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7E2A2" w14:textId="28172C4F" w:rsidR="00C64F52" w:rsidRPr="004F26FD" w:rsidRDefault="00C64F52" w:rsidP="00C64F52">
      <w:pPr>
        <w:pStyle w:val="Heading1"/>
        <w:rPr>
          <w:rFonts w:cstheme="majorHAnsi"/>
          <w:color w:val="auto"/>
          <w:sz w:val="28"/>
          <w:szCs w:val="28"/>
          <w:u w:val="single"/>
        </w:rPr>
      </w:pPr>
      <w:bookmarkStart w:id="0" w:name="_Hlk51584771"/>
      <w:bookmarkStart w:id="1" w:name="_Hlk70418916"/>
      <w:r w:rsidRPr="004F26FD">
        <w:rPr>
          <w:rFonts w:cstheme="majorHAnsi"/>
          <w:color w:val="auto"/>
          <w:sz w:val="28"/>
          <w:szCs w:val="28"/>
          <w:u w:val="single"/>
        </w:rPr>
        <w:t>Minutes of the Ordinary Meeting of Ockbrook and Borrowash Parish Council.</w:t>
      </w:r>
    </w:p>
    <w:p w14:paraId="6A370ADC" w14:textId="1A02FC4E" w:rsidR="00A517F4" w:rsidRPr="00527645" w:rsidRDefault="00C64F52" w:rsidP="00527645">
      <w:pPr>
        <w:pStyle w:val="Heading1"/>
        <w:rPr>
          <w:rFonts w:cstheme="majorHAnsi"/>
          <w:color w:val="auto"/>
          <w:sz w:val="28"/>
          <w:szCs w:val="28"/>
          <w:u w:val="single"/>
        </w:rPr>
      </w:pPr>
      <w:r w:rsidRPr="004F26FD">
        <w:rPr>
          <w:rFonts w:cstheme="majorHAnsi"/>
          <w:color w:val="auto"/>
          <w:sz w:val="28"/>
          <w:szCs w:val="28"/>
          <w:u w:val="single"/>
        </w:rPr>
        <w:t xml:space="preserve">Held </w:t>
      </w:r>
      <w:r w:rsidR="00856B1A">
        <w:rPr>
          <w:rFonts w:cstheme="majorHAnsi"/>
          <w:color w:val="auto"/>
          <w:sz w:val="28"/>
          <w:szCs w:val="28"/>
          <w:u w:val="single"/>
        </w:rPr>
        <w:t>at</w:t>
      </w:r>
      <w:r w:rsidR="00BB443F">
        <w:rPr>
          <w:rFonts w:cstheme="majorHAnsi"/>
          <w:color w:val="auto"/>
          <w:sz w:val="28"/>
          <w:szCs w:val="28"/>
          <w:u w:val="single"/>
        </w:rPr>
        <w:t xml:space="preserve"> </w:t>
      </w:r>
      <w:r w:rsidR="00856B1A">
        <w:rPr>
          <w:rFonts w:cstheme="majorHAnsi"/>
          <w:color w:val="auto"/>
          <w:sz w:val="28"/>
          <w:szCs w:val="28"/>
          <w:u w:val="single"/>
        </w:rPr>
        <w:t xml:space="preserve">the </w:t>
      </w:r>
      <w:r w:rsidR="00D51CA9">
        <w:rPr>
          <w:rFonts w:cstheme="majorHAnsi"/>
          <w:color w:val="auto"/>
          <w:sz w:val="28"/>
          <w:szCs w:val="28"/>
          <w:u w:val="single"/>
        </w:rPr>
        <w:t>Ashbrook Centre, Borrowash</w:t>
      </w:r>
      <w:r w:rsidR="00A00F90">
        <w:rPr>
          <w:rFonts w:cstheme="majorHAnsi"/>
          <w:color w:val="auto"/>
          <w:sz w:val="28"/>
          <w:szCs w:val="28"/>
          <w:u w:val="single"/>
        </w:rPr>
        <w:t>,</w:t>
      </w:r>
      <w:r w:rsidRPr="004F26FD">
        <w:rPr>
          <w:rFonts w:cstheme="majorHAnsi"/>
          <w:color w:val="auto"/>
          <w:sz w:val="28"/>
          <w:szCs w:val="28"/>
          <w:u w:val="single"/>
        </w:rPr>
        <w:t xml:space="preserve"> on </w:t>
      </w:r>
      <w:r>
        <w:rPr>
          <w:rFonts w:cstheme="majorHAnsi"/>
          <w:color w:val="auto"/>
          <w:sz w:val="28"/>
          <w:szCs w:val="28"/>
          <w:u w:val="single"/>
        </w:rPr>
        <w:t xml:space="preserve">Wednesday </w:t>
      </w:r>
      <w:r w:rsidR="00D51CA9">
        <w:rPr>
          <w:rFonts w:cstheme="majorHAnsi"/>
          <w:color w:val="auto"/>
          <w:sz w:val="28"/>
          <w:szCs w:val="28"/>
          <w:u w:val="single"/>
        </w:rPr>
        <w:t>13</w:t>
      </w:r>
      <w:r w:rsidR="00D51CA9" w:rsidRPr="00D51CA9">
        <w:rPr>
          <w:rFonts w:cstheme="majorHAnsi"/>
          <w:color w:val="auto"/>
          <w:sz w:val="28"/>
          <w:szCs w:val="28"/>
          <w:u w:val="single"/>
          <w:vertAlign w:val="superscript"/>
        </w:rPr>
        <w:t>th</w:t>
      </w:r>
      <w:r w:rsidR="00D51CA9">
        <w:rPr>
          <w:rFonts w:cstheme="majorHAnsi"/>
          <w:color w:val="auto"/>
          <w:sz w:val="28"/>
          <w:szCs w:val="28"/>
          <w:u w:val="single"/>
        </w:rPr>
        <w:t xml:space="preserve"> September </w:t>
      </w:r>
      <w:r w:rsidR="00F57D70">
        <w:rPr>
          <w:rFonts w:cstheme="majorHAnsi"/>
          <w:color w:val="auto"/>
          <w:sz w:val="28"/>
          <w:szCs w:val="28"/>
          <w:u w:val="single"/>
        </w:rPr>
        <w:t>2023 a</w:t>
      </w:r>
      <w:r w:rsidR="00D87A55">
        <w:rPr>
          <w:rFonts w:cstheme="majorHAnsi"/>
          <w:color w:val="auto"/>
          <w:sz w:val="28"/>
          <w:szCs w:val="28"/>
          <w:u w:val="single"/>
        </w:rPr>
        <w:t>t 19:00</w:t>
      </w:r>
      <w:r w:rsidR="001B4B74">
        <w:rPr>
          <w:rFonts w:cstheme="majorHAnsi"/>
          <w:color w:val="auto"/>
          <w:sz w:val="28"/>
          <w:szCs w:val="28"/>
          <w:u w:val="single"/>
        </w:rPr>
        <w:t>.</w:t>
      </w:r>
    </w:p>
    <w:p w14:paraId="2EE4AA34" w14:textId="5B2309AD" w:rsidR="00C64F52" w:rsidRPr="00202625" w:rsidRDefault="00C64F52" w:rsidP="00202625">
      <w:pPr>
        <w:pStyle w:val="Heading2"/>
        <w:rPr>
          <w:color w:val="auto"/>
          <w:sz w:val="24"/>
          <w:szCs w:val="24"/>
          <w:u w:val="single"/>
        </w:rPr>
      </w:pPr>
      <w:r w:rsidRPr="00090A0A">
        <w:rPr>
          <w:color w:val="auto"/>
          <w:sz w:val="24"/>
          <w:szCs w:val="24"/>
          <w:u w:val="single"/>
        </w:rPr>
        <w:t>Public Speaking.</w:t>
      </w:r>
    </w:p>
    <w:p w14:paraId="156248C3" w14:textId="77777777" w:rsidR="00C64F52" w:rsidRPr="0048186E" w:rsidRDefault="00C64F52" w:rsidP="00C64F52">
      <w:pPr>
        <w:pStyle w:val="Heading3"/>
        <w:rPr>
          <w:color w:val="auto"/>
          <w:u w:val="single"/>
        </w:rPr>
      </w:pPr>
      <w:r w:rsidRPr="0048186E">
        <w:rPr>
          <w:color w:val="auto"/>
          <w:u w:val="single"/>
        </w:rPr>
        <w:t>Members of Public</w:t>
      </w:r>
    </w:p>
    <w:p w14:paraId="4D48EF29" w14:textId="263700AF" w:rsidR="0032237A" w:rsidRDefault="00463F97" w:rsidP="004B638D">
      <w:pPr>
        <w:pStyle w:val="ListParagraph"/>
        <w:numPr>
          <w:ilvl w:val="0"/>
          <w:numId w:val="9"/>
        </w:numPr>
      </w:pPr>
      <w:r>
        <w:t xml:space="preserve">A member of </w:t>
      </w:r>
      <w:r w:rsidR="0032237A">
        <w:t xml:space="preserve">public </w:t>
      </w:r>
      <w:r w:rsidR="00D51CA9">
        <w:t>commented on the Parish Councils no kerb ruling in their cemeteries, stating that they are used to show sacred ground and to enable people to kneel on them to pray, they want</w:t>
      </w:r>
      <w:r w:rsidR="003C127F">
        <w:t>ed</w:t>
      </w:r>
      <w:r w:rsidR="00D51CA9">
        <w:t xml:space="preserve"> to know why we have this ruling.  Councillor G Maskalick responded that this </w:t>
      </w:r>
      <w:r w:rsidR="003C127F">
        <w:t>due to</w:t>
      </w:r>
      <w:r w:rsidR="00D51CA9">
        <w:t xml:space="preserve"> grounds maintenance.</w:t>
      </w:r>
      <w:r w:rsidR="003C127F">
        <w:t xml:space="preserve">  They also commented on the lack of maintenance in the cemetery, with grass cuttings being left everywhere.  Councillor G Markwell responded that the grass cuttings are left on site, but the amount will decrease over the next few cuttings after speaking to the grounds maintenance team.</w:t>
      </w:r>
      <w:r w:rsidR="00D51CA9">
        <w:t xml:space="preserve">  </w:t>
      </w:r>
      <w:r w:rsidR="00133857">
        <w:t xml:space="preserve"> </w:t>
      </w:r>
    </w:p>
    <w:p w14:paraId="37FF1843" w14:textId="3287ADD4" w:rsidR="00133857" w:rsidRDefault="0032237A" w:rsidP="00507C83">
      <w:pPr>
        <w:pStyle w:val="ListParagraph"/>
        <w:numPr>
          <w:ilvl w:val="0"/>
          <w:numId w:val="9"/>
        </w:numPr>
      </w:pPr>
      <w:r>
        <w:t xml:space="preserve">A member of public </w:t>
      </w:r>
      <w:r w:rsidR="00133857">
        <w:t>stated</w:t>
      </w:r>
      <w:r w:rsidR="00E838BD">
        <w:t>,</w:t>
      </w:r>
      <w:r w:rsidR="00133857">
        <w:t xml:space="preserve"> </w:t>
      </w:r>
      <w:r w:rsidR="00E838BD">
        <w:t>since the no kerb ruling in 2014 there have been 18 kerbs installed</w:t>
      </w:r>
      <w:r w:rsidR="004D47E7">
        <w:t>,</w:t>
      </w:r>
      <w:r w:rsidR="00E838BD">
        <w:t xml:space="preserve"> they also mentioned the lack of </w:t>
      </w:r>
      <w:r w:rsidR="00507C83">
        <w:t>turf</w:t>
      </w:r>
      <w:r w:rsidR="00E838BD">
        <w:t xml:space="preserve"> on their families graves, they would like an agenda item in the next meeting to discuss the cemetery.  The Clerk commented that the policy was changed in 2014 to not allow kerbs, another vote w</w:t>
      </w:r>
      <w:r w:rsidR="00507C83">
        <w:t>a</w:t>
      </w:r>
      <w:r w:rsidR="00E838BD">
        <w:t>s called in 2021 to discus</w:t>
      </w:r>
      <w:r w:rsidR="00507C83">
        <w:t>s</w:t>
      </w:r>
      <w:r w:rsidR="00E838BD">
        <w:t xml:space="preserve"> </w:t>
      </w:r>
      <w:r w:rsidR="00507C83">
        <w:t>thi</w:t>
      </w:r>
      <w:r w:rsidR="00E838BD">
        <w:t>s and it was decided to keep</w:t>
      </w:r>
      <w:r w:rsidR="00507C83">
        <w:t xml:space="preserve"> the no kerb ruling.  Councillor G Maskalick stated that this will be an agenda item at the next meeting.</w:t>
      </w:r>
    </w:p>
    <w:p w14:paraId="1D99DAEC" w14:textId="5F356854" w:rsidR="009B3265" w:rsidRDefault="000C7120">
      <w:pPr>
        <w:pStyle w:val="ListParagraph"/>
        <w:numPr>
          <w:ilvl w:val="0"/>
          <w:numId w:val="9"/>
        </w:numPr>
      </w:pPr>
      <w:r>
        <w:t xml:space="preserve">A member of public </w:t>
      </w:r>
      <w:r w:rsidR="00507C83">
        <w:t xml:space="preserve">mentioned the proposed sale of the Harrington Avenue Land by Erewash Borough Council, this land </w:t>
      </w:r>
      <w:r w:rsidR="009B3265">
        <w:t>is located above disused gravel pits and without extensive deep core samples being taken how will they know what was used to infill the pits</w:t>
      </w:r>
      <w:r w:rsidR="00B73DD9">
        <w:t>. This area also acts as a soak away during periods of heavy rainfall.  They would like the Parish Council to object to the sale of this land.</w:t>
      </w:r>
    </w:p>
    <w:p w14:paraId="78328A05" w14:textId="4911EB69" w:rsidR="00BE3369" w:rsidRDefault="00B73DD9">
      <w:pPr>
        <w:pStyle w:val="ListParagraph"/>
        <w:numPr>
          <w:ilvl w:val="0"/>
          <w:numId w:val="9"/>
        </w:numPr>
      </w:pPr>
      <w:r>
        <w:t>A member of public commented that during the meeting of the 5</w:t>
      </w:r>
      <w:r w:rsidRPr="00B73DD9">
        <w:rPr>
          <w:vertAlign w:val="superscript"/>
        </w:rPr>
        <w:t>th</w:t>
      </w:r>
      <w:r>
        <w:t xml:space="preserve"> July </w:t>
      </w:r>
      <w:r w:rsidR="004D47E7">
        <w:t xml:space="preserve">2023 </w:t>
      </w:r>
      <w:r>
        <w:t>they quoted NALC where Councillors cannot make decisions on the local community without consulting them, the Chairs  response</w:t>
      </w:r>
      <w:r w:rsidR="004D47E7">
        <w:t xml:space="preserve"> in that meeting</w:t>
      </w:r>
      <w:r w:rsidR="00BE3369">
        <w:t xml:space="preserve"> </w:t>
      </w:r>
      <w:r>
        <w:t xml:space="preserve">was that the Parish Council had been elected to make decisions on behalf of the parish, </w:t>
      </w:r>
      <w:r w:rsidR="004D47E7">
        <w:t xml:space="preserve">the member of public quoted </w:t>
      </w:r>
      <w:r>
        <w:t>NALC stat</w:t>
      </w:r>
      <w:r w:rsidR="004D47E7">
        <w:t>ing that</w:t>
      </w:r>
      <w:r>
        <w:t xml:space="preserve"> Councillors are selected to serve the community, where consultation invo</w:t>
      </w:r>
      <w:r w:rsidR="00BE3369">
        <w:t>lves</w:t>
      </w:r>
      <w:r>
        <w:t xml:space="preserve"> listening to local people before decision</w:t>
      </w:r>
      <w:r w:rsidR="00BE3369">
        <w:t xml:space="preserve">s </w:t>
      </w:r>
      <w:r>
        <w:t>are made,</w:t>
      </w:r>
      <w:r w:rsidR="00BE3369">
        <w:t xml:space="preserve"> they stated this Council continues to make decisions without the consultation of local people and it was also agreed to arrange a meeting to discuss this, which still has not happened.  Councillor G Maskalick responded that this Parish Council have consulted the local community on items, for example the public toilets in Borrowash, he apologised for not meeting but would rearrange this.</w:t>
      </w:r>
    </w:p>
    <w:p w14:paraId="5941AA81" w14:textId="77777777" w:rsidR="008D1FA7" w:rsidRDefault="00BE3369">
      <w:pPr>
        <w:pStyle w:val="ListParagraph"/>
        <w:numPr>
          <w:ilvl w:val="0"/>
          <w:numId w:val="9"/>
        </w:numPr>
      </w:pPr>
      <w:r>
        <w:t xml:space="preserve">A member of public read out letters from children regarding </w:t>
      </w:r>
      <w:r w:rsidR="008D1FA7">
        <w:t>their thoughts on the</w:t>
      </w:r>
      <w:r>
        <w:t xml:space="preserve"> sale of the Harrington Avenue land.</w:t>
      </w:r>
    </w:p>
    <w:p w14:paraId="60C9CF4C" w14:textId="0BC3EC28" w:rsidR="008D1FA7" w:rsidRDefault="008D1FA7">
      <w:pPr>
        <w:pStyle w:val="ListParagraph"/>
        <w:numPr>
          <w:ilvl w:val="0"/>
          <w:numId w:val="9"/>
        </w:numPr>
      </w:pPr>
      <w:r>
        <w:t>A member of public stated their disappointment on the sale of the land without consultation of the locals.  The recent works being carried out at Briar Close Home have caused a lot of disruption what will happen when this land is developed?</w:t>
      </w:r>
    </w:p>
    <w:p w14:paraId="1D875DE0" w14:textId="65425CEA" w:rsidR="00BE3369" w:rsidRDefault="00BE3369">
      <w:pPr>
        <w:pStyle w:val="ListParagraph"/>
        <w:numPr>
          <w:ilvl w:val="0"/>
          <w:numId w:val="9"/>
        </w:numPr>
      </w:pPr>
      <w:r>
        <w:t xml:space="preserve"> </w:t>
      </w:r>
      <w:r w:rsidR="008D1FA7">
        <w:t>A member of public asked if the Parish Council will adopt a neighbourhood plan to protect the Harrington Avenue land, Councillor G Maskalick responded that the neighbourhood plan is on the agenda and will be discussed later.</w:t>
      </w:r>
    </w:p>
    <w:p w14:paraId="1066195A" w14:textId="072F00D6" w:rsidR="002809C9" w:rsidRDefault="008D1FA7">
      <w:pPr>
        <w:pStyle w:val="ListParagraph"/>
        <w:numPr>
          <w:ilvl w:val="0"/>
          <w:numId w:val="9"/>
        </w:numPr>
      </w:pPr>
      <w:r>
        <w:t>A member of public asked who knew about the sale of this land, as the residents only knew about this once the sale board went up</w:t>
      </w:r>
      <w:r w:rsidR="004D47E7">
        <w:t>.</w:t>
      </w:r>
      <w:r>
        <w:t xml:space="preserve">  Councillor G  Maskalick commented that in November 2022 it was discussed at Erewash Borough Council but was a confidential item due to commercial sensitivity, in January </w:t>
      </w:r>
      <w:r w:rsidR="002809C9">
        <w:t xml:space="preserve">this was approved by the Executive Council, and it became public knowledge in February.  Councillor W Major explained the process involved in this decision, but stated nothing could be said </w:t>
      </w:r>
      <w:r w:rsidR="00292975">
        <w:t xml:space="preserve">whilst it was classed as </w:t>
      </w:r>
      <w:r w:rsidR="002809C9">
        <w:t xml:space="preserve">a confidential item.  </w:t>
      </w:r>
    </w:p>
    <w:p w14:paraId="765B0AD4" w14:textId="57B56019" w:rsidR="00133857" w:rsidRDefault="00133857" w:rsidP="00292975">
      <w:pPr>
        <w:ind w:left="360"/>
      </w:pPr>
    </w:p>
    <w:p w14:paraId="25229067" w14:textId="65732B67" w:rsidR="00CF6229" w:rsidRPr="00E608C9" w:rsidRDefault="00C64F52" w:rsidP="00E608C9">
      <w:pPr>
        <w:pStyle w:val="Heading3"/>
        <w:rPr>
          <w:color w:val="auto"/>
          <w:u w:val="single"/>
        </w:rPr>
      </w:pPr>
      <w:r w:rsidRPr="0048186E">
        <w:rPr>
          <w:color w:val="auto"/>
          <w:u w:val="single"/>
        </w:rPr>
        <w:lastRenderedPageBreak/>
        <w:t>Derbyshire County Council Report.</w:t>
      </w:r>
      <w:bookmarkEnd w:id="0"/>
    </w:p>
    <w:p w14:paraId="6A2B13DC" w14:textId="0EF5989F" w:rsidR="000C7C9B" w:rsidRDefault="00BD29C6" w:rsidP="00770BA5">
      <w:r>
        <w:t>Councillor R Parkinson submitted a report – see appendix 1.</w:t>
      </w:r>
    </w:p>
    <w:p w14:paraId="387AC871" w14:textId="1AF8D95A" w:rsidR="007F28EE" w:rsidRDefault="007F28EE" w:rsidP="00770BA5">
      <w:r>
        <w:t>Councillor W Major updated members on:</w:t>
      </w:r>
    </w:p>
    <w:p w14:paraId="4CE07F15" w14:textId="22F4D4BA" w:rsidR="0004124F" w:rsidRDefault="00292975" w:rsidP="0004124F">
      <w:pPr>
        <w:pStyle w:val="ListParagraph"/>
        <w:numPr>
          <w:ilvl w:val="0"/>
          <w:numId w:val="21"/>
        </w:numPr>
      </w:pPr>
      <w:r>
        <w:t>The 9 and 9a bus went out to tender, with the bus service continuing as it is.</w:t>
      </w:r>
    </w:p>
    <w:p w14:paraId="58713739" w14:textId="77777777" w:rsidR="00292975" w:rsidRDefault="00292975" w:rsidP="0004124F">
      <w:pPr>
        <w:pStyle w:val="ListParagraph"/>
        <w:numPr>
          <w:ilvl w:val="0"/>
          <w:numId w:val="21"/>
        </w:numPr>
      </w:pPr>
      <w:r>
        <w:t>The vote was accepted to give Millie Bright the freedom of Derbyshire.</w:t>
      </w:r>
    </w:p>
    <w:p w14:paraId="61B5EBC8" w14:textId="5B545E2D" w:rsidR="00292975" w:rsidRDefault="00292975" w:rsidP="0004124F">
      <w:pPr>
        <w:pStyle w:val="ListParagraph"/>
        <w:numPr>
          <w:ilvl w:val="0"/>
          <w:numId w:val="21"/>
        </w:numPr>
      </w:pPr>
      <w:r>
        <w:t>There were two proposed 20 mile an hour zones in Buxton and Long Eaton after consultation the response was that this was very unpopular so this will not go through.</w:t>
      </w:r>
    </w:p>
    <w:p w14:paraId="07E61EFE" w14:textId="0AC25864" w:rsidR="007F28EE" w:rsidRDefault="00292975" w:rsidP="0004124F">
      <w:pPr>
        <w:pStyle w:val="ListParagraph"/>
        <w:numPr>
          <w:ilvl w:val="0"/>
          <w:numId w:val="21"/>
        </w:numPr>
      </w:pPr>
      <w:r>
        <w:t xml:space="preserve">There has been a proposal to merge Derbyshire and Nottingham Fire </w:t>
      </w:r>
      <w:r w:rsidR="001E1333">
        <w:t>R</w:t>
      </w:r>
      <w:r>
        <w:t xml:space="preserve">escue and Derbyshire and Nottinghamshire </w:t>
      </w:r>
      <w:r w:rsidR="001E1333">
        <w:t>P</w:t>
      </w:r>
      <w:r>
        <w:t xml:space="preserve">olice, the concern with this is when allocating these resources they </w:t>
      </w:r>
      <w:r w:rsidR="001E1333">
        <w:t>are allocated on how much the service is used, with Nottingham having a higher crime rate it is believed they will get more of these resources than Derbyshire. They have written opposing this proposal.</w:t>
      </w:r>
    </w:p>
    <w:p w14:paraId="5CF6FFD1" w14:textId="46CF3F98" w:rsidR="008D4C83" w:rsidRPr="00041ABD" w:rsidRDefault="00C64F52" w:rsidP="00041ABD">
      <w:pPr>
        <w:pStyle w:val="Heading3"/>
        <w:rPr>
          <w:color w:val="auto"/>
          <w:u w:val="single"/>
        </w:rPr>
      </w:pPr>
      <w:r w:rsidRPr="0048186E">
        <w:rPr>
          <w:color w:val="auto"/>
          <w:u w:val="single"/>
        </w:rPr>
        <w:t>Erewash Borough Council Report.</w:t>
      </w:r>
    </w:p>
    <w:p w14:paraId="0472D0CD" w14:textId="77777777" w:rsidR="00041ABD" w:rsidRDefault="0004124F" w:rsidP="008D4C83">
      <w:r>
        <w:t>Councillor G Maskalick updated members on</w:t>
      </w:r>
      <w:r w:rsidR="00041ABD">
        <w:t>:</w:t>
      </w:r>
    </w:p>
    <w:p w14:paraId="4C7EDD0F" w14:textId="7886E9AB" w:rsidR="00041ABD" w:rsidRDefault="00041ABD" w:rsidP="00041ABD">
      <w:pPr>
        <w:pStyle w:val="ListParagraph"/>
        <w:numPr>
          <w:ilvl w:val="0"/>
          <w:numId w:val="31"/>
        </w:numPr>
      </w:pPr>
      <w:r>
        <w:t>T</w:t>
      </w:r>
      <w:r w:rsidR="0004124F">
        <w:t xml:space="preserve">he </w:t>
      </w:r>
      <w:r>
        <w:t xml:space="preserve">reduction of the Parish Councils concurrent functions over the next </w:t>
      </w:r>
      <w:r w:rsidR="002E2B6D">
        <w:t xml:space="preserve">two financial </w:t>
      </w:r>
      <w:r>
        <w:t>years.</w:t>
      </w:r>
    </w:p>
    <w:p w14:paraId="29A49B24" w14:textId="659DBC67" w:rsidR="0004124F" w:rsidRDefault="00041ABD" w:rsidP="00041ABD">
      <w:pPr>
        <w:pStyle w:val="ListParagraph"/>
        <w:numPr>
          <w:ilvl w:val="0"/>
          <w:numId w:val="31"/>
        </w:numPr>
      </w:pPr>
      <w:r>
        <w:t>There is going to be a charge for the brown bin service.</w:t>
      </w:r>
    </w:p>
    <w:p w14:paraId="7E7EF6B9" w14:textId="707465AB" w:rsidR="00F45944" w:rsidRDefault="00C64F52" w:rsidP="00041ABD">
      <w:pPr>
        <w:pStyle w:val="Heading3"/>
      </w:pPr>
      <w:r w:rsidRPr="00C46201">
        <w:rPr>
          <w:color w:val="auto"/>
          <w:u w:val="single"/>
        </w:rPr>
        <w:t>Derbyshire Constabulary Report</w:t>
      </w:r>
      <w:r w:rsidR="00F45944">
        <w:rPr>
          <w:color w:val="auto"/>
          <w:u w:val="single"/>
        </w:rPr>
        <w:t xml:space="preserve"> </w:t>
      </w:r>
      <w:r w:rsidR="00041ABD">
        <w:rPr>
          <w:color w:val="auto"/>
          <w:u w:val="single"/>
        </w:rPr>
        <w:t xml:space="preserve"> taken from their website - see appendix 2.</w:t>
      </w:r>
    </w:p>
    <w:p w14:paraId="51219457" w14:textId="13519D55" w:rsidR="00C64F52" w:rsidRDefault="00C64F52" w:rsidP="00C64F52">
      <w:pPr>
        <w:pStyle w:val="Heading3"/>
        <w:rPr>
          <w:color w:val="auto"/>
          <w:u w:val="single"/>
        </w:rPr>
      </w:pPr>
      <w:r w:rsidRPr="0048186E">
        <w:rPr>
          <w:color w:val="auto"/>
          <w:u w:val="single"/>
        </w:rPr>
        <w:t>Ashbrook Trustees.</w:t>
      </w:r>
    </w:p>
    <w:p w14:paraId="1B876618" w14:textId="7B4380D1" w:rsidR="006D4D8E" w:rsidRPr="006D4D8E" w:rsidRDefault="00041ABD" w:rsidP="008D4C83">
      <w:pPr>
        <w:rPr>
          <w:u w:val="single"/>
        </w:rPr>
      </w:pPr>
      <w:r>
        <w:t>Nothing submitted this month.</w:t>
      </w:r>
    </w:p>
    <w:p w14:paraId="66E6B5FA" w14:textId="2043680D" w:rsidR="006D4D8E" w:rsidRDefault="006D4D8E" w:rsidP="006D4D8E">
      <w:pPr>
        <w:pStyle w:val="Heading3"/>
        <w:rPr>
          <w:color w:val="auto"/>
          <w:u w:val="single"/>
        </w:rPr>
      </w:pPr>
      <w:r w:rsidRPr="0048186E">
        <w:rPr>
          <w:color w:val="auto"/>
          <w:u w:val="single"/>
        </w:rPr>
        <w:t xml:space="preserve">Ashbrook </w:t>
      </w:r>
      <w:r>
        <w:rPr>
          <w:color w:val="auto"/>
          <w:u w:val="single"/>
        </w:rPr>
        <w:t>Youth Group.</w:t>
      </w:r>
    </w:p>
    <w:p w14:paraId="0BCA7A05" w14:textId="0EEE8277" w:rsidR="00DD258A" w:rsidRPr="00DD258A" w:rsidRDefault="00DD258A" w:rsidP="00DD258A">
      <w:r w:rsidRPr="00DD258A">
        <w:t>Nothing submitted this month.</w:t>
      </w:r>
    </w:p>
    <w:p w14:paraId="06FC8719" w14:textId="58180FFF" w:rsidR="00C64F52" w:rsidRPr="00A37BEC" w:rsidRDefault="00C64F52" w:rsidP="00C64F52">
      <w:pPr>
        <w:pStyle w:val="Heading2"/>
        <w:rPr>
          <w:color w:val="auto"/>
          <w:sz w:val="24"/>
          <w:szCs w:val="24"/>
          <w:u w:val="single"/>
        </w:rPr>
      </w:pPr>
      <w:r w:rsidRPr="00A37BEC">
        <w:rPr>
          <w:color w:val="auto"/>
          <w:sz w:val="24"/>
          <w:szCs w:val="24"/>
          <w:u w:val="single"/>
        </w:rPr>
        <w:t>Present.</w:t>
      </w:r>
    </w:p>
    <w:p w14:paraId="42479A6D" w14:textId="301ECFEC" w:rsidR="002C1112" w:rsidRDefault="00C64F52" w:rsidP="00C64F52">
      <w:r w:rsidRPr="00160977">
        <w:t xml:space="preserve">Councillors </w:t>
      </w:r>
      <w:r w:rsidR="008D4C83">
        <w:t>G Maskalick</w:t>
      </w:r>
      <w:r w:rsidRPr="00160977">
        <w:t xml:space="preserve"> (Chair),</w:t>
      </w:r>
      <w:r w:rsidR="00D47BBA">
        <w:t xml:space="preserve"> </w:t>
      </w:r>
      <w:r w:rsidR="008D4C83">
        <w:t>S Fraser-Burton</w:t>
      </w:r>
      <w:r w:rsidR="006D4D8E">
        <w:t xml:space="preserve"> (Vice Chair), </w:t>
      </w:r>
      <w:r w:rsidR="00D47BBA">
        <w:t xml:space="preserve">S Cresswell, G Markwell, K Thomas, A Dunn, </w:t>
      </w:r>
      <w:r w:rsidR="00041ABD">
        <w:t>J Fazackerley, and J Fraser-Burton.</w:t>
      </w:r>
    </w:p>
    <w:p w14:paraId="4CE9FAF7" w14:textId="77777777" w:rsidR="00C64F52" w:rsidRPr="00A37BEC" w:rsidRDefault="00C64F52" w:rsidP="00C64F52">
      <w:pPr>
        <w:pStyle w:val="Heading2"/>
        <w:rPr>
          <w:color w:val="auto"/>
          <w:sz w:val="24"/>
          <w:szCs w:val="24"/>
          <w:u w:val="single"/>
        </w:rPr>
      </w:pPr>
      <w:r w:rsidRPr="00A37BEC">
        <w:rPr>
          <w:color w:val="auto"/>
          <w:sz w:val="24"/>
          <w:szCs w:val="24"/>
          <w:u w:val="single"/>
        </w:rPr>
        <w:t>Also, Present.</w:t>
      </w:r>
    </w:p>
    <w:p w14:paraId="332EBAFC" w14:textId="750981B5" w:rsidR="005A4723" w:rsidRPr="00160977" w:rsidRDefault="00C64F52" w:rsidP="00C64F52">
      <w:r w:rsidRPr="00160977">
        <w:t>S Kitchener (Clerk and RFO)</w:t>
      </w:r>
      <w:r w:rsidR="00DB7D23">
        <w:t>, Councillors W Major</w:t>
      </w:r>
      <w:r w:rsidR="00041ABD">
        <w:t xml:space="preserve"> </w:t>
      </w:r>
      <w:r w:rsidR="00F45944">
        <w:t>and J White</w:t>
      </w:r>
      <w:r w:rsidR="00DB7D23">
        <w:t xml:space="preserve"> </w:t>
      </w:r>
      <w:r w:rsidR="00D47BBA">
        <w:t xml:space="preserve">and </w:t>
      </w:r>
      <w:r w:rsidR="00041ABD">
        <w:t>25</w:t>
      </w:r>
      <w:r w:rsidR="00571041">
        <w:t xml:space="preserve"> </w:t>
      </w:r>
      <w:r w:rsidRPr="00160977">
        <w:t>members of public.</w:t>
      </w:r>
    </w:p>
    <w:p w14:paraId="76E2627C" w14:textId="65E93804" w:rsidR="004D47E7" w:rsidRPr="004D47E7" w:rsidRDefault="002E2B6D" w:rsidP="004D47E7">
      <w:pPr>
        <w:pStyle w:val="Heading2"/>
        <w:rPr>
          <w:color w:val="auto"/>
          <w:sz w:val="24"/>
          <w:szCs w:val="24"/>
          <w:u w:val="single"/>
        </w:rPr>
      </w:pPr>
      <w:r>
        <w:rPr>
          <w:color w:val="auto"/>
          <w:sz w:val="24"/>
          <w:szCs w:val="24"/>
          <w:u w:val="single"/>
        </w:rPr>
        <w:t>122</w:t>
      </w:r>
      <w:r w:rsidR="00C61CE0">
        <w:rPr>
          <w:color w:val="auto"/>
          <w:sz w:val="24"/>
          <w:szCs w:val="24"/>
          <w:u w:val="single"/>
        </w:rPr>
        <w:t>/0</w:t>
      </w:r>
      <w:r>
        <w:rPr>
          <w:color w:val="auto"/>
          <w:sz w:val="24"/>
          <w:szCs w:val="24"/>
          <w:u w:val="single"/>
        </w:rPr>
        <w:t>9</w:t>
      </w:r>
      <w:r w:rsidR="00C61CE0">
        <w:rPr>
          <w:color w:val="auto"/>
          <w:sz w:val="24"/>
          <w:szCs w:val="24"/>
          <w:u w:val="single"/>
        </w:rPr>
        <w:t>/23</w:t>
      </w:r>
      <w:r w:rsidR="00C64F52" w:rsidRPr="00A37BEC">
        <w:rPr>
          <w:color w:val="auto"/>
          <w:sz w:val="24"/>
          <w:szCs w:val="24"/>
          <w:u w:val="single"/>
        </w:rPr>
        <w:t xml:space="preserve"> </w:t>
      </w:r>
      <w:r w:rsidR="00D354E9">
        <w:rPr>
          <w:color w:val="auto"/>
          <w:sz w:val="24"/>
          <w:szCs w:val="24"/>
          <w:u w:val="single"/>
        </w:rPr>
        <w:t>Noted Apologise for Absence.</w:t>
      </w:r>
    </w:p>
    <w:p w14:paraId="3B0FA543" w14:textId="496BECF7" w:rsidR="0091266A" w:rsidRDefault="00DB7D23" w:rsidP="00C64F52">
      <w:r>
        <w:t>Councillor</w:t>
      </w:r>
      <w:r w:rsidR="00D354E9">
        <w:t>s</w:t>
      </w:r>
      <w:r>
        <w:t xml:space="preserve"> </w:t>
      </w:r>
      <w:r w:rsidR="002E2B6D">
        <w:t>T Stevenson</w:t>
      </w:r>
      <w:r w:rsidR="00D354E9">
        <w:t xml:space="preserve"> (work commitment).</w:t>
      </w:r>
    </w:p>
    <w:p w14:paraId="50D4D0C9" w14:textId="6158AE50" w:rsidR="004D47E7" w:rsidRDefault="004D47E7" w:rsidP="004D47E7">
      <w:pPr>
        <w:pStyle w:val="Heading2"/>
        <w:rPr>
          <w:color w:val="auto"/>
          <w:sz w:val="24"/>
          <w:szCs w:val="24"/>
          <w:u w:val="single"/>
        </w:rPr>
      </w:pPr>
      <w:r>
        <w:rPr>
          <w:color w:val="auto"/>
          <w:sz w:val="24"/>
          <w:szCs w:val="24"/>
          <w:u w:val="single"/>
        </w:rPr>
        <w:t>123/09/23</w:t>
      </w:r>
      <w:r w:rsidRPr="00A37BEC">
        <w:rPr>
          <w:color w:val="auto"/>
          <w:sz w:val="24"/>
          <w:szCs w:val="24"/>
          <w:u w:val="single"/>
        </w:rPr>
        <w:t xml:space="preserve"> </w:t>
      </w:r>
      <w:r>
        <w:rPr>
          <w:color w:val="auto"/>
          <w:sz w:val="24"/>
          <w:szCs w:val="24"/>
          <w:u w:val="single"/>
        </w:rPr>
        <w:t>Absent.</w:t>
      </w:r>
    </w:p>
    <w:p w14:paraId="59E211E1" w14:textId="68D6F6A7" w:rsidR="004D47E7" w:rsidRDefault="004D47E7" w:rsidP="00C64F52">
      <w:r>
        <w:t>Councillors C Millward and K Eaglesham-Atkins</w:t>
      </w:r>
    </w:p>
    <w:p w14:paraId="467A5750" w14:textId="5D042098" w:rsidR="00C64F52" w:rsidRPr="00A37BEC" w:rsidRDefault="002E2B6D" w:rsidP="00C64F52">
      <w:pPr>
        <w:pStyle w:val="Heading2"/>
        <w:rPr>
          <w:color w:val="auto"/>
          <w:sz w:val="24"/>
          <w:szCs w:val="24"/>
          <w:u w:val="single"/>
        </w:rPr>
      </w:pPr>
      <w:r>
        <w:rPr>
          <w:color w:val="auto"/>
          <w:sz w:val="24"/>
          <w:szCs w:val="24"/>
          <w:u w:val="single"/>
        </w:rPr>
        <w:t>12</w:t>
      </w:r>
      <w:r w:rsidR="004D47E7">
        <w:rPr>
          <w:color w:val="auto"/>
          <w:sz w:val="24"/>
          <w:szCs w:val="24"/>
          <w:u w:val="single"/>
        </w:rPr>
        <w:t>4</w:t>
      </w:r>
      <w:r w:rsidR="00C64F52">
        <w:rPr>
          <w:color w:val="auto"/>
          <w:sz w:val="24"/>
          <w:szCs w:val="24"/>
          <w:u w:val="single"/>
        </w:rPr>
        <w:t>/</w:t>
      </w:r>
      <w:r w:rsidR="00DB7D23">
        <w:rPr>
          <w:color w:val="auto"/>
          <w:sz w:val="24"/>
          <w:szCs w:val="24"/>
          <w:u w:val="single"/>
        </w:rPr>
        <w:t>0</w:t>
      </w:r>
      <w:r>
        <w:rPr>
          <w:color w:val="auto"/>
          <w:sz w:val="24"/>
          <w:szCs w:val="24"/>
          <w:u w:val="single"/>
        </w:rPr>
        <w:t>9</w:t>
      </w:r>
      <w:r w:rsidR="00C64F52">
        <w:rPr>
          <w:color w:val="auto"/>
          <w:sz w:val="24"/>
          <w:szCs w:val="24"/>
          <w:u w:val="single"/>
        </w:rPr>
        <w:t>/2</w:t>
      </w:r>
      <w:r w:rsidR="00C61CE0">
        <w:rPr>
          <w:color w:val="auto"/>
          <w:sz w:val="24"/>
          <w:szCs w:val="24"/>
          <w:u w:val="single"/>
        </w:rPr>
        <w:t>3</w:t>
      </w:r>
      <w:r w:rsidR="00C64F52" w:rsidRPr="00A37BEC">
        <w:rPr>
          <w:color w:val="auto"/>
          <w:sz w:val="24"/>
          <w:szCs w:val="24"/>
          <w:u w:val="single"/>
        </w:rPr>
        <w:t xml:space="preserve"> Declarations of Members Interests.</w:t>
      </w:r>
    </w:p>
    <w:p w14:paraId="371F7B9D" w14:textId="7D44EB06" w:rsidR="00C64F52" w:rsidRPr="007915E5" w:rsidRDefault="00D354E9" w:rsidP="00C64F52">
      <w:pPr>
        <w:rPr>
          <w:bCs/>
        </w:rPr>
      </w:pPr>
      <w:r>
        <w:rPr>
          <w:bCs/>
        </w:rPr>
        <w:t>None.</w:t>
      </w:r>
      <w:r w:rsidR="00850579">
        <w:rPr>
          <w:bCs/>
        </w:rPr>
        <w:t xml:space="preserve"> </w:t>
      </w:r>
    </w:p>
    <w:p w14:paraId="4DD6005D" w14:textId="39B19559" w:rsidR="00C64F52" w:rsidRPr="00A37BEC" w:rsidRDefault="002E2B6D" w:rsidP="00C64F52">
      <w:pPr>
        <w:pStyle w:val="Heading2"/>
        <w:rPr>
          <w:color w:val="auto"/>
          <w:sz w:val="24"/>
          <w:szCs w:val="24"/>
          <w:u w:val="single"/>
        </w:rPr>
      </w:pPr>
      <w:r>
        <w:rPr>
          <w:color w:val="auto"/>
          <w:sz w:val="24"/>
          <w:szCs w:val="24"/>
          <w:u w:val="single"/>
        </w:rPr>
        <w:t>12</w:t>
      </w:r>
      <w:r w:rsidR="004D47E7">
        <w:rPr>
          <w:color w:val="auto"/>
          <w:sz w:val="24"/>
          <w:szCs w:val="24"/>
          <w:u w:val="single"/>
        </w:rPr>
        <w:t>5</w:t>
      </w:r>
      <w:r w:rsidR="00C64F52">
        <w:rPr>
          <w:color w:val="auto"/>
          <w:sz w:val="24"/>
          <w:szCs w:val="24"/>
          <w:u w:val="single"/>
        </w:rPr>
        <w:t>/</w:t>
      </w:r>
      <w:r w:rsidR="00C61CE0">
        <w:rPr>
          <w:color w:val="auto"/>
          <w:sz w:val="24"/>
          <w:szCs w:val="24"/>
          <w:u w:val="single"/>
        </w:rPr>
        <w:t>0</w:t>
      </w:r>
      <w:r>
        <w:rPr>
          <w:color w:val="auto"/>
          <w:sz w:val="24"/>
          <w:szCs w:val="24"/>
          <w:u w:val="single"/>
        </w:rPr>
        <w:t>9</w:t>
      </w:r>
      <w:r w:rsidR="00C64F52">
        <w:rPr>
          <w:color w:val="auto"/>
          <w:sz w:val="24"/>
          <w:szCs w:val="24"/>
          <w:u w:val="single"/>
        </w:rPr>
        <w:t>/2</w:t>
      </w:r>
      <w:r w:rsidR="00C61CE0">
        <w:rPr>
          <w:color w:val="auto"/>
          <w:sz w:val="24"/>
          <w:szCs w:val="24"/>
          <w:u w:val="single"/>
        </w:rPr>
        <w:t>3</w:t>
      </w:r>
      <w:r w:rsidR="00C64F52" w:rsidRPr="00A37BEC">
        <w:rPr>
          <w:color w:val="auto"/>
          <w:sz w:val="24"/>
          <w:szCs w:val="24"/>
          <w:u w:val="single"/>
        </w:rPr>
        <w:t xml:space="preserve"> Dispensations.</w:t>
      </w:r>
    </w:p>
    <w:p w14:paraId="09CFC463" w14:textId="1EFB34D5" w:rsidR="00C64F52" w:rsidRPr="00160977" w:rsidRDefault="00BF0852" w:rsidP="00C64F52">
      <w:r>
        <w:t>None</w:t>
      </w:r>
      <w:r w:rsidR="004C3333">
        <w:t xml:space="preserve">. </w:t>
      </w:r>
      <w:r w:rsidR="00B43CC5">
        <w:t xml:space="preserve"> </w:t>
      </w:r>
    </w:p>
    <w:p w14:paraId="02ADB102" w14:textId="682BD8E9" w:rsidR="00C64F52" w:rsidRDefault="002E2B6D" w:rsidP="00C64F52">
      <w:pPr>
        <w:pStyle w:val="Heading2"/>
        <w:rPr>
          <w:color w:val="auto"/>
          <w:sz w:val="24"/>
          <w:szCs w:val="24"/>
          <w:u w:val="single"/>
        </w:rPr>
      </w:pPr>
      <w:r>
        <w:rPr>
          <w:color w:val="auto"/>
          <w:sz w:val="24"/>
          <w:szCs w:val="24"/>
          <w:u w:val="single"/>
        </w:rPr>
        <w:t>12</w:t>
      </w:r>
      <w:r w:rsidR="004D47E7">
        <w:rPr>
          <w:color w:val="auto"/>
          <w:sz w:val="24"/>
          <w:szCs w:val="24"/>
          <w:u w:val="single"/>
        </w:rPr>
        <w:t>6</w:t>
      </w:r>
      <w:r w:rsidR="00C64F52" w:rsidRPr="00A37BEC">
        <w:rPr>
          <w:color w:val="auto"/>
          <w:sz w:val="24"/>
          <w:szCs w:val="24"/>
          <w:u w:val="single"/>
        </w:rPr>
        <w:t>/</w:t>
      </w:r>
      <w:r w:rsidR="00C61CE0">
        <w:rPr>
          <w:color w:val="auto"/>
          <w:sz w:val="24"/>
          <w:szCs w:val="24"/>
          <w:u w:val="single"/>
        </w:rPr>
        <w:t>0</w:t>
      </w:r>
      <w:r>
        <w:rPr>
          <w:color w:val="auto"/>
          <w:sz w:val="24"/>
          <w:szCs w:val="24"/>
          <w:u w:val="single"/>
        </w:rPr>
        <w:t>9</w:t>
      </w:r>
      <w:r w:rsidR="00C64F52" w:rsidRPr="00A37BEC">
        <w:rPr>
          <w:color w:val="auto"/>
          <w:sz w:val="24"/>
          <w:szCs w:val="24"/>
          <w:u w:val="single"/>
        </w:rPr>
        <w:t>/2</w:t>
      </w:r>
      <w:r w:rsidR="00C61CE0">
        <w:rPr>
          <w:color w:val="auto"/>
          <w:sz w:val="24"/>
          <w:szCs w:val="24"/>
          <w:u w:val="single"/>
        </w:rPr>
        <w:t>3</w:t>
      </w:r>
      <w:r w:rsidR="00C64F52" w:rsidRPr="00A37BEC">
        <w:rPr>
          <w:color w:val="auto"/>
          <w:sz w:val="24"/>
          <w:szCs w:val="24"/>
          <w:u w:val="single"/>
        </w:rPr>
        <w:t xml:space="preserve"> Variation of Order of Business.</w:t>
      </w:r>
    </w:p>
    <w:p w14:paraId="07184766" w14:textId="5393A283" w:rsidR="00DA6A3B" w:rsidRPr="00DA6A3B" w:rsidRDefault="00DA6A3B" w:rsidP="00DA6A3B">
      <w:r>
        <w:t>None</w:t>
      </w:r>
      <w:r w:rsidR="002E1589">
        <w:t>.</w:t>
      </w:r>
    </w:p>
    <w:p w14:paraId="6C394C26" w14:textId="640BABFE" w:rsidR="00C64F52" w:rsidRPr="00A37BEC" w:rsidRDefault="002E2B6D" w:rsidP="00C64F52">
      <w:pPr>
        <w:pStyle w:val="Heading2"/>
        <w:rPr>
          <w:color w:val="auto"/>
          <w:sz w:val="24"/>
          <w:szCs w:val="24"/>
          <w:u w:val="single"/>
        </w:rPr>
      </w:pPr>
      <w:r>
        <w:rPr>
          <w:color w:val="auto"/>
          <w:sz w:val="24"/>
          <w:szCs w:val="24"/>
          <w:u w:val="single"/>
        </w:rPr>
        <w:lastRenderedPageBreak/>
        <w:t>12</w:t>
      </w:r>
      <w:r w:rsidR="004D47E7">
        <w:rPr>
          <w:color w:val="auto"/>
          <w:sz w:val="24"/>
          <w:szCs w:val="24"/>
          <w:u w:val="single"/>
        </w:rPr>
        <w:t>7</w:t>
      </w:r>
      <w:r w:rsidR="00C64F52">
        <w:rPr>
          <w:color w:val="auto"/>
          <w:sz w:val="24"/>
          <w:szCs w:val="24"/>
          <w:u w:val="single"/>
        </w:rPr>
        <w:t>/</w:t>
      </w:r>
      <w:r w:rsidR="0016376D">
        <w:rPr>
          <w:color w:val="auto"/>
          <w:sz w:val="24"/>
          <w:szCs w:val="24"/>
          <w:u w:val="single"/>
        </w:rPr>
        <w:t>0</w:t>
      </w:r>
      <w:r>
        <w:rPr>
          <w:color w:val="auto"/>
          <w:sz w:val="24"/>
          <w:szCs w:val="24"/>
          <w:u w:val="single"/>
        </w:rPr>
        <w:t>9</w:t>
      </w:r>
      <w:r w:rsidR="00C64F52">
        <w:rPr>
          <w:color w:val="auto"/>
          <w:sz w:val="24"/>
          <w:szCs w:val="24"/>
          <w:u w:val="single"/>
        </w:rPr>
        <w:t>/2</w:t>
      </w:r>
      <w:r w:rsidR="0016376D">
        <w:rPr>
          <w:color w:val="auto"/>
          <w:sz w:val="24"/>
          <w:szCs w:val="24"/>
          <w:u w:val="single"/>
        </w:rPr>
        <w:t>3</w:t>
      </w:r>
      <w:r w:rsidR="00C64F52" w:rsidRPr="00A37BEC">
        <w:rPr>
          <w:color w:val="auto"/>
          <w:sz w:val="24"/>
          <w:szCs w:val="24"/>
          <w:u w:val="single"/>
        </w:rPr>
        <w:t xml:space="preserve"> Approve the </w:t>
      </w:r>
      <w:r w:rsidR="00BF0852">
        <w:rPr>
          <w:color w:val="auto"/>
          <w:sz w:val="24"/>
          <w:szCs w:val="24"/>
          <w:u w:val="single"/>
        </w:rPr>
        <w:t xml:space="preserve">Minutes of the </w:t>
      </w:r>
      <w:r w:rsidR="00B932FF">
        <w:rPr>
          <w:color w:val="auto"/>
          <w:sz w:val="24"/>
          <w:szCs w:val="24"/>
          <w:u w:val="single"/>
        </w:rPr>
        <w:t xml:space="preserve">Ordinary </w:t>
      </w:r>
      <w:r w:rsidR="00BF0852">
        <w:rPr>
          <w:color w:val="auto"/>
          <w:sz w:val="24"/>
          <w:szCs w:val="24"/>
          <w:u w:val="single"/>
        </w:rPr>
        <w:t xml:space="preserve">Parish Council </w:t>
      </w:r>
      <w:r w:rsidR="00B932FF">
        <w:rPr>
          <w:color w:val="auto"/>
          <w:sz w:val="24"/>
          <w:szCs w:val="24"/>
          <w:u w:val="single"/>
        </w:rPr>
        <w:t>Meeting</w:t>
      </w:r>
      <w:r w:rsidR="005E0EAD">
        <w:rPr>
          <w:color w:val="auto"/>
          <w:sz w:val="24"/>
          <w:szCs w:val="24"/>
          <w:u w:val="single"/>
        </w:rPr>
        <w:t xml:space="preserve">, </w:t>
      </w:r>
      <w:r w:rsidR="00C64F52">
        <w:rPr>
          <w:color w:val="auto"/>
          <w:sz w:val="24"/>
          <w:szCs w:val="24"/>
          <w:u w:val="single"/>
        </w:rPr>
        <w:t>H</w:t>
      </w:r>
      <w:r w:rsidR="00C64F52" w:rsidRPr="00A37BEC">
        <w:rPr>
          <w:color w:val="auto"/>
          <w:sz w:val="24"/>
          <w:szCs w:val="24"/>
          <w:u w:val="single"/>
        </w:rPr>
        <w:t xml:space="preserve">eld on the </w:t>
      </w:r>
      <w:r>
        <w:rPr>
          <w:color w:val="auto"/>
          <w:sz w:val="24"/>
          <w:szCs w:val="24"/>
          <w:u w:val="single"/>
        </w:rPr>
        <w:t>5</w:t>
      </w:r>
      <w:r w:rsidRPr="002E2B6D">
        <w:rPr>
          <w:color w:val="auto"/>
          <w:sz w:val="24"/>
          <w:szCs w:val="24"/>
          <w:u w:val="single"/>
          <w:vertAlign w:val="superscript"/>
        </w:rPr>
        <w:t>th</w:t>
      </w:r>
      <w:r>
        <w:rPr>
          <w:color w:val="auto"/>
          <w:sz w:val="24"/>
          <w:szCs w:val="24"/>
          <w:u w:val="single"/>
        </w:rPr>
        <w:t xml:space="preserve"> July 2023 and the Extraordinary meeting held on the 26</w:t>
      </w:r>
      <w:r w:rsidRPr="002E2B6D">
        <w:rPr>
          <w:color w:val="auto"/>
          <w:sz w:val="24"/>
          <w:szCs w:val="24"/>
          <w:u w:val="single"/>
          <w:vertAlign w:val="superscript"/>
        </w:rPr>
        <w:t>th</w:t>
      </w:r>
      <w:r>
        <w:rPr>
          <w:color w:val="auto"/>
          <w:sz w:val="24"/>
          <w:szCs w:val="24"/>
          <w:u w:val="single"/>
        </w:rPr>
        <w:t xml:space="preserve"> July 2023.</w:t>
      </w:r>
    </w:p>
    <w:p w14:paraId="2F42EC95" w14:textId="309E5629" w:rsidR="00C64F52" w:rsidRPr="00160977" w:rsidRDefault="00845B90" w:rsidP="00C64F52">
      <w:r w:rsidRPr="00845B90">
        <w:rPr>
          <w:b/>
          <w:bCs/>
        </w:rPr>
        <w:t>RESOLVED</w:t>
      </w:r>
      <w:r>
        <w:t xml:space="preserve"> </w:t>
      </w:r>
      <w:r w:rsidR="00C64F52" w:rsidRPr="00160977">
        <w:t xml:space="preserve">Proposed by Councillor </w:t>
      </w:r>
      <w:r w:rsidR="002E2B6D">
        <w:t>A Dunn</w:t>
      </w:r>
      <w:r w:rsidR="005E0EAD">
        <w:t>,</w:t>
      </w:r>
      <w:r w:rsidR="00B932FF">
        <w:t xml:space="preserve"> seconded by Councillor </w:t>
      </w:r>
      <w:r w:rsidR="002E2B6D">
        <w:t>S Fraser-Burton</w:t>
      </w:r>
      <w:r w:rsidR="00D83A33">
        <w:t>,</w:t>
      </w:r>
      <w:r w:rsidR="00D354E9">
        <w:t xml:space="preserve"> and all unanimously </w:t>
      </w:r>
      <w:r w:rsidR="00C64F52" w:rsidRPr="00160977">
        <w:t xml:space="preserve">agreed that the minutes be approved as a true record and were signed by the Chair </w:t>
      </w:r>
      <w:r w:rsidR="00C64F52">
        <w:t>at</w:t>
      </w:r>
      <w:r w:rsidR="00C64F52" w:rsidRPr="00160977">
        <w:t xml:space="preserve"> the meeting.  </w:t>
      </w:r>
    </w:p>
    <w:p w14:paraId="357AECF7" w14:textId="4D0A544F" w:rsidR="00C64F52" w:rsidRPr="00A37BEC" w:rsidRDefault="00922B8A" w:rsidP="00C64F52">
      <w:pPr>
        <w:pStyle w:val="Heading2"/>
        <w:rPr>
          <w:color w:val="auto"/>
          <w:sz w:val="24"/>
          <w:szCs w:val="24"/>
          <w:u w:val="single"/>
        </w:rPr>
      </w:pPr>
      <w:r>
        <w:rPr>
          <w:color w:val="auto"/>
          <w:sz w:val="24"/>
          <w:szCs w:val="24"/>
          <w:u w:val="single"/>
        </w:rPr>
        <w:t>1</w:t>
      </w:r>
      <w:r w:rsidR="00A501E0">
        <w:rPr>
          <w:color w:val="auto"/>
          <w:sz w:val="24"/>
          <w:szCs w:val="24"/>
          <w:u w:val="single"/>
        </w:rPr>
        <w:t>2</w:t>
      </w:r>
      <w:r w:rsidR="004D47E7">
        <w:rPr>
          <w:color w:val="auto"/>
          <w:sz w:val="24"/>
          <w:szCs w:val="24"/>
          <w:u w:val="single"/>
        </w:rPr>
        <w:t>8</w:t>
      </w:r>
      <w:r w:rsidR="00C64F52">
        <w:rPr>
          <w:color w:val="auto"/>
          <w:sz w:val="24"/>
          <w:szCs w:val="24"/>
          <w:u w:val="single"/>
        </w:rPr>
        <w:t>/</w:t>
      </w:r>
      <w:r w:rsidR="0016376D">
        <w:rPr>
          <w:color w:val="auto"/>
          <w:sz w:val="24"/>
          <w:szCs w:val="24"/>
          <w:u w:val="single"/>
        </w:rPr>
        <w:t>0</w:t>
      </w:r>
      <w:r w:rsidR="00A501E0">
        <w:rPr>
          <w:color w:val="auto"/>
          <w:sz w:val="24"/>
          <w:szCs w:val="24"/>
          <w:u w:val="single"/>
        </w:rPr>
        <w:t>9</w:t>
      </w:r>
      <w:r w:rsidR="00C64F52">
        <w:rPr>
          <w:color w:val="auto"/>
          <w:sz w:val="24"/>
          <w:szCs w:val="24"/>
          <w:u w:val="single"/>
        </w:rPr>
        <w:t>/2</w:t>
      </w:r>
      <w:r w:rsidR="0016376D">
        <w:rPr>
          <w:color w:val="auto"/>
          <w:sz w:val="24"/>
          <w:szCs w:val="24"/>
          <w:u w:val="single"/>
        </w:rPr>
        <w:t>3</w:t>
      </w:r>
      <w:r w:rsidR="00C64F52" w:rsidRPr="00A37BEC">
        <w:rPr>
          <w:color w:val="auto"/>
          <w:sz w:val="24"/>
          <w:szCs w:val="24"/>
          <w:u w:val="single"/>
        </w:rPr>
        <w:t xml:space="preserve"> Items to be Taken into Private Session.</w:t>
      </w:r>
    </w:p>
    <w:p w14:paraId="351AE438" w14:textId="40DF4287" w:rsidR="00C64F52" w:rsidRDefault="00756FE7" w:rsidP="00C64F52">
      <w:r>
        <w:t>None</w:t>
      </w:r>
      <w:r w:rsidR="003835C2">
        <w:t>.</w:t>
      </w:r>
    </w:p>
    <w:p w14:paraId="63B2158D" w14:textId="644E3B57" w:rsidR="00C64F52" w:rsidRDefault="00922B8A" w:rsidP="00C64F52">
      <w:pPr>
        <w:pStyle w:val="Heading2"/>
        <w:rPr>
          <w:color w:val="auto"/>
          <w:sz w:val="24"/>
          <w:szCs w:val="24"/>
          <w:u w:val="single"/>
        </w:rPr>
      </w:pPr>
      <w:r>
        <w:rPr>
          <w:color w:val="auto"/>
          <w:sz w:val="24"/>
          <w:szCs w:val="24"/>
          <w:u w:val="single"/>
        </w:rPr>
        <w:t>1</w:t>
      </w:r>
      <w:r w:rsidR="00A501E0">
        <w:rPr>
          <w:color w:val="auto"/>
          <w:sz w:val="24"/>
          <w:szCs w:val="24"/>
          <w:u w:val="single"/>
        </w:rPr>
        <w:t>2</w:t>
      </w:r>
      <w:r w:rsidR="004D47E7">
        <w:rPr>
          <w:color w:val="auto"/>
          <w:sz w:val="24"/>
          <w:szCs w:val="24"/>
          <w:u w:val="single"/>
        </w:rPr>
        <w:t>9</w:t>
      </w:r>
      <w:r w:rsidR="00C64F52">
        <w:rPr>
          <w:color w:val="auto"/>
          <w:sz w:val="24"/>
          <w:szCs w:val="24"/>
          <w:u w:val="single"/>
        </w:rPr>
        <w:t>/</w:t>
      </w:r>
      <w:r w:rsidR="0016376D">
        <w:rPr>
          <w:color w:val="auto"/>
          <w:sz w:val="24"/>
          <w:szCs w:val="24"/>
          <w:u w:val="single"/>
        </w:rPr>
        <w:t>0</w:t>
      </w:r>
      <w:r w:rsidR="00A501E0">
        <w:rPr>
          <w:color w:val="auto"/>
          <w:sz w:val="24"/>
          <w:szCs w:val="24"/>
          <w:u w:val="single"/>
        </w:rPr>
        <w:t>9</w:t>
      </w:r>
      <w:r w:rsidR="00C64F52">
        <w:rPr>
          <w:color w:val="auto"/>
          <w:sz w:val="24"/>
          <w:szCs w:val="24"/>
          <w:u w:val="single"/>
        </w:rPr>
        <w:t>/2</w:t>
      </w:r>
      <w:r w:rsidR="0016376D">
        <w:rPr>
          <w:color w:val="auto"/>
          <w:sz w:val="24"/>
          <w:szCs w:val="24"/>
          <w:u w:val="single"/>
        </w:rPr>
        <w:t>3</w:t>
      </w:r>
      <w:r w:rsidR="00C64F52" w:rsidRPr="00A37BEC">
        <w:rPr>
          <w:color w:val="auto"/>
          <w:sz w:val="24"/>
          <w:szCs w:val="24"/>
          <w:u w:val="single"/>
        </w:rPr>
        <w:t xml:space="preserve"> Report of the Parish Clerk</w:t>
      </w:r>
      <w:r w:rsidR="00A727B1">
        <w:rPr>
          <w:color w:val="auto"/>
          <w:sz w:val="24"/>
          <w:szCs w:val="24"/>
          <w:u w:val="single"/>
        </w:rPr>
        <w:t>/</w:t>
      </w:r>
      <w:r w:rsidR="00C64F52" w:rsidRPr="00A37BEC">
        <w:rPr>
          <w:color w:val="auto"/>
          <w:sz w:val="24"/>
          <w:szCs w:val="24"/>
          <w:u w:val="single"/>
        </w:rPr>
        <w:t>RF</w:t>
      </w:r>
      <w:r w:rsidR="00B50BF1">
        <w:rPr>
          <w:color w:val="auto"/>
          <w:sz w:val="24"/>
          <w:szCs w:val="24"/>
          <w:u w:val="single"/>
        </w:rPr>
        <w:t>O.</w:t>
      </w:r>
    </w:p>
    <w:p w14:paraId="6C42ECD3" w14:textId="0CAF4F20" w:rsidR="007072DF" w:rsidRPr="007072DF" w:rsidRDefault="007072DF" w:rsidP="007072DF">
      <w:r w:rsidRPr="007072DF">
        <w:t>Updates since Julys meeting.</w:t>
      </w:r>
    </w:p>
    <w:p w14:paraId="5E844FEA" w14:textId="77777777" w:rsidR="007072DF" w:rsidRPr="007072DF" w:rsidRDefault="007072DF" w:rsidP="007072DF">
      <w:pPr>
        <w:rPr>
          <w:u w:val="single"/>
        </w:rPr>
      </w:pPr>
      <w:r w:rsidRPr="007072DF">
        <w:rPr>
          <w:u w:val="single"/>
        </w:rPr>
        <w:t>Remembrance.</w:t>
      </w:r>
    </w:p>
    <w:p w14:paraId="14FAA831" w14:textId="77777777" w:rsidR="007072DF" w:rsidRPr="007072DF" w:rsidRDefault="007072DF" w:rsidP="007072DF">
      <w:pPr>
        <w:pStyle w:val="ListParagraph"/>
        <w:numPr>
          <w:ilvl w:val="0"/>
          <w:numId w:val="32"/>
        </w:numPr>
        <w:spacing w:after="160" w:line="259" w:lineRule="auto"/>
        <w:jc w:val="left"/>
      </w:pPr>
      <w:r w:rsidRPr="007072DF">
        <w:t>The new lamppost poppies have been ordered and delivered, the application has gone into DCC for installation and has been accepted.</w:t>
      </w:r>
    </w:p>
    <w:p w14:paraId="6F130DA8" w14:textId="77777777" w:rsidR="007072DF" w:rsidRPr="007072DF" w:rsidRDefault="007072DF" w:rsidP="007072DF">
      <w:pPr>
        <w:pStyle w:val="ListParagraph"/>
        <w:numPr>
          <w:ilvl w:val="0"/>
          <w:numId w:val="32"/>
        </w:numPr>
        <w:spacing w:after="160" w:line="259" w:lineRule="auto"/>
        <w:jc w:val="left"/>
      </w:pPr>
      <w:r w:rsidRPr="007072DF">
        <w:t>The Ambassadors Showband have confirmed their attendance for the parade.</w:t>
      </w:r>
    </w:p>
    <w:p w14:paraId="48FFC62A" w14:textId="77777777" w:rsidR="007072DF" w:rsidRPr="007072DF" w:rsidRDefault="007072DF" w:rsidP="007072DF">
      <w:pPr>
        <w:pStyle w:val="ListParagraph"/>
        <w:numPr>
          <w:ilvl w:val="0"/>
          <w:numId w:val="32"/>
        </w:numPr>
        <w:spacing w:after="160" w:line="259" w:lineRule="auto"/>
        <w:jc w:val="left"/>
      </w:pPr>
      <w:r w:rsidRPr="007072DF">
        <w:t>All groups have confirmed their attendance and accepted doing the readings.</w:t>
      </w:r>
    </w:p>
    <w:p w14:paraId="176214E6" w14:textId="77777777" w:rsidR="007072DF" w:rsidRPr="007072DF" w:rsidRDefault="007072DF" w:rsidP="007072DF">
      <w:pPr>
        <w:pStyle w:val="ListParagraph"/>
        <w:numPr>
          <w:ilvl w:val="0"/>
          <w:numId w:val="32"/>
        </w:numPr>
        <w:spacing w:after="160" w:line="259" w:lineRule="auto"/>
        <w:jc w:val="left"/>
      </w:pPr>
      <w:r w:rsidRPr="007072DF">
        <w:t>The bagpiper  has confirmed their attendance.</w:t>
      </w:r>
    </w:p>
    <w:p w14:paraId="28C874A7" w14:textId="77777777" w:rsidR="007072DF" w:rsidRPr="007072DF" w:rsidRDefault="007072DF" w:rsidP="007072DF">
      <w:pPr>
        <w:pStyle w:val="ListParagraph"/>
        <w:numPr>
          <w:ilvl w:val="0"/>
          <w:numId w:val="32"/>
        </w:numPr>
        <w:spacing w:after="160" w:line="259" w:lineRule="auto"/>
        <w:jc w:val="left"/>
      </w:pPr>
      <w:r w:rsidRPr="007072DF">
        <w:t>GTM Traffic Management have been informed of the rolling road closure and have confirmed they will be attending, and the DCC road closure form has been received and accepted.</w:t>
      </w:r>
    </w:p>
    <w:p w14:paraId="22C5A7F5" w14:textId="0FA941E3" w:rsidR="007072DF" w:rsidRPr="007072DF" w:rsidRDefault="007072DF" w:rsidP="007072DF">
      <w:pPr>
        <w:pStyle w:val="ListParagraph"/>
        <w:numPr>
          <w:ilvl w:val="0"/>
          <w:numId w:val="32"/>
        </w:numPr>
        <w:spacing w:after="160" w:line="259" w:lineRule="auto"/>
        <w:jc w:val="left"/>
      </w:pPr>
      <w:r w:rsidRPr="007072DF">
        <w:t xml:space="preserve">The Coop Funeral Care have agreed to produce the order of service again this year, just awaiting the changes from the recreation committee to forward to them. </w:t>
      </w:r>
    </w:p>
    <w:p w14:paraId="13C925F8" w14:textId="77777777" w:rsidR="007072DF" w:rsidRPr="007072DF" w:rsidRDefault="007072DF" w:rsidP="007072DF">
      <w:pPr>
        <w:rPr>
          <w:u w:val="single"/>
        </w:rPr>
      </w:pPr>
      <w:r w:rsidRPr="007072DF">
        <w:rPr>
          <w:u w:val="single"/>
        </w:rPr>
        <w:t>Christmas.</w:t>
      </w:r>
    </w:p>
    <w:p w14:paraId="26C244E8" w14:textId="77777777" w:rsidR="007072DF" w:rsidRPr="007072DF" w:rsidRDefault="007072DF" w:rsidP="007072DF">
      <w:pPr>
        <w:pStyle w:val="ListParagraph"/>
        <w:numPr>
          <w:ilvl w:val="0"/>
          <w:numId w:val="33"/>
        </w:numPr>
        <w:spacing w:after="160" w:line="259" w:lineRule="auto"/>
        <w:jc w:val="left"/>
      </w:pPr>
      <w:r w:rsidRPr="007072DF">
        <w:t>The large Christmas trees for the Coop and the Royal Oak have been ordered, the Ashbrook Centre tree has been cancelled.  Leisure lights have been informed of the above and will be using the Ashbrook lights for the Royal Oak tree going forward.</w:t>
      </w:r>
    </w:p>
    <w:p w14:paraId="05DA3966" w14:textId="77777777" w:rsidR="007072DF" w:rsidRPr="007072DF" w:rsidRDefault="007072DF" w:rsidP="007072DF">
      <w:pPr>
        <w:pStyle w:val="ListParagraph"/>
        <w:numPr>
          <w:ilvl w:val="0"/>
          <w:numId w:val="33"/>
        </w:numPr>
        <w:spacing w:after="160" w:line="259" w:lineRule="auto"/>
        <w:jc w:val="left"/>
      </w:pPr>
      <w:r w:rsidRPr="007072DF">
        <w:t xml:space="preserve">The Long Eaton Silver Prize Band has been booked for both events.  </w:t>
      </w:r>
    </w:p>
    <w:p w14:paraId="1FD8AB9D" w14:textId="77777777" w:rsidR="007072DF" w:rsidRPr="007072DF" w:rsidRDefault="007072DF" w:rsidP="007072DF">
      <w:pPr>
        <w:pStyle w:val="ListParagraph"/>
        <w:numPr>
          <w:ilvl w:val="0"/>
          <w:numId w:val="33"/>
        </w:numPr>
        <w:spacing w:after="160" w:line="259" w:lineRule="auto"/>
        <w:jc w:val="left"/>
      </w:pPr>
      <w:r w:rsidRPr="007072DF">
        <w:t>EBC have confirmed the Mayor will be attending Ockbrook and the Deputy Mayor will be attending Borrowash.</w:t>
      </w:r>
    </w:p>
    <w:p w14:paraId="66C6AB4A" w14:textId="03EC57DF" w:rsidR="007072DF" w:rsidRPr="007072DF" w:rsidRDefault="007072DF" w:rsidP="007072DF">
      <w:pPr>
        <w:pStyle w:val="ListParagraph"/>
        <w:numPr>
          <w:ilvl w:val="0"/>
          <w:numId w:val="33"/>
        </w:numPr>
        <w:spacing w:after="160" w:line="259" w:lineRule="auto"/>
        <w:jc w:val="left"/>
      </w:pPr>
      <w:r w:rsidRPr="007072DF">
        <w:t>St Johns Ambulance has been booked for Borrowash and will require the use of the Coop again for the event.</w:t>
      </w:r>
    </w:p>
    <w:p w14:paraId="6EA6333C" w14:textId="77777777" w:rsidR="007072DF" w:rsidRPr="007072DF" w:rsidRDefault="007072DF" w:rsidP="007072DF">
      <w:pPr>
        <w:rPr>
          <w:u w:val="single"/>
        </w:rPr>
      </w:pPr>
      <w:r w:rsidRPr="007072DF">
        <w:rPr>
          <w:u w:val="single"/>
        </w:rPr>
        <w:t>The Ashbrook Centre hand over.</w:t>
      </w:r>
    </w:p>
    <w:p w14:paraId="79088093" w14:textId="77777777" w:rsidR="007072DF" w:rsidRPr="007072DF" w:rsidRDefault="007072DF" w:rsidP="007072DF">
      <w:pPr>
        <w:pStyle w:val="ListParagraph"/>
        <w:numPr>
          <w:ilvl w:val="0"/>
          <w:numId w:val="34"/>
        </w:numPr>
        <w:spacing w:after="160" w:line="259" w:lineRule="auto"/>
        <w:jc w:val="left"/>
      </w:pPr>
      <w:r w:rsidRPr="007072DF">
        <w:t>All groups were informed of the handover and the trustees have started producing the invoices since August.</w:t>
      </w:r>
    </w:p>
    <w:p w14:paraId="56398A4D" w14:textId="77777777" w:rsidR="007072DF" w:rsidRPr="007072DF" w:rsidRDefault="007072DF" w:rsidP="007072DF">
      <w:pPr>
        <w:pStyle w:val="ListParagraph"/>
        <w:numPr>
          <w:ilvl w:val="0"/>
          <w:numId w:val="34"/>
        </w:numPr>
        <w:spacing w:after="160" w:line="259" w:lineRule="auto"/>
        <w:jc w:val="left"/>
      </w:pPr>
      <w:r w:rsidRPr="007072DF">
        <w:t>August payroll will be the last one the Parish Council do.</w:t>
      </w:r>
    </w:p>
    <w:p w14:paraId="787B9266" w14:textId="77777777" w:rsidR="007072DF" w:rsidRPr="007072DF" w:rsidRDefault="007072DF" w:rsidP="007072DF">
      <w:pPr>
        <w:pStyle w:val="ListParagraph"/>
        <w:numPr>
          <w:ilvl w:val="0"/>
          <w:numId w:val="34"/>
        </w:numPr>
        <w:spacing w:after="160" w:line="259" w:lineRule="auto"/>
        <w:jc w:val="left"/>
      </w:pPr>
      <w:r w:rsidRPr="007072DF">
        <w:t>BT -  the trustees will call to transfer the account in September as the contract ends on the 27th October and if we make the change before there will be charges to pay.</w:t>
      </w:r>
    </w:p>
    <w:p w14:paraId="37AC3882" w14:textId="77777777" w:rsidR="007072DF" w:rsidRPr="007072DF" w:rsidRDefault="007072DF" w:rsidP="007072DF">
      <w:pPr>
        <w:pStyle w:val="ListParagraph"/>
        <w:numPr>
          <w:ilvl w:val="0"/>
          <w:numId w:val="34"/>
        </w:numPr>
        <w:spacing w:after="160" w:line="259" w:lineRule="auto"/>
        <w:jc w:val="left"/>
      </w:pPr>
      <w:r w:rsidRPr="007072DF">
        <w:t>EBC Trade Waste – were unable to transfer the account so this has been cancelled from August, the trustees have been informed.</w:t>
      </w:r>
    </w:p>
    <w:p w14:paraId="6500AAF7" w14:textId="77777777" w:rsidR="007072DF" w:rsidRPr="007072DF" w:rsidRDefault="007072DF" w:rsidP="007072DF">
      <w:pPr>
        <w:pStyle w:val="ListParagraph"/>
        <w:numPr>
          <w:ilvl w:val="0"/>
          <w:numId w:val="34"/>
        </w:numPr>
        <w:spacing w:after="160" w:line="259" w:lineRule="auto"/>
        <w:jc w:val="left"/>
      </w:pPr>
      <w:r w:rsidRPr="007072DF">
        <w:t>Active Washrooms – This gets paid a year in advance in February, the trustees are awaiting the forms to complete for the change.</w:t>
      </w:r>
    </w:p>
    <w:p w14:paraId="081D6749" w14:textId="55936E1A" w:rsidR="007072DF" w:rsidRPr="007072DF" w:rsidRDefault="007072DF" w:rsidP="007072DF">
      <w:pPr>
        <w:pStyle w:val="ListParagraph"/>
        <w:numPr>
          <w:ilvl w:val="0"/>
          <w:numId w:val="34"/>
        </w:numPr>
        <w:spacing w:after="160" w:line="259" w:lineRule="auto"/>
        <w:jc w:val="left"/>
      </w:pPr>
      <w:r w:rsidRPr="007072DF">
        <w:t xml:space="preserve">The music license – another yearly bill paid in advance in October, have been informed of the changes.    </w:t>
      </w:r>
    </w:p>
    <w:p w14:paraId="6B101F41" w14:textId="77777777" w:rsidR="007072DF" w:rsidRPr="007072DF" w:rsidRDefault="007072DF" w:rsidP="007072DF">
      <w:pPr>
        <w:rPr>
          <w:u w:val="single"/>
        </w:rPr>
      </w:pPr>
      <w:r w:rsidRPr="007072DF">
        <w:rPr>
          <w:u w:val="single"/>
        </w:rPr>
        <w:t>Miscellaneous.</w:t>
      </w:r>
    </w:p>
    <w:p w14:paraId="648BE23E" w14:textId="2D67817B" w:rsidR="007072DF" w:rsidRPr="007072DF" w:rsidRDefault="007072DF" w:rsidP="007072DF">
      <w:pPr>
        <w:pStyle w:val="ListParagraph"/>
        <w:numPr>
          <w:ilvl w:val="0"/>
          <w:numId w:val="35"/>
        </w:numPr>
        <w:spacing w:after="160" w:line="259" w:lineRule="auto"/>
        <w:jc w:val="left"/>
      </w:pPr>
      <w:r w:rsidRPr="007072DF">
        <w:t>The external audit has been completed</w:t>
      </w:r>
      <w:r w:rsidR="003105E5">
        <w:t>,</w:t>
      </w:r>
      <w:r w:rsidRPr="007072DF">
        <w:t xml:space="preserve"> for the first time</w:t>
      </w:r>
      <w:r w:rsidR="003105E5">
        <w:t xml:space="preserve"> there are</w:t>
      </w:r>
      <w:r w:rsidRPr="007072DF">
        <w:t xml:space="preserve"> no amendments to be made.</w:t>
      </w:r>
    </w:p>
    <w:p w14:paraId="6573586F" w14:textId="77777777" w:rsidR="007072DF" w:rsidRPr="007072DF" w:rsidRDefault="007072DF" w:rsidP="007072DF">
      <w:pPr>
        <w:pStyle w:val="ListParagraph"/>
        <w:numPr>
          <w:ilvl w:val="0"/>
          <w:numId w:val="35"/>
        </w:numPr>
        <w:spacing w:after="160" w:line="259" w:lineRule="auto"/>
        <w:jc w:val="left"/>
      </w:pPr>
      <w:r w:rsidRPr="007072DF">
        <w:t>Attended the ICCM memorial testing training day – more information to follow.</w:t>
      </w:r>
    </w:p>
    <w:p w14:paraId="15149A74" w14:textId="77777777" w:rsidR="007072DF" w:rsidRPr="007072DF" w:rsidRDefault="007072DF" w:rsidP="007072DF">
      <w:pPr>
        <w:pStyle w:val="ListParagraph"/>
        <w:numPr>
          <w:ilvl w:val="0"/>
          <w:numId w:val="35"/>
        </w:numPr>
        <w:spacing w:after="160" w:line="259" w:lineRule="auto"/>
        <w:jc w:val="left"/>
      </w:pPr>
      <w:r w:rsidRPr="007072DF">
        <w:t>A grant of £1,500 has been received from EBC for the summer activities.</w:t>
      </w:r>
    </w:p>
    <w:p w14:paraId="52761ED8" w14:textId="6784904F" w:rsidR="007072DF" w:rsidRPr="007072DF" w:rsidRDefault="007072DF" w:rsidP="007072DF">
      <w:pPr>
        <w:pStyle w:val="ListParagraph"/>
        <w:numPr>
          <w:ilvl w:val="0"/>
          <w:numId w:val="35"/>
        </w:numPr>
        <w:spacing w:after="160" w:line="259" w:lineRule="auto"/>
        <w:jc w:val="left"/>
      </w:pPr>
      <w:r w:rsidRPr="007072DF">
        <w:lastRenderedPageBreak/>
        <w:t xml:space="preserve">The Local Council Award scheme </w:t>
      </w:r>
      <w:r w:rsidR="003105E5">
        <w:t xml:space="preserve">- </w:t>
      </w:r>
      <w:r w:rsidRPr="007072DF">
        <w:t>new information has been forwarded to the panel.</w:t>
      </w:r>
    </w:p>
    <w:p w14:paraId="188A21FB" w14:textId="77777777" w:rsidR="007072DF" w:rsidRPr="007072DF" w:rsidRDefault="007072DF" w:rsidP="007072DF">
      <w:pPr>
        <w:pStyle w:val="ListParagraph"/>
        <w:numPr>
          <w:ilvl w:val="0"/>
          <w:numId w:val="35"/>
        </w:numPr>
        <w:spacing w:after="160" w:line="259" w:lineRule="auto"/>
        <w:jc w:val="left"/>
      </w:pPr>
      <w:r w:rsidRPr="007072DF">
        <w:t>I have taken over the charity field work and have signed and returned the statement of truth.</w:t>
      </w:r>
    </w:p>
    <w:p w14:paraId="0646680A" w14:textId="77777777" w:rsidR="007072DF" w:rsidRPr="007072DF" w:rsidRDefault="007072DF" w:rsidP="007072DF">
      <w:pPr>
        <w:pStyle w:val="ListParagraph"/>
        <w:numPr>
          <w:ilvl w:val="0"/>
          <w:numId w:val="35"/>
        </w:numPr>
        <w:spacing w:after="160" w:line="259" w:lineRule="auto"/>
        <w:jc w:val="left"/>
      </w:pPr>
      <w:r w:rsidRPr="007072DF">
        <w:t>The tree surgeon has been booked into Balmoral for the 4</w:t>
      </w:r>
      <w:r w:rsidRPr="007072DF">
        <w:rPr>
          <w:vertAlign w:val="superscript"/>
        </w:rPr>
        <w:t>th</w:t>
      </w:r>
      <w:r w:rsidRPr="007072DF">
        <w:t xml:space="preserve"> and 5</w:t>
      </w:r>
      <w:r w:rsidRPr="007072DF">
        <w:rPr>
          <w:vertAlign w:val="superscript"/>
        </w:rPr>
        <w:t>th</w:t>
      </w:r>
      <w:r w:rsidRPr="007072DF">
        <w:t xml:space="preserve"> of September, both residents have been contacted regarding access to their gardens.</w:t>
      </w:r>
    </w:p>
    <w:p w14:paraId="5611F08B" w14:textId="77777777" w:rsidR="007072DF" w:rsidRPr="007072DF" w:rsidRDefault="007072DF" w:rsidP="007072DF">
      <w:pPr>
        <w:pStyle w:val="ListParagraph"/>
        <w:numPr>
          <w:ilvl w:val="0"/>
          <w:numId w:val="35"/>
        </w:numPr>
        <w:spacing w:after="160" w:line="259" w:lineRule="auto"/>
        <w:jc w:val="left"/>
      </w:pPr>
      <w:r w:rsidRPr="007072DF">
        <w:t xml:space="preserve">Chasing quotes for quarterly and annual playground inspections. </w:t>
      </w:r>
    </w:p>
    <w:p w14:paraId="0945E515" w14:textId="77777777" w:rsidR="007072DF" w:rsidRPr="007072DF" w:rsidRDefault="007072DF" w:rsidP="007072DF">
      <w:pPr>
        <w:pStyle w:val="ListParagraph"/>
        <w:numPr>
          <w:ilvl w:val="0"/>
          <w:numId w:val="35"/>
        </w:numPr>
        <w:spacing w:after="160" w:line="259" w:lineRule="auto"/>
        <w:jc w:val="left"/>
      </w:pPr>
      <w:r w:rsidRPr="007072DF">
        <w:t>Items passed to DCC and EBC:</w:t>
      </w:r>
    </w:p>
    <w:p w14:paraId="59720F46" w14:textId="77777777" w:rsidR="007072DF" w:rsidRPr="007072DF" w:rsidRDefault="007072DF" w:rsidP="007072DF">
      <w:pPr>
        <w:pStyle w:val="ListParagraph"/>
        <w:numPr>
          <w:ilvl w:val="1"/>
          <w:numId w:val="35"/>
        </w:numPr>
        <w:spacing w:after="160" w:line="259" w:lineRule="auto"/>
        <w:jc w:val="left"/>
      </w:pPr>
      <w:r w:rsidRPr="007072DF">
        <w:t xml:space="preserve">Slippy and dangerous steps from the A52 road bridge – awaiting an update. </w:t>
      </w:r>
    </w:p>
    <w:p w14:paraId="07C0D690" w14:textId="77777777" w:rsidR="007072DF" w:rsidRPr="007072DF" w:rsidRDefault="007072DF" w:rsidP="007072DF">
      <w:pPr>
        <w:pStyle w:val="ListParagraph"/>
        <w:numPr>
          <w:ilvl w:val="1"/>
          <w:numId w:val="35"/>
        </w:numPr>
        <w:spacing w:after="160" w:line="259" w:lineRule="auto"/>
        <w:jc w:val="left"/>
      </w:pPr>
      <w:r w:rsidRPr="007072DF">
        <w:t>Acceptance of the amenity in the highway for the Ridings planters – still outstanding.</w:t>
      </w:r>
    </w:p>
    <w:p w14:paraId="0BF3F588" w14:textId="77777777" w:rsidR="007072DF" w:rsidRPr="007072DF" w:rsidRDefault="007072DF" w:rsidP="007072DF">
      <w:pPr>
        <w:pStyle w:val="ListParagraph"/>
        <w:numPr>
          <w:ilvl w:val="1"/>
          <w:numId w:val="35"/>
        </w:numPr>
        <w:spacing w:after="160" w:line="259" w:lineRule="auto"/>
        <w:jc w:val="left"/>
      </w:pPr>
      <w:r w:rsidRPr="007072DF">
        <w:t xml:space="preserve">Hedge outside 67 the Ridings – DCC wrote to them and will check the progress after 4 weeks. </w:t>
      </w:r>
    </w:p>
    <w:p w14:paraId="291F241F" w14:textId="77777777" w:rsidR="007072DF" w:rsidRPr="007072DF" w:rsidRDefault="007072DF" w:rsidP="007072DF">
      <w:pPr>
        <w:pStyle w:val="ListParagraph"/>
        <w:numPr>
          <w:ilvl w:val="1"/>
          <w:numId w:val="35"/>
        </w:numPr>
        <w:spacing w:after="160" w:line="259" w:lineRule="auto"/>
        <w:jc w:val="left"/>
      </w:pPr>
      <w:r w:rsidRPr="007072DF">
        <w:t>Jitty by Redhill School – EBC have cut all the foliage back.</w:t>
      </w:r>
    </w:p>
    <w:p w14:paraId="2AB97834" w14:textId="77777777" w:rsidR="007072DF" w:rsidRPr="007072DF" w:rsidRDefault="007072DF" w:rsidP="007072DF">
      <w:pPr>
        <w:pStyle w:val="ListParagraph"/>
        <w:numPr>
          <w:ilvl w:val="1"/>
          <w:numId w:val="35"/>
        </w:numPr>
        <w:spacing w:after="160" w:line="259" w:lineRule="auto"/>
        <w:jc w:val="left"/>
      </w:pPr>
      <w:r w:rsidRPr="007072DF">
        <w:t>Trees in All Saints Church yards – will be looked at in Autumn.</w:t>
      </w:r>
    </w:p>
    <w:p w14:paraId="28452C8C" w14:textId="77777777" w:rsidR="007072DF" w:rsidRPr="007072DF" w:rsidRDefault="007072DF" w:rsidP="007072DF">
      <w:pPr>
        <w:pStyle w:val="ListParagraph"/>
        <w:numPr>
          <w:ilvl w:val="1"/>
          <w:numId w:val="35"/>
        </w:numPr>
        <w:spacing w:after="160" w:line="259" w:lineRule="auto"/>
        <w:jc w:val="left"/>
      </w:pPr>
      <w:r w:rsidRPr="007072DF">
        <w:t>Road markings on Victoria Avenue slip road – been chasing this since December, should be completed by October.</w:t>
      </w:r>
    </w:p>
    <w:p w14:paraId="00CABF8B" w14:textId="77777777" w:rsidR="007072DF" w:rsidRPr="007072DF" w:rsidRDefault="007072DF" w:rsidP="007072DF">
      <w:pPr>
        <w:pStyle w:val="ListParagraph"/>
        <w:numPr>
          <w:ilvl w:val="1"/>
          <w:numId w:val="35"/>
        </w:numPr>
        <w:spacing w:after="160" w:line="259" w:lineRule="auto"/>
        <w:jc w:val="left"/>
      </w:pPr>
      <w:r w:rsidRPr="007072DF">
        <w:t>Hedge outside 3,5 and 7 Flood Street – DCC wrote to them and will check the progress in 4 weeks.</w:t>
      </w:r>
    </w:p>
    <w:p w14:paraId="7D22F250" w14:textId="77777777" w:rsidR="007072DF" w:rsidRPr="007072DF" w:rsidRDefault="007072DF" w:rsidP="007072DF">
      <w:pPr>
        <w:pStyle w:val="ListParagraph"/>
        <w:numPr>
          <w:ilvl w:val="1"/>
          <w:numId w:val="35"/>
        </w:numPr>
        <w:spacing w:after="160" w:line="259" w:lineRule="auto"/>
        <w:jc w:val="left"/>
      </w:pPr>
      <w:r w:rsidRPr="007072DF">
        <w:t>Jitty from Yew Tree Avenue to Top Manor Close – DCC have contacted the owner and will monitor the situation.</w:t>
      </w:r>
    </w:p>
    <w:p w14:paraId="40B6D775" w14:textId="63A11C43" w:rsidR="007072DF" w:rsidRPr="002E0751" w:rsidRDefault="007072DF" w:rsidP="007072DF">
      <w:pPr>
        <w:pStyle w:val="ListParagraph"/>
        <w:numPr>
          <w:ilvl w:val="1"/>
          <w:numId w:val="35"/>
        </w:numPr>
        <w:spacing w:after="160" w:line="259" w:lineRule="auto"/>
        <w:jc w:val="left"/>
        <w:rPr>
          <w:sz w:val="24"/>
          <w:szCs w:val="24"/>
        </w:rPr>
      </w:pPr>
      <w:r w:rsidRPr="007072DF">
        <w:t>Damaged pavement on Pare</w:t>
      </w:r>
      <w:r w:rsidR="003105E5">
        <w:t>s</w:t>
      </w:r>
      <w:r w:rsidRPr="007072DF">
        <w:t xml:space="preserve"> Way – DCC have repaired.</w:t>
      </w:r>
      <w:r>
        <w:rPr>
          <w:sz w:val="24"/>
          <w:szCs w:val="24"/>
        </w:rPr>
        <w:t xml:space="preserve"> </w:t>
      </w:r>
    </w:p>
    <w:p w14:paraId="19ABEBC0" w14:textId="1386344C" w:rsidR="00C64F52" w:rsidRDefault="001A5E70" w:rsidP="00C64F52">
      <w:pPr>
        <w:pStyle w:val="Heading2"/>
        <w:rPr>
          <w:color w:val="auto"/>
          <w:sz w:val="24"/>
          <w:szCs w:val="24"/>
          <w:u w:val="single"/>
        </w:rPr>
      </w:pPr>
      <w:r>
        <w:rPr>
          <w:color w:val="auto"/>
          <w:sz w:val="24"/>
          <w:szCs w:val="24"/>
          <w:u w:val="single"/>
        </w:rPr>
        <w:t>1</w:t>
      </w:r>
      <w:r w:rsidR="004D47E7">
        <w:rPr>
          <w:color w:val="auto"/>
          <w:sz w:val="24"/>
          <w:szCs w:val="24"/>
          <w:u w:val="single"/>
        </w:rPr>
        <w:t>30</w:t>
      </w:r>
      <w:r w:rsidR="00C64F52" w:rsidRPr="00F84E77">
        <w:rPr>
          <w:color w:val="auto"/>
          <w:sz w:val="24"/>
          <w:szCs w:val="24"/>
          <w:u w:val="single"/>
        </w:rPr>
        <w:t>/</w:t>
      </w:r>
      <w:r w:rsidR="00E04FF6" w:rsidRPr="00F84E77">
        <w:rPr>
          <w:color w:val="auto"/>
          <w:sz w:val="24"/>
          <w:szCs w:val="24"/>
          <w:u w:val="single"/>
        </w:rPr>
        <w:t>0</w:t>
      </w:r>
      <w:r w:rsidR="007072DF">
        <w:rPr>
          <w:color w:val="auto"/>
          <w:sz w:val="24"/>
          <w:szCs w:val="24"/>
          <w:u w:val="single"/>
        </w:rPr>
        <w:t>9</w:t>
      </w:r>
      <w:r w:rsidR="00C64F52" w:rsidRPr="00F84E77">
        <w:rPr>
          <w:color w:val="auto"/>
          <w:sz w:val="24"/>
          <w:szCs w:val="24"/>
          <w:u w:val="single"/>
        </w:rPr>
        <w:t>/2</w:t>
      </w:r>
      <w:r w:rsidR="00E04FF6" w:rsidRPr="00F84E77">
        <w:rPr>
          <w:color w:val="auto"/>
          <w:sz w:val="24"/>
          <w:szCs w:val="24"/>
          <w:u w:val="single"/>
        </w:rPr>
        <w:t>3</w:t>
      </w:r>
      <w:r w:rsidR="00C64F52" w:rsidRPr="00F84E77">
        <w:rPr>
          <w:color w:val="auto"/>
          <w:sz w:val="24"/>
          <w:szCs w:val="24"/>
          <w:u w:val="single"/>
        </w:rPr>
        <w:t xml:space="preserve"> Report of the Chair.</w:t>
      </w:r>
      <w:r w:rsidR="00C64F52" w:rsidRPr="00A37BEC">
        <w:rPr>
          <w:color w:val="auto"/>
          <w:sz w:val="24"/>
          <w:szCs w:val="24"/>
          <w:u w:val="single"/>
        </w:rPr>
        <w:t xml:space="preserve"> </w:t>
      </w:r>
    </w:p>
    <w:p w14:paraId="59A5F643" w14:textId="77777777" w:rsidR="000920DE" w:rsidRPr="000920DE" w:rsidRDefault="000920DE" w:rsidP="000920DE">
      <w:pPr>
        <w:spacing w:after="0" w:line="240" w:lineRule="auto"/>
        <w:jc w:val="left"/>
        <w:rPr>
          <w:rFonts w:ascii="Calibri" w:eastAsia="Calibri" w:hAnsi="Calibri" w:cs="Times New Roman"/>
          <w:b/>
          <w:bCs/>
          <w:kern w:val="2"/>
          <w14:ligatures w14:val="standardContextual"/>
        </w:rPr>
      </w:pPr>
      <w:r w:rsidRPr="000920DE">
        <w:rPr>
          <w:rFonts w:ascii="Calibri" w:eastAsia="Calibri" w:hAnsi="Calibri" w:cs="Times New Roman"/>
          <w:b/>
          <w:bCs/>
          <w:kern w:val="2"/>
          <w14:ligatures w14:val="standardContextual"/>
        </w:rPr>
        <w:t>PARISH &amp; TOWN COUNCIL LIAISON FORUM</w:t>
      </w:r>
    </w:p>
    <w:p w14:paraId="4EE5428E" w14:textId="77777777" w:rsidR="000920DE" w:rsidRPr="000920DE" w:rsidRDefault="000920DE" w:rsidP="000920DE">
      <w:pPr>
        <w:spacing w:after="0" w:line="240" w:lineRule="auto"/>
        <w:jc w:val="left"/>
        <w:rPr>
          <w:rFonts w:ascii="Calibri" w:eastAsia="Calibri" w:hAnsi="Calibri" w:cs="Times New Roman"/>
          <w:kern w:val="2"/>
          <w14:ligatures w14:val="standardContextual"/>
        </w:rPr>
      </w:pPr>
      <w:r w:rsidRPr="000920DE">
        <w:rPr>
          <w:rFonts w:ascii="Calibri" w:eastAsia="Calibri" w:hAnsi="Calibri" w:cs="Times New Roman"/>
          <w:kern w:val="2"/>
          <w14:ligatures w14:val="standardContextual"/>
        </w:rPr>
        <w:t>I shall be attending the Parish &amp; Town Council Liaison Forum this coming Monday at DCC Matlock. I will be looking at Youth and Community Engagement and Sustainable Travel in Derbyshire. I will then be attending the Main Forum where one of the topics will be the Devolution Deal Update.</w:t>
      </w:r>
    </w:p>
    <w:p w14:paraId="4C370FBC" w14:textId="77777777" w:rsidR="000920DE" w:rsidRPr="000920DE" w:rsidRDefault="000920DE" w:rsidP="000920DE">
      <w:pPr>
        <w:spacing w:after="0" w:line="240" w:lineRule="auto"/>
        <w:jc w:val="left"/>
        <w:rPr>
          <w:rFonts w:ascii="Calibri" w:eastAsia="Calibri" w:hAnsi="Calibri" w:cs="Times New Roman"/>
          <w:kern w:val="2"/>
          <w14:ligatures w14:val="standardContextual"/>
        </w:rPr>
      </w:pPr>
    </w:p>
    <w:p w14:paraId="77638A71" w14:textId="77777777" w:rsidR="000920DE" w:rsidRPr="000920DE" w:rsidRDefault="000920DE" w:rsidP="000920DE">
      <w:pPr>
        <w:spacing w:after="0" w:line="240" w:lineRule="auto"/>
        <w:jc w:val="left"/>
        <w:rPr>
          <w:rFonts w:ascii="Calibri" w:eastAsia="Calibri" w:hAnsi="Calibri" w:cs="Times New Roman"/>
          <w:b/>
          <w:bCs/>
          <w:kern w:val="2"/>
          <w14:ligatures w14:val="standardContextual"/>
        </w:rPr>
      </w:pPr>
      <w:r w:rsidRPr="000920DE">
        <w:rPr>
          <w:rFonts w:ascii="Calibri" w:eastAsia="Calibri" w:hAnsi="Calibri" w:cs="Times New Roman"/>
          <w:b/>
          <w:bCs/>
          <w:kern w:val="2"/>
          <w14:ligatures w14:val="standardContextual"/>
        </w:rPr>
        <w:t>CLIMATE EMERGENCY DECLARATION</w:t>
      </w:r>
    </w:p>
    <w:p w14:paraId="40C30783" w14:textId="77777777" w:rsidR="000920DE" w:rsidRPr="000920DE" w:rsidRDefault="000920DE" w:rsidP="000920DE">
      <w:pPr>
        <w:spacing w:after="0" w:line="240" w:lineRule="auto"/>
        <w:jc w:val="left"/>
        <w:rPr>
          <w:rFonts w:ascii="Calibri" w:eastAsia="Calibri" w:hAnsi="Calibri" w:cs="Times New Roman"/>
          <w:kern w:val="2"/>
          <w14:ligatures w14:val="standardContextual"/>
        </w:rPr>
      </w:pPr>
      <w:r w:rsidRPr="000920DE">
        <w:rPr>
          <w:rFonts w:ascii="Calibri" w:eastAsia="Calibri" w:hAnsi="Calibri" w:cs="Times New Roman"/>
          <w:kern w:val="2"/>
          <w14:ligatures w14:val="standardContextual"/>
        </w:rPr>
        <w:t xml:space="preserve">The climate emergency declaration that we will be looking at later in the meeting will be an essential cornerstone on how we run the Parish Council business being sensitive to the environment where we can. One thing I am keen on is that we go paperless as much as possible. It is ridiculous that we keep using paper which comes from trees and ink which is one of the top 3 most expensive liquid commodities on the planet. The amount spent on ink cartridges is ridiculous and needs to be cut back. Therefore, if it is passed, I would ask that all Councillors will be working in a paperless fashion. If a Councillor wants to continue receiving paper copies of everything, then they will have to opt out and that will be a matter of public record. So, it is not a matter of opting in. If passed everyone is in. </w:t>
      </w:r>
    </w:p>
    <w:p w14:paraId="15040D2D" w14:textId="77777777" w:rsidR="000920DE" w:rsidRPr="000920DE" w:rsidRDefault="000920DE" w:rsidP="000920DE">
      <w:pPr>
        <w:spacing w:after="0" w:line="240" w:lineRule="auto"/>
        <w:jc w:val="left"/>
        <w:rPr>
          <w:rFonts w:ascii="Calibri" w:eastAsia="Calibri" w:hAnsi="Calibri" w:cs="Times New Roman"/>
          <w:kern w:val="2"/>
          <w14:ligatures w14:val="standardContextual"/>
        </w:rPr>
      </w:pPr>
    </w:p>
    <w:p w14:paraId="577A2FFE" w14:textId="77777777" w:rsidR="000920DE" w:rsidRPr="000920DE" w:rsidRDefault="000920DE" w:rsidP="000920DE">
      <w:pPr>
        <w:spacing w:after="0" w:line="240" w:lineRule="auto"/>
        <w:jc w:val="left"/>
        <w:rPr>
          <w:rFonts w:ascii="Calibri" w:eastAsia="Calibri" w:hAnsi="Calibri" w:cs="Times New Roman"/>
          <w:kern w:val="2"/>
          <w14:ligatures w14:val="standardContextual"/>
        </w:rPr>
      </w:pPr>
      <w:r w:rsidRPr="000920DE">
        <w:rPr>
          <w:rFonts w:ascii="Calibri" w:eastAsia="Calibri" w:hAnsi="Calibri" w:cs="Times New Roman"/>
          <w:kern w:val="2"/>
          <w14:ligatures w14:val="standardContextual"/>
        </w:rPr>
        <w:t xml:space="preserve">Councillor Dunn will speak later in greater detail on this declaration, and I urge all Councillors to support it. </w:t>
      </w:r>
    </w:p>
    <w:p w14:paraId="05900968" w14:textId="77777777" w:rsidR="000920DE" w:rsidRPr="000920DE" w:rsidRDefault="000920DE" w:rsidP="000920DE">
      <w:pPr>
        <w:spacing w:after="0" w:line="240" w:lineRule="auto"/>
        <w:jc w:val="left"/>
        <w:rPr>
          <w:rFonts w:ascii="Calibri" w:eastAsia="Calibri" w:hAnsi="Calibri" w:cs="Times New Roman"/>
          <w:kern w:val="2"/>
          <w14:ligatures w14:val="standardContextual"/>
        </w:rPr>
      </w:pPr>
    </w:p>
    <w:p w14:paraId="01C57E00" w14:textId="77777777" w:rsidR="000920DE" w:rsidRPr="000920DE" w:rsidRDefault="000920DE" w:rsidP="000920DE">
      <w:pPr>
        <w:spacing w:after="0" w:line="240" w:lineRule="auto"/>
        <w:jc w:val="left"/>
        <w:rPr>
          <w:rFonts w:ascii="Calibri" w:eastAsia="Calibri" w:hAnsi="Calibri" w:cs="Times New Roman"/>
          <w:b/>
          <w:bCs/>
          <w:kern w:val="2"/>
          <w14:ligatures w14:val="standardContextual"/>
        </w:rPr>
      </w:pPr>
      <w:r w:rsidRPr="000920DE">
        <w:rPr>
          <w:rFonts w:ascii="Calibri" w:eastAsia="Calibri" w:hAnsi="Calibri" w:cs="Times New Roman"/>
          <w:b/>
          <w:bCs/>
          <w:kern w:val="2"/>
          <w14:ligatures w14:val="standardContextual"/>
        </w:rPr>
        <w:t>PARISH COUNCIL SURGERIES</w:t>
      </w:r>
    </w:p>
    <w:p w14:paraId="107F87B7" w14:textId="77777777" w:rsidR="000920DE" w:rsidRPr="000920DE" w:rsidRDefault="000920DE" w:rsidP="000920DE">
      <w:pPr>
        <w:spacing w:after="0" w:line="240" w:lineRule="auto"/>
        <w:jc w:val="left"/>
        <w:rPr>
          <w:rFonts w:ascii="Calibri" w:eastAsia="Calibri" w:hAnsi="Calibri" w:cs="Times New Roman"/>
          <w:kern w:val="2"/>
          <w14:ligatures w14:val="standardContextual"/>
        </w:rPr>
      </w:pPr>
      <w:r w:rsidRPr="000920DE">
        <w:rPr>
          <w:rFonts w:ascii="Calibri" w:eastAsia="Calibri" w:hAnsi="Calibri" w:cs="Times New Roman"/>
          <w:kern w:val="2"/>
          <w14:ligatures w14:val="standardContextual"/>
        </w:rPr>
        <w:t xml:space="preserve">In a greater effort to communicate with the public we will be holding two surgeries this Autumn: SAT 16 SEPT 10AM-12PM at the Borrowash Methodist Hall and will be run beside the Repair Café. The second surgery will be SAT 18 NOV 9:30AM-12PM at Café Torta in Borrowash. You can come to speak to us about anything regarding the Parish. We can’t promise you anything at these surgeries, but your concerns and questions will be noted and if needed a formal response will be sent to you email or post by the Parish Clerk. </w:t>
      </w:r>
    </w:p>
    <w:p w14:paraId="0786366D" w14:textId="77777777" w:rsidR="000920DE" w:rsidRPr="000920DE" w:rsidRDefault="000920DE" w:rsidP="000920DE">
      <w:pPr>
        <w:spacing w:after="0" w:line="240" w:lineRule="auto"/>
        <w:jc w:val="left"/>
        <w:rPr>
          <w:rFonts w:ascii="Calibri" w:eastAsia="Calibri" w:hAnsi="Calibri" w:cs="Times New Roman"/>
          <w:kern w:val="2"/>
          <w14:ligatures w14:val="standardContextual"/>
        </w:rPr>
      </w:pPr>
    </w:p>
    <w:p w14:paraId="42E2ADE4" w14:textId="77777777" w:rsidR="000920DE" w:rsidRPr="000920DE" w:rsidRDefault="000920DE" w:rsidP="000920DE">
      <w:pPr>
        <w:spacing w:after="0" w:line="240" w:lineRule="auto"/>
        <w:jc w:val="left"/>
        <w:rPr>
          <w:rFonts w:ascii="Calibri" w:eastAsia="Calibri" w:hAnsi="Calibri" w:cs="Times New Roman"/>
          <w:b/>
          <w:bCs/>
          <w:kern w:val="2"/>
          <w14:ligatures w14:val="standardContextual"/>
        </w:rPr>
      </w:pPr>
      <w:r w:rsidRPr="000920DE">
        <w:rPr>
          <w:rFonts w:ascii="Calibri" w:eastAsia="Calibri" w:hAnsi="Calibri" w:cs="Times New Roman"/>
          <w:b/>
          <w:bCs/>
          <w:kern w:val="2"/>
          <w14:ligatures w14:val="standardContextual"/>
        </w:rPr>
        <w:t>CONCURRENT GRANT UPDATE</w:t>
      </w:r>
    </w:p>
    <w:p w14:paraId="0D35E9CF" w14:textId="77777777" w:rsidR="000920DE" w:rsidRPr="000920DE" w:rsidRDefault="000920DE" w:rsidP="000920DE">
      <w:pPr>
        <w:spacing w:after="0" w:line="240" w:lineRule="auto"/>
        <w:jc w:val="left"/>
        <w:rPr>
          <w:rFonts w:ascii="Calibri" w:eastAsia="Calibri" w:hAnsi="Calibri" w:cs="Times New Roman"/>
          <w:kern w:val="2"/>
          <w14:ligatures w14:val="standardContextual"/>
        </w:rPr>
      </w:pPr>
      <w:r w:rsidRPr="000920DE">
        <w:rPr>
          <w:rFonts w:ascii="Calibri" w:eastAsia="Calibri" w:hAnsi="Calibri" w:cs="Times New Roman"/>
          <w:kern w:val="2"/>
          <w14:ligatures w14:val="standardContextual"/>
        </w:rPr>
        <w:t>EBC is dropping the concurrent grant from about £23,000.00 to £2,000.00 this coming financial year and then in 2025-2026 the grant will be eliminated and basically all the money given to Parishes will be given to the two towns in Erewash – Long Eaton and Ilkeston. The two towns never received concurrent grants because they were never given Parish status. I am hoping to have someone from the Controlling party here at a future meeting to explain to us exactly why this is happening after so many years of the current system working well for the 13 Parishes that make up the Borough of Erewash.</w:t>
      </w:r>
    </w:p>
    <w:p w14:paraId="685765D7" w14:textId="77777777" w:rsidR="000920DE" w:rsidRPr="000920DE" w:rsidRDefault="000920DE" w:rsidP="000920DE">
      <w:pPr>
        <w:spacing w:after="0" w:line="240" w:lineRule="auto"/>
        <w:jc w:val="left"/>
        <w:rPr>
          <w:rFonts w:ascii="Calibri" w:eastAsia="Calibri" w:hAnsi="Calibri" w:cs="Times New Roman"/>
          <w:kern w:val="2"/>
          <w14:ligatures w14:val="standardContextual"/>
        </w:rPr>
      </w:pPr>
    </w:p>
    <w:p w14:paraId="7BEAD96B" w14:textId="77777777" w:rsidR="000920DE" w:rsidRPr="000920DE" w:rsidRDefault="000920DE" w:rsidP="000920DE">
      <w:pPr>
        <w:spacing w:after="0" w:line="240" w:lineRule="auto"/>
        <w:jc w:val="left"/>
        <w:rPr>
          <w:rFonts w:ascii="Calibri" w:eastAsia="Calibri" w:hAnsi="Calibri" w:cs="Times New Roman"/>
          <w:b/>
          <w:bCs/>
          <w:kern w:val="2"/>
          <w14:ligatures w14:val="standardContextual"/>
        </w:rPr>
      </w:pPr>
      <w:r w:rsidRPr="000920DE">
        <w:rPr>
          <w:rFonts w:ascii="Calibri" w:eastAsia="Calibri" w:hAnsi="Calibri" w:cs="Times New Roman"/>
          <w:b/>
          <w:bCs/>
          <w:kern w:val="2"/>
          <w14:ligatures w14:val="standardContextual"/>
        </w:rPr>
        <w:t>PRESIDENTS DAY AT OCKBROOK AND BORROWASH CRICKET CLUB</w:t>
      </w:r>
    </w:p>
    <w:p w14:paraId="7BA3E8C9" w14:textId="77777777" w:rsidR="000920DE" w:rsidRPr="000920DE" w:rsidRDefault="000920DE" w:rsidP="000920DE">
      <w:pPr>
        <w:spacing w:after="0" w:line="240" w:lineRule="auto"/>
        <w:jc w:val="left"/>
        <w:rPr>
          <w:rFonts w:ascii="Calibri" w:eastAsia="Calibri" w:hAnsi="Calibri" w:cs="Times New Roman"/>
          <w:kern w:val="2"/>
          <w14:ligatures w14:val="standardContextual"/>
        </w:rPr>
      </w:pPr>
      <w:r w:rsidRPr="000920DE">
        <w:rPr>
          <w:rFonts w:ascii="Calibri" w:eastAsia="Calibri" w:hAnsi="Calibri" w:cs="Times New Roman"/>
          <w:kern w:val="2"/>
          <w14:ligatures w14:val="standardContextual"/>
        </w:rPr>
        <w:t xml:space="preserve">I had the honour of being invited to the Presidents Day at OBCC Cricket Club this past Summer by President Prime. It was a fabulous day and a shame the home team lost. But it was an entertaining match and President </w:t>
      </w:r>
      <w:r w:rsidRPr="000920DE">
        <w:rPr>
          <w:rFonts w:ascii="Calibri" w:eastAsia="Calibri" w:hAnsi="Calibri" w:cs="Times New Roman"/>
          <w:kern w:val="2"/>
          <w14:ligatures w14:val="standardContextual"/>
        </w:rPr>
        <w:lastRenderedPageBreak/>
        <w:t xml:space="preserve">Prime made the day special for all his local guests. I would like to publicly thank President Prime for his gracious invite and kind attention he paid towards me and all his guests. </w:t>
      </w:r>
    </w:p>
    <w:p w14:paraId="5A265E3B" w14:textId="77777777" w:rsidR="000920DE" w:rsidRPr="000920DE" w:rsidRDefault="000920DE" w:rsidP="000920DE">
      <w:pPr>
        <w:spacing w:after="0" w:line="240" w:lineRule="auto"/>
        <w:jc w:val="left"/>
        <w:rPr>
          <w:rFonts w:ascii="Calibri" w:eastAsia="Calibri" w:hAnsi="Calibri" w:cs="Times New Roman"/>
          <w:kern w:val="2"/>
          <w14:ligatures w14:val="standardContextual"/>
        </w:rPr>
      </w:pPr>
    </w:p>
    <w:p w14:paraId="0CF9D6FA" w14:textId="77777777" w:rsidR="000920DE" w:rsidRPr="000920DE" w:rsidRDefault="000920DE" w:rsidP="000920DE">
      <w:pPr>
        <w:spacing w:after="0" w:line="240" w:lineRule="auto"/>
        <w:jc w:val="left"/>
        <w:rPr>
          <w:rFonts w:ascii="Calibri" w:eastAsia="Calibri" w:hAnsi="Calibri" w:cs="Times New Roman"/>
          <w:b/>
          <w:bCs/>
          <w:kern w:val="2"/>
          <w14:ligatures w14:val="standardContextual"/>
        </w:rPr>
      </w:pPr>
      <w:r w:rsidRPr="000920DE">
        <w:rPr>
          <w:rFonts w:ascii="Calibri" w:eastAsia="Calibri" w:hAnsi="Calibri" w:cs="Times New Roman"/>
          <w:b/>
          <w:bCs/>
          <w:kern w:val="2"/>
          <w14:ligatures w14:val="standardContextual"/>
        </w:rPr>
        <w:t>CHARITY BIKE RIDE FOR O&amp;B SCOUT GROUP</w:t>
      </w:r>
    </w:p>
    <w:p w14:paraId="67B8EA9E" w14:textId="77777777" w:rsidR="000920DE" w:rsidRPr="000920DE" w:rsidRDefault="000920DE" w:rsidP="000920DE">
      <w:pPr>
        <w:spacing w:after="0" w:line="240" w:lineRule="auto"/>
        <w:jc w:val="left"/>
        <w:rPr>
          <w:rFonts w:ascii="Calibri" w:eastAsia="Calibri" w:hAnsi="Calibri" w:cs="Times New Roman"/>
          <w:kern w:val="2"/>
          <w14:ligatures w14:val="standardContextual"/>
        </w:rPr>
      </w:pPr>
      <w:r w:rsidRPr="000920DE">
        <w:rPr>
          <w:rFonts w:ascii="Calibri" w:eastAsia="Calibri" w:hAnsi="Calibri" w:cs="Times New Roman"/>
          <w:kern w:val="2"/>
          <w14:ligatures w14:val="standardContextual"/>
        </w:rPr>
        <w:t>I will be doing a bike ride of 40 miles in support of the Ockbrook &amp; Borrowash Scout group. The ride will be in the Borough of Erewash and start and end at our Parish Hall and go to the 13 Parish Halls and 2 Town Halls of the Borough of Erewash. A Go Fund Me page will be set up shortly to receive sponsorship/donations. I am hoping to complete the ride on Saturday 14</w:t>
      </w:r>
      <w:r w:rsidRPr="000920DE">
        <w:rPr>
          <w:rFonts w:ascii="Calibri" w:eastAsia="Calibri" w:hAnsi="Calibri" w:cs="Times New Roman"/>
          <w:kern w:val="2"/>
          <w:vertAlign w:val="superscript"/>
          <w14:ligatures w14:val="standardContextual"/>
        </w:rPr>
        <w:t>th</w:t>
      </w:r>
      <w:r w:rsidRPr="000920DE">
        <w:rPr>
          <w:rFonts w:ascii="Calibri" w:eastAsia="Calibri" w:hAnsi="Calibri" w:cs="Times New Roman"/>
          <w:kern w:val="2"/>
          <w14:ligatures w14:val="standardContextual"/>
        </w:rPr>
        <w:t xml:space="preserve"> October weather permitting. If rained off I will try the next day Sunday 15</w:t>
      </w:r>
      <w:r w:rsidRPr="000920DE">
        <w:rPr>
          <w:rFonts w:ascii="Calibri" w:eastAsia="Calibri" w:hAnsi="Calibri" w:cs="Times New Roman"/>
          <w:kern w:val="2"/>
          <w:vertAlign w:val="superscript"/>
          <w14:ligatures w14:val="standardContextual"/>
        </w:rPr>
        <w:t>th</w:t>
      </w:r>
      <w:r w:rsidRPr="000920DE">
        <w:rPr>
          <w:rFonts w:ascii="Calibri" w:eastAsia="Calibri" w:hAnsi="Calibri" w:cs="Times New Roman"/>
          <w:kern w:val="2"/>
          <w14:ligatures w14:val="standardContextual"/>
        </w:rPr>
        <w:t xml:space="preserve"> October. If the weather is still not permitting the ride I will try the next weekend. All details will be posted on our Parish website, fb page and all my social media channels. I have spoken to the Scout leadership and the money raised will be used for them to do environmental causes and work.</w:t>
      </w:r>
    </w:p>
    <w:p w14:paraId="3C0D9946" w14:textId="77777777" w:rsidR="000920DE" w:rsidRPr="000920DE" w:rsidRDefault="000920DE" w:rsidP="000920DE">
      <w:pPr>
        <w:spacing w:after="0" w:line="240" w:lineRule="auto"/>
        <w:jc w:val="left"/>
        <w:rPr>
          <w:rFonts w:ascii="Calibri" w:eastAsia="Calibri" w:hAnsi="Calibri" w:cs="Times New Roman"/>
          <w:kern w:val="2"/>
          <w14:ligatures w14:val="standardContextual"/>
        </w:rPr>
      </w:pPr>
    </w:p>
    <w:p w14:paraId="70BDDF27" w14:textId="77777777" w:rsidR="000920DE" w:rsidRPr="000920DE" w:rsidRDefault="000920DE" w:rsidP="000920DE">
      <w:pPr>
        <w:spacing w:after="0" w:line="240" w:lineRule="auto"/>
        <w:jc w:val="left"/>
        <w:rPr>
          <w:rFonts w:ascii="Calibri" w:eastAsia="Calibri" w:hAnsi="Calibri" w:cs="Times New Roman"/>
          <w:b/>
          <w:bCs/>
          <w:kern w:val="2"/>
          <w14:ligatures w14:val="standardContextual"/>
        </w:rPr>
      </w:pPr>
      <w:r w:rsidRPr="000920DE">
        <w:rPr>
          <w:rFonts w:ascii="Calibri" w:eastAsia="Calibri" w:hAnsi="Calibri" w:cs="Times New Roman"/>
          <w:b/>
          <w:bCs/>
          <w:kern w:val="2"/>
          <w14:ligatures w14:val="standardContextual"/>
        </w:rPr>
        <w:t>FLAGS</w:t>
      </w:r>
    </w:p>
    <w:p w14:paraId="3F26DB5F" w14:textId="77777777" w:rsidR="000920DE" w:rsidRPr="000920DE" w:rsidRDefault="000920DE" w:rsidP="000920DE">
      <w:pPr>
        <w:spacing w:after="0" w:line="240" w:lineRule="auto"/>
        <w:jc w:val="left"/>
        <w:rPr>
          <w:rFonts w:ascii="Calibri" w:eastAsia="Calibri" w:hAnsi="Calibri" w:cs="Times New Roman"/>
          <w:kern w:val="2"/>
          <w14:ligatures w14:val="standardContextual"/>
        </w:rPr>
      </w:pPr>
      <w:r w:rsidRPr="000920DE">
        <w:rPr>
          <w:rFonts w:ascii="Calibri" w:eastAsia="Calibri" w:hAnsi="Calibri" w:cs="Times New Roman"/>
          <w:kern w:val="2"/>
          <w14:ligatures w14:val="standardContextual"/>
        </w:rPr>
        <w:t>I have liaised with Councillor Steve Fraser-Burton to bring more substance to the flags that are raised on the Parish flag poles. To me, flags are a part of our shared history and tell a story that is important to the struggle for democracy and freedom. The Deputy Mayor of Erewash who is x-RAF has been spearheading this in a Borough level as well. I am pleased we are now making more of the flags that are flown and I’ll leave it there as I am sure Councillor Fraser-Burton will be discussing this later.</w:t>
      </w:r>
    </w:p>
    <w:p w14:paraId="50BA9D42" w14:textId="77777777" w:rsidR="000920DE" w:rsidRPr="000920DE" w:rsidRDefault="000920DE" w:rsidP="000920DE">
      <w:pPr>
        <w:spacing w:after="0" w:line="240" w:lineRule="auto"/>
        <w:jc w:val="left"/>
        <w:rPr>
          <w:rFonts w:ascii="Calibri" w:eastAsia="Calibri" w:hAnsi="Calibri" w:cs="Times New Roman"/>
          <w:kern w:val="2"/>
          <w14:ligatures w14:val="standardContextual"/>
        </w:rPr>
      </w:pPr>
    </w:p>
    <w:p w14:paraId="222FCD56" w14:textId="77777777" w:rsidR="000920DE" w:rsidRPr="000920DE" w:rsidRDefault="000920DE" w:rsidP="000920DE">
      <w:pPr>
        <w:spacing w:after="0" w:line="240" w:lineRule="auto"/>
        <w:jc w:val="left"/>
        <w:rPr>
          <w:rFonts w:ascii="Calibri" w:eastAsia="Calibri" w:hAnsi="Calibri" w:cs="Times New Roman"/>
          <w:kern w:val="2"/>
          <w14:ligatures w14:val="standardContextual"/>
        </w:rPr>
      </w:pPr>
      <w:r w:rsidRPr="000920DE">
        <w:rPr>
          <w:rFonts w:ascii="Calibri" w:eastAsia="Calibri" w:hAnsi="Calibri" w:cs="Times New Roman"/>
          <w:kern w:val="2"/>
          <w14:ligatures w14:val="standardContextual"/>
        </w:rPr>
        <w:t xml:space="preserve">I have asked Councillor Steve Fraser-Burton to modernise the flag policy to reflect a more modern and meaningful approach that the policy in place. Councillor Fraser-Burton will be talking on this matter too later on. One item I have asked to be taken out as it is antiquated is the lowering of the flags to half-mast when a former Chair of the PC passes away. Recently, we had a former Chair pass away and the flags were not flown at half-mast. So, precedence has been set in this regard to do away with such a policy in this modern era. </w:t>
      </w:r>
    </w:p>
    <w:p w14:paraId="1EE52659" w14:textId="77777777" w:rsidR="000920DE" w:rsidRPr="000920DE" w:rsidRDefault="000920DE" w:rsidP="000920DE">
      <w:pPr>
        <w:spacing w:after="0" w:line="240" w:lineRule="auto"/>
        <w:jc w:val="left"/>
        <w:rPr>
          <w:rFonts w:ascii="Calibri" w:eastAsia="Calibri" w:hAnsi="Calibri" w:cs="Times New Roman"/>
          <w:kern w:val="2"/>
          <w14:ligatures w14:val="standardContextual"/>
        </w:rPr>
      </w:pPr>
    </w:p>
    <w:p w14:paraId="57FCF075" w14:textId="77777777" w:rsidR="000920DE" w:rsidRPr="000920DE" w:rsidRDefault="000920DE" w:rsidP="000920DE">
      <w:pPr>
        <w:spacing w:after="0" w:line="240" w:lineRule="auto"/>
        <w:jc w:val="left"/>
        <w:rPr>
          <w:rFonts w:ascii="Calibri" w:eastAsia="Calibri" w:hAnsi="Calibri" w:cs="Times New Roman"/>
          <w:b/>
          <w:bCs/>
          <w:kern w:val="2"/>
          <w14:ligatures w14:val="standardContextual"/>
        </w:rPr>
      </w:pPr>
      <w:r w:rsidRPr="000920DE">
        <w:rPr>
          <w:rFonts w:ascii="Calibri" w:eastAsia="Calibri" w:hAnsi="Calibri" w:cs="Times New Roman"/>
          <w:b/>
          <w:bCs/>
          <w:kern w:val="2"/>
          <w14:ligatures w14:val="standardContextual"/>
        </w:rPr>
        <w:t>PARISH NEWSLETTER ITEM DISPUTE</w:t>
      </w:r>
    </w:p>
    <w:p w14:paraId="1DA1A753" w14:textId="77777777" w:rsidR="000920DE" w:rsidRPr="000920DE" w:rsidRDefault="000920DE" w:rsidP="000920DE">
      <w:pPr>
        <w:spacing w:after="0" w:line="240" w:lineRule="auto"/>
        <w:jc w:val="left"/>
        <w:rPr>
          <w:rFonts w:ascii="Calibri" w:eastAsia="Calibri" w:hAnsi="Calibri" w:cs="Times New Roman"/>
          <w:kern w:val="2"/>
          <w14:ligatures w14:val="standardContextual"/>
        </w:rPr>
      </w:pPr>
      <w:r w:rsidRPr="000920DE">
        <w:rPr>
          <w:rFonts w:ascii="Calibri" w:eastAsia="Calibri" w:hAnsi="Calibri" w:cs="Times New Roman"/>
          <w:kern w:val="2"/>
          <w14:ligatures w14:val="standardContextual"/>
        </w:rPr>
        <w:t>Recently, a member of the public did not like the fact that the £30,000.00 shortfall was referred to as a deficit. I will now ask Councillor Markwell to explain how it is a deficit.</w:t>
      </w:r>
    </w:p>
    <w:p w14:paraId="5D9CE76E" w14:textId="77777777" w:rsidR="000920DE" w:rsidRPr="000920DE" w:rsidRDefault="000920DE" w:rsidP="000920DE">
      <w:pPr>
        <w:spacing w:after="0" w:line="240" w:lineRule="auto"/>
        <w:jc w:val="left"/>
        <w:rPr>
          <w:rFonts w:ascii="Calibri" w:eastAsia="Calibri" w:hAnsi="Calibri" w:cs="Times New Roman"/>
          <w:kern w:val="2"/>
          <w14:ligatures w14:val="standardContextual"/>
        </w:rPr>
      </w:pPr>
    </w:p>
    <w:p w14:paraId="3DD77B93" w14:textId="7297EBCF" w:rsidR="007072DF" w:rsidRDefault="006D48BE" w:rsidP="007072DF">
      <w:r>
        <w:t xml:space="preserve">Councillor G Markwell commented that the reserves are inadequate and need to be increased to £60,000 as suggested by the previous internal auditor, at the end of the last financial year our reserves were about £28,000 so these need increasing by £30,000. </w:t>
      </w:r>
    </w:p>
    <w:p w14:paraId="4F153F7B" w14:textId="278B8380" w:rsidR="0019005B" w:rsidRPr="0019005B" w:rsidRDefault="0019005B" w:rsidP="007072DF">
      <w:r w:rsidRPr="0019005B">
        <w:rPr>
          <w:b/>
          <w:bCs/>
        </w:rPr>
        <w:t>Harrington Green</w:t>
      </w:r>
      <w:r>
        <w:t xml:space="preserve">  An extraordinary meeting will be called on the 20</w:t>
      </w:r>
      <w:r w:rsidRPr="0019005B">
        <w:rPr>
          <w:vertAlign w:val="superscript"/>
        </w:rPr>
        <w:t>th</w:t>
      </w:r>
      <w:r>
        <w:t xml:space="preserve"> September 2023 to discuss this. </w:t>
      </w:r>
    </w:p>
    <w:p w14:paraId="52BD0761" w14:textId="11AB22B9" w:rsidR="001F0EF9" w:rsidRDefault="00EF140C" w:rsidP="00EF140C">
      <w:pPr>
        <w:pStyle w:val="Heading2"/>
        <w:rPr>
          <w:color w:val="auto"/>
          <w:sz w:val="24"/>
          <w:szCs w:val="24"/>
          <w:u w:val="single"/>
        </w:rPr>
      </w:pPr>
      <w:r>
        <w:rPr>
          <w:color w:val="auto"/>
          <w:sz w:val="24"/>
          <w:szCs w:val="24"/>
          <w:u w:val="single"/>
        </w:rPr>
        <w:t>1</w:t>
      </w:r>
      <w:r w:rsidR="006D48BE">
        <w:rPr>
          <w:color w:val="auto"/>
          <w:sz w:val="24"/>
          <w:szCs w:val="24"/>
          <w:u w:val="single"/>
        </w:rPr>
        <w:t>3</w:t>
      </w:r>
      <w:r w:rsidR="004D47E7">
        <w:rPr>
          <w:color w:val="auto"/>
          <w:sz w:val="24"/>
          <w:szCs w:val="24"/>
          <w:u w:val="single"/>
        </w:rPr>
        <w:t>1</w:t>
      </w:r>
      <w:r w:rsidR="00825C5F">
        <w:rPr>
          <w:color w:val="auto"/>
          <w:sz w:val="24"/>
          <w:szCs w:val="24"/>
          <w:u w:val="single"/>
        </w:rPr>
        <w:t>/</w:t>
      </w:r>
      <w:r w:rsidR="00E04FF6">
        <w:rPr>
          <w:color w:val="auto"/>
          <w:sz w:val="24"/>
          <w:szCs w:val="24"/>
          <w:u w:val="single"/>
        </w:rPr>
        <w:t>0</w:t>
      </w:r>
      <w:r w:rsidR="006D48BE">
        <w:rPr>
          <w:color w:val="auto"/>
          <w:sz w:val="24"/>
          <w:szCs w:val="24"/>
          <w:u w:val="single"/>
        </w:rPr>
        <w:t>9</w:t>
      </w:r>
      <w:r w:rsidR="00825C5F">
        <w:rPr>
          <w:color w:val="auto"/>
          <w:sz w:val="24"/>
          <w:szCs w:val="24"/>
          <w:u w:val="single"/>
        </w:rPr>
        <w:t>/2</w:t>
      </w:r>
      <w:r w:rsidR="00E04FF6">
        <w:rPr>
          <w:color w:val="auto"/>
          <w:sz w:val="24"/>
          <w:szCs w:val="24"/>
          <w:u w:val="single"/>
        </w:rPr>
        <w:t>3</w:t>
      </w:r>
      <w:r w:rsidR="00825C5F">
        <w:rPr>
          <w:color w:val="auto"/>
          <w:sz w:val="24"/>
          <w:szCs w:val="24"/>
          <w:u w:val="single"/>
        </w:rPr>
        <w:t xml:space="preserve"> </w:t>
      </w:r>
      <w:r w:rsidR="001F0EF9">
        <w:rPr>
          <w:color w:val="auto"/>
          <w:sz w:val="24"/>
          <w:szCs w:val="24"/>
          <w:u w:val="single"/>
        </w:rPr>
        <w:t>Finance, HR, Contractors and General Purposes.</w:t>
      </w:r>
      <w:bookmarkStart w:id="2" w:name="_Hlk63865501"/>
    </w:p>
    <w:p w14:paraId="563EE1C0" w14:textId="1BE5E312" w:rsidR="006D48BE" w:rsidRPr="006D48BE" w:rsidRDefault="006D48BE" w:rsidP="006D48BE">
      <w:r>
        <w:t>The minutes from the committee meeting held on the 19</w:t>
      </w:r>
      <w:r w:rsidRPr="006D48BE">
        <w:rPr>
          <w:vertAlign w:val="superscript"/>
        </w:rPr>
        <w:t>th</w:t>
      </w:r>
      <w:r>
        <w:t xml:space="preserve"> July 2023 were noted.</w:t>
      </w:r>
    </w:p>
    <w:p w14:paraId="20C6AA83" w14:textId="5EDCD108" w:rsidR="00BE4FB4" w:rsidRPr="0080254E" w:rsidRDefault="00C64F52" w:rsidP="0080254E">
      <w:pPr>
        <w:pStyle w:val="Heading3"/>
        <w:rPr>
          <w:color w:val="auto"/>
          <w:u w:val="single"/>
        </w:rPr>
      </w:pPr>
      <w:r w:rsidRPr="0080254E">
        <w:rPr>
          <w:color w:val="auto"/>
          <w:u w:val="single"/>
        </w:rPr>
        <w:t xml:space="preserve">Accept </w:t>
      </w:r>
      <w:r w:rsidR="005D6388" w:rsidRPr="0080254E">
        <w:rPr>
          <w:color w:val="auto"/>
          <w:u w:val="single"/>
        </w:rPr>
        <w:t>A</w:t>
      </w:r>
      <w:r w:rsidRPr="0080254E">
        <w:rPr>
          <w:color w:val="auto"/>
          <w:u w:val="single"/>
        </w:rPr>
        <w:t>cc</w:t>
      </w:r>
      <w:r w:rsidR="007915E5" w:rsidRPr="0080254E">
        <w:rPr>
          <w:color w:val="auto"/>
          <w:u w:val="single"/>
        </w:rPr>
        <w:t>o</w:t>
      </w:r>
      <w:r w:rsidRPr="0080254E">
        <w:rPr>
          <w:color w:val="auto"/>
          <w:u w:val="single"/>
        </w:rPr>
        <w:t>unts for Payment</w:t>
      </w:r>
      <w:r w:rsidR="00FE2461">
        <w:rPr>
          <w:color w:val="auto"/>
          <w:u w:val="single"/>
        </w:rPr>
        <w:t xml:space="preserve"> – see appendix </w:t>
      </w:r>
      <w:r w:rsidR="0019005B">
        <w:rPr>
          <w:color w:val="auto"/>
          <w:u w:val="single"/>
        </w:rPr>
        <w:t>3</w:t>
      </w:r>
      <w:r w:rsidR="00FE2461">
        <w:rPr>
          <w:color w:val="auto"/>
          <w:u w:val="single"/>
        </w:rPr>
        <w:t>.</w:t>
      </w:r>
    </w:p>
    <w:bookmarkEnd w:id="2"/>
    <w:p w14:paraId="32AEF820" w14:textId="68A8C9B2" w:rsidR="00C64F52" w:rsidRDefault="00C64F52" w:rsidP="00C64F52">
      <w:r w:rsidRPr="00160977">
        <w:rPr>
          <w:b/>
          <w:bCs/>
        </w:rPr>
        <w:t>RESOLVED</w:t>
      </w:r>
      <w:r w:rsidRPr="00160977">
        <w:t xml:space="preserve"> </w:t>
      </w:r>
      <w:r w:rsidR="00FA10BF">
        <w:t xml:space="preserve"> </w:t>
      </w:r>
      <w:r w:rsidR="004604CE">
        <w:t>Proposed by Cou</w:t>
      </w:r>
      <w:r w:rsidR="004B0E00">
        <w:t>n</w:t>
      </w:r>
      <w:r w:rsidR="004604CE">
        <w:t xml:space="preserve">cillor </w:t>
      </w:r>
      <w:r w:rsidR="0019005B">
        <w:t>G Markwell</w:t>
      </w:r>
      <w:r w:rsidR="004604CE">
        <w:t>, seconded by Cou</w:t>
      </w:r>
      <w:r w:rsidR="004B0E00">
        <w:t>n</w:t>
      </w:r>
      <w:r w:rsidR="004604CE">
        <w:t xml:space="preserve">cillor </w:t>
      </w:r>
      <w:r w:rsidR="0019005B">
        <w:t>J Fraser-Burton</w:t>
      </w:r>
      <w:r w:rsidR="004604CE">
        <w:t xml:space="preserve"> and a</w:t>
      </w:r>
      <w:r w:rsidR="00166FC4">
        <w:t xml:space="preserve">ll unanimously agreed </w:t>
      </w:r>
      <w:r w:rsidR="00DB67D3">
        <w:t xml:space="preserve">to </w:t>
      </w:r>
      <w:r w:rsidR="00646120">
        <w:t>accept the payment list</w:t>
      </w:r>
      <w:r w:rsidR="00FE2461">
        <w:t>.</w:t>
      </w:r>
      <w:r w:rsidRPr="00160977">
        <w:t xml:space="preserve">  </w:t>
      </w:r>
    </w:p>
    <w:p w14:paraId="73BE127F" w14:textId="2540407D" w:rsidR="008B52A7" w:rsidRDefault="008B52A7" w:rsidP="008B52A7">
      <w:pPr>
        <w:pStyle w:val="Heading3"/>
        <w:rPr>
          <w:color w:val="auto"/>
          <w:u w:val="single"/>
        </w:rPr>
      </w:pPr>
      <w:r w:rsidRPr="0048186E">
        <w:rPr>
          <w:color w:val="auto"/>
          <w:u w:val="single"/>
        </w:rPr>
        <w:t xml:space="preserve">Accept </w:t>
      </w:r>
      <w:r>
        <w:rPr>
          <w:color w:val="auto"/>
          <w:u w:val="single"/>
        </w:rPr>
        <w:t>the Bank statement Reconciliations.</w:t>
      </w:r>
      <w:r w:rsidR="009A1BB4">
        <w:rPr>
          <w:color w:val="auto"/>
          <w:u w:val="single"/>
        </w:rPr>
        <w:t xml:space="preserve"> – see appendix </w:t>
      </w:r>
      <w:r w:rsidR="00BA2660">
        <w:rPr>
          <w:color w:val="auto"/>
          <w:u w:val="single"/>
        </w:rPr>
        <w:t>4</w:t>
      </w:r>
      <w:r w:rsidR="00EF140C">
        <w:rPr>
          <w:color w:val="auto"/>
          <w:u w:val="single"/>
        </w:rPr>
        <w:t>.</w:t>
      </w:r>
    </w:p>
    <w:p w14:paraId="25E59964" w14:textId="5F48D362" w:rsidR="008B52A7" w:rsidRDefault="00BA2660">
      <w:pPr>
        <w:pStyle w:val="ListParagraph"/>
        <w:numPr>
          <w:ilvl w:val="0"/>
          <w:numId w:val="4"/>
        </w:numPr>
      </w:pPr>
      <w:r>
        <w:t>June and July</w:t>
      </w:r>
      <w:r w:rsidR="00B766F5">
        <w:t xml:space="preserve"> 2023</w:t>
      </w:r>
      <w:r w:rsidR="00646120">
        <w:t xml:space="preserve"> HSBC </w:t>
      </w:r>
      <w:r w:rsidR="008B52A7">
        <w:t>Account</w:t>
      </w:r>
      <w:r w:rsidR="00646120">
        <w:t>.</w:t>
      </w:r>
    </w:p>
    <w:p w14:paraId="4F7AA448" w14:textId="23C9CF6F" w:rsidR="008B52A7" w:rsidRDefault="00EF140C">
      <w:pPr>
        <w:pStyle w:val="ListParagraph"/>
        <w:numPr>
          <w:ilvl w:val="0"/>
          <w:numId w:val="4"/>
        </w:numPr>
      </w:pPr>
      <w:r>
        <w:t>June</w:t>
      </w:r>
      <w:r w:rsidR="00BA2660">
        <w:t xml:space="preserve"> n2 and July</w:t>
      </w:r>
      <w:r w:rsidR="00EE2B62">
        <w:t xml:space="preserve"> </w:t>
      </w:r>
      <w:r w:rsidR="00B766F5">
        <w:t xml:space="preserve">2023 </w:t>
      </w:r>
      <w:r w:rsidR="005D6388">
        <w:t xml:space="preserve">Unity </w:t>
      </w:r>
      <w:r w:rsidR="00646120">
        <w:t>Trust</w:t>
      </w:r>
      <w:r w:rsidR="008B52A7">
        <w:t xml:space="preserve"> Account.</w:t>
      </w:r>
    </w:p>
    <w:p w14:paraId="43ED6C8B" w14:textId="504AE930" w:rsidR="008B52A7" w:rsidRDefault="008B52A7" w:rsidP="008B52A7">
      <w:r w:rsidRPr="008B52A7">
        <w:rPr>
          <w:b/>
          <w:bCs/>
        </w:rPr>
        <w:t>RESOLVED</w:t>
      </w:r>
      <w:r w:rsidR="00EE2B62">
        <w:rPr>
          <w:b/>
          <w:bCs/>
        </w:rPr>
        <w:t xml:space="preserve"> </w:t>
      </w:r>
      <w:r w:rsidR="00EE2B62" w:rsidRPr="00EE2B62">
        <w:t>Proposed</w:t>
      </w:r>
      <w:r w:rsidR="00EE2B62">
        <w:t xml:space="preserve"> by </w:t>
      </w:r>
      <w:r w:rsidRPr="008B52A7">
        <w:t>Cou</w:t>
      </w:r>
      <w:r>
        <w:t>n</w:t>
      </w:r>
      <w:r w:rsidRPr="008B52A7">
        <w:t>cill</w:t>
      </w:r>
      <w:r>
        <w:t>o</w:t>
      </w:r>
      <w:r w:rsidRPr="008B52A7">
        <w:t xml:space="preserve">r </w:t>
      </w:r>
      <w:r w:rsidR="00235053">
        <w:t xml:space="preserve">S </w:t>
      </w:r>
      <w:r w:rsidR="00EF140C">
        <w:t>Cresswell</w:t>
      </w:r>
      <w:r w:rsidR="00EE2B62">
        <w:t xml:space="preserve">, seconded by Councillor </w:t>
      </w:r>
      <w:r w:rsidR="00BA2660">
        <w:t>A Dunn</w:t>
      </w:r>
      <w:r w:rsidR="00235053">
        <w:t xml:space="preserve"> </w:t>
      </w:r>
      <w:r w:rsidR="004A3758">
        <w:t>and</w:t>
      </w:r>
      <w:r w:rsidR="00B57B4F">
        <w:t xml:space="preserve"> </w:t>
      </w:r>
      <w:r w:rsidR="009B37F4">
        <w:t>all unanimously agreed</w:t>
      </w:r>
      <w:r w:rsidR="00EE2B62">
        <w:t xml:space="preserve"> to accept the bank statement reconciliations</w:t>
      </w:r>
      <w:r w:rsidR="009B37F4">
        <w:t>.</w:t>
      </w:r>
    </w:p>
    <w:p w14:paraId="6764CB20" w14:textId="72EA3693" w:rsidR="00BA2660" w:rsidRDefault="00BA2660" w:rsidP="00BA2660">
      <w:pPr>
        <w:pStyle w:val="Heading3"/>
        <w:rPr>
          <w:color w:val="auto"/>
          <w:u w:val="single"/>
        </w:rPr>
      </w:pPr>
      <w:r>
        <w:rPr>
          <w:color w:val="auto"/>
          <w:u w:val="single"/>
        </w:rPr>
        <w:t>Accept the Invoice and Expenditure Breakdown for the 1</w:t>
      </w:r>
      <w:r w:rsidRPr="00BA2660">
        <w:rPr>
          <w:color w:val="auto"/>
          <w:u w:val="single"/>
          <w:vertAlign w:val="superscript"/>
        </w:rPr>
        <w:t>st</w:t>
      </w:r>
      <w:r>
        <w:rPr>
          <w:color w:val="auto"/>
          <w:u w:val="single"/>
        </w:rPr>
        <w:t xml:space="preserve"> Quarter – See appendix 5.</w:t>
      </w:r>
    </w:p>
    <w:p w14:paraId="1700649D" w14:textId="21771E55" w:rsidR="00BA2660" w:rsidRDefault="00BA2660" w:rsidP="00BA2660">
      <w:r w:rsidRPr="00BA2660">
        <w:rPr>
          <w:b/>
          <w:bCs/>
        </w:rPr>
        <w:t>RESOLVED</w:t>
      </w:r>
      <w:r>
        <w:rPr>
          <w:b/>
          <w:bCs/>
        </w:rPr>
        <w:t xml:space="preserve"> </w:t>
      </w:r>
      <w:r>
        <w:t xml:space="preserve">Proposed by Councillor S Fraser-Burton, seconded by Councillor </w:t>
      </w:r>
      <w:r w:rsidR="00C067CD">
        <w:t>K Thomas and all unanimously agreed to accept the breakdown.</w:t>
      </w:r>
    </w:p>
    <w:p w14:paraId="19344B38" w14:textId="278B8B73" w:rsidR="00C067CD" w:rsidRDefault="00C067CD" w:rsidP="00C067CD">
      <w:pPr>
        <w:pStyle w:val="Heading3"/>
        <w:rPr>
          <w:color w:val="auto"/>
          <w:u w:val="single"/>
        </w:rPr>
      </w:pPr>
      <w:r>
        <w:rPr>
          <w:color w:val="auto"/>
          <w:u w:val="single"/>
        </w:rPr>
        <w:lastRenderedPageBreak/>
        <w:t>Consider the Request from Erewash Borough Council for the Parish Council to Take Over the Running of the Public Toilets in Borrowash</w:t>
      </w:r>
      <w:r w:rsidR="00E5353E">
        <w:rPr>
          <w:color w:val="auto"/>
          <w:u w:val="single"/>
        </w:rPr>
        <w:t>, To Be Funded Through an Increase in the Precept.</w:t>
      </w:r>
    </w:p>
    <w:p w14:paraId="254140E5" w14:textId="77777777" w:rsidR="00E5353E" w:rsidRDefault="00E5353E" w:rsidP="00C067CD">
      <w:r>
        <w:t>A survey was conducted through Facebook, our website and knocking on doors to obtain the publics opinion on the above,  312 voted yes with 38 against.</w:t>
      </w:r>
    </w:p>
    <w:p w14:paraId="7EBF630D" w14:textId="10F7BC47" w:rsidR="00C067CD" w:rsidRPr="00E5353E" w:rsidRDefault="00E5353E" w:rsidP="00C067CD">
      <w:pPr>
        <w:rPr>
          <w:b/>
          <w:bCs/>
        </w:rPr>
      </w:pPr>
      <w:r>
        <w:t xml:space="preserve"> </w:t>
      </w:r>
      <w:r w:rsidRPr="00E5353E">
        <w:rPr>
          <w:b/>
          <w:bCs/>
        </w:rPr>
        <w:t>RESOLVED</w:t>
      </w:r>
      <w:r>
        <w:rPr>
          <w:b/>
          <w:bCs/>
        </w:rPr>
        <w:t xml:space="preserve"> </w:t>
      </w:r>
      <w:r w:rsidRPr="00E5353E">
        <w:t>All voted</w:t>
      </w:r>
      <w:r>
        <w:t xml:space="preserve"> in favour to run the Borrowash Public Toilets, </w:t>
      </w:r>
      <w:r w:rsidR="003105E5" w:rsidRPr="003105E5">
        <w:rPr>
          <w:b/>
          <w:bCs/>
        </w:rPr>
        <w:t>ACTION</w:t>
      </w:r>
      <w:r w:rsidR="003105E5">
        <w:t xml:space="preserve"> </w:t>
      </w:r>
      <w:r>
        <w:t>Clerk to inform EBC.</w:t>
      </w:r>
    </w:p>
    <w:p w14:paraId="52E0AD97" w14:textId="5AE074E3" w:rsidR="00C067CD" w:rsidRDefault="00C067CD" w:rsidP="00C067CD">
      <w:pPr>
        <w:pStyle w:val="Heading3"/>
        <w:rPr>
          <w:color w:val="auto"/>
          <w:u w:val="single"/>
        </w:rPr>
      </w:pPr>
      <w:r>
        <w:rPr>
          <w:color w:val="auto"/>
          <w:u w:val="single"/>
        </w:rPr>
        <w:t xml:space="preserve">Agree </w:t>
      </w:r>
      <w:r w:rsidR="00627274">
        <w:rPr>
          <w:color w:val="auto"/>
          <w:u w:val="single"/>
        </w:rPr>
        <w:t>to Accept the External Audit – See appendix 6.</w:t>
      </w:r>
    </w:p>
    <w:p w14:paraId="7FBD0E77" w14:textId="38E3D2C5" w:rsidR="00627274" w:rsidRPr="00627274" w:rsidRDefault="00627274" w:rsidP="00627274">
      <w:r w:rsidRPr="00627274">
        <w:rPr>
          <w:b/>
          <w:bCs/>
        </w:rPr>
        <w:t>RESOLVED</w:t>
      </w:r>
      <w:r>
        <w:t xml:space="preserve"> Proposed by Councillor S Fraser-Burton, seconded by Councillor S Cresswell and all unanimously agreed to accept the external audit.</w:t>
      </w:r>
    </w:p>
    <w:p w14:paraId="79E1C609" w14:textId="31C20EB4" w:rsidR="00D41A35" w:rsidRDefault="00EF140C" w:rsidP="00D41A35">
      <w:pPr>
        <w:pStyle w:val="Heading3"/>
        <w:rPr>
          <w:color w:val="auto"/>
          <w:u w:val="single"/>
        </w:rPr>
      </w:pPr>
      <w:r>
        <w:rPr>
          <w:color w:val="auto"/>
          <w:u w:val="single"/>
        </w:rPr>
        <w:t>A</w:t>
      </w:r>
      <w:r w:rsidR="00627274">
        <w:rPr>
          <w:color w:val="auto"/>
          <w:u w:val="single"/>
        </w:rPr>
        <w:t>ccept the Grievance Policy – See appendix 7</w:t>
      </w:r>
      <w:r>
        <w:rPr>
          <w:color w:val="auto"/>
          <w:u w:val="single"/>
        </w:rPr>
        <w:t>.</w:t>
      </w:r>
    </w:p>
    <w:p w14:paraId="2F621E07" w14:textId="226A1626" w:rsidR="00A9564B" w:rsidRDefault="00627274" w:rsidP="006A395F">
      <w:r w:rsidRPr="00627274">
        <w:rPr>
          <w:b/>
          <w:bCs/>
        </w:rPr>
        <w:t>RESOLVED</w:t>
      </w:r>
      <w:r>
        <w:t xml:space="preserve"> Proposed by Councillor K Thomas, seconded by Councillor G Markwell and all unanimously agreed to accept the grievance policy.</w:t>
      </w:r>
      <w:r w:rsidR="00A9564B">
        <w:t xml:space="preserve"> </w:t>
      </w:r>
    </w:p>
    <w:p w14:paraId="76823086" w14:textId="49B8CB97" w:rsidR="00D04CDB" w:rsidRDefault="00D04CDB" w:rsidP="00D04CDB">
      <w:pPr>
        <w:pStyle w:val="Heading3"/>
        <w:rPr>
          <w:color w:val="auto"/>
          <w:u w:val="single"/>
        </w:rPr>
      </w:pPr>
      <w:r>
        <w:rPr>
          <w:color w:val="auto"/>
          <w:u w:val="single"/>
        </w:rPr>
        <w:t>Agree to sign up to the Civility and Respect Pledge.</w:t>
      </w:r>
    </w:p>
    <w:p w14:paraId="2F435FAB" w14:textId="660BDFB9" w:rsidR="00ED0F06" w:rsidRPr="00ED0F06" w:rsidRDefault="00ED0F06" w:rsidP="00ED0F06">
      <w:r w:rsidRPr="00ED0F06">
        <w:rPr>
          <w:b/>
          <w:bCs/>
        </w:rPr>
        <w:t>RESOLVED</w:t>
      </w:r>
      <w:r>
        <w:t xml:space="preserve"> Proposed by Councillor S Cresswell, seconded by Councillor J Fraser-Burton and all unanimously agreed to sign up to the pledge.</w:t>
      </w:r>
    </w:p>
    <w:p w14:paraId="2998D354" w14:textId="2904FFC8" w:rsidR="007338D8" w:rsidRDefault="00ED0F06" w:rsidP="007338D8">
      <w:pPr>
        <w:pStyle w:val="Heading3"/>
        <w:rPr>
          <w:color w:val="auto"/>
          <w:u w:val="single"/>
        </w:rPr>
      </w:pPr>
      <w:r>
        <w:rPr>
          <w:color w:val="auto"/>
          <w:u w:val="single"/>
        </w:rPr>
        <w:t>Accept the Insurance Quote of £3065.36.</w:t>
      </w:r>
    </w:p>
    <w:p w14:paraId="4B43FAED" w14:textId="7B21DF90" w:rsidR="00EC7F67" w:rsidRDefault="00ED0F06" w:rsidP="007338D8">
      <w:r w:rsidRPr="00F32C64">
        <w:rPr>
          <w:b/>
          <w:bCs/>
        </w:rPr>
        <w:t>RESOLVED</w:t>
      </w:r>
      <w:r>
        <w:t xml:space="preserve"> </w:t>
      </w:r>
      <w:r w:rsidR="00F32C64">
        <w:t>Proposed by Councillor S Fraser-Burton, seconded by Councillor S Cresswell and all unanimously agreed to accept the insurance quote.</w:t>
      </w:r>
    </w:p>
    <w:p w14:paraId="0B0B2508" w14:textId="5CF18CAF" w:rsidR="00226AEF" w:rsidRDefault="00226AEF" w:rsidP="00226AEF">
      <w:pPr>
        <w:pStyle w:val="Heading3"/>
        <w:rPr>
          <w:color w:val="auto"/>
          <w:u w:val="single"/>
        </w:rPr>
      </w:pPr>
      <w:r>
        <w:rPr>
          <w:color w:val="auto"/>
          <w:u w:val="single"/>
        </w:rPr>
        <w:t xml:space="preserve">Agree to </w:t>
      </w:r>
      <w:r w:rsidR="00F32C64">
        <w:rPr>
          <w:color w:val="auto"/>
          <w:u w:val="single"/>
        </w:rPr>
        <w:t>Transfer the Outstanding Balance to the Ashbrook Centre Trustees for the Years 2018/19-2022/23 of £9581.47, leaving years 2023/24 still to be paid – See appendix 8.</w:t>
      </w:r>
    </w:p>
    <w:p w14:paraId="3421AD89" w14:textId="507C32DA" w:rsidR="00226AEF" w:rsidRDefault="00226AEF" w:rsidP="007338D8">
      <w:r w:rsidRPr="00226AEF">
        <w:rPr>
          <w:b/>
          <w:bCs/>
        </w:rPr>
        <w:t>RESOLVED</w:t>
      </w:r>
      <w:r>
        <w:t xml:space="preserve"> Proposed by Councillor </w:t>
      </w:r>
      <w:r w:rsidR="00F32C64">
        <w:t xml:space="preserve">A Dunn, </w:t>
      </w:r>
      <w:r>
        <w:t xml:space="preserve">seconded by Councillor </w:t>
      </w:r>
      <w:r w:rsidR="00F32C64">
        <w:t>K Thomas</w:t>
      </w:r>
      <w:r>
        <w:t xml:space="preserve"> and all unanimously agreed.</w:t>
      </w:r>
    </w:p>
    <w:p w14:paraId="53A33465" w14:textId="5A4DCAC5" w:rsidR="00C64F52" w:rsidRDefault="00226AEF" w:rsidP="00C64F52">
      <w:pPr>
        <w:pStyle w:val="Heading2"/>
        <w:rPr>
          <w:color w:val="auto"/>
          <w:sz w:val="24"/>
          <w:szCs w:val="24"/>
          <w:u w:val="single"/>
        </w:rPr>
      </w:pPr>
      <w:r>
        <w:rPr>
          <w:color w:val="auto"/>
          <w:sz w:val="24"/>
          <w:szCs w:val="24"/>
          <w:u w:val="single"/>
        </w:rPr>
        <w:t>1</w:t>
      </w:r>
      <w:r w:rsidR="003F2622">
        <w:rPr>
          <w:color w:val="auto"/>
          <w:sz w:val="24"/>
          <w:szCs w:val="24"/>
          <w:u w:val="single"/>
        </w:rPr>
        <w:t>3</w:t>
      </w:r>
      <w:r w:rsidR="003105E5">
        <w:rPr>
          <w:color w:val="auto"/>
          <w:sz w:val="24"/>
          <w:szCs w:val="24"/>
          <w:u w:val="single"/>
        </w:rPr>
        <w:t>2</w:t>
      </w:r>
      <w:r w:rsidR="00C64F52">
        <w:rPr>
          <w:color w:val="auto"/>
          <w:sz w:val="24"/>
          <w:szCs w:val="24"/>
          <w:u w:val="single"/>
        </w:rPr>
        <w:t>/</w:t>
      </w:r>
      <w:r w:rsidR="00481507">
        <w:rPr>
          <w:color w:val="auto"/>
          <w:sz w:val="24"/>
          <w:szCs w:val="24"/>
          <w:u w:val="single"/>
        </w:rPr>
        <w:t>0</w:t>
      </w:r>
      <w:r w:rsidR="003F2622">
        <w:rPr>
          <w:color w:val="auto"/>
          <w:sz w:val="24"/>
          <w:szCs w:val="24"/>
          <w:u w:val="single"/>
        </w:rPr>
        <w:t>9</w:t>
      </w:r>
      <w:r w:rsidR="00C64F52">
        <w:rPr>
          <w:color w:val="auto"/>
          <w:sz w:val="24"/>
          <w:szCs w:val="24"/>
          <w:u w:val="single"/>
        </w:rPr>
        <w:t>/2</w:t>
      </w:r>
      <w:r w:rsidR="00481507">
        <w:rPr>
          <w:color w:val="auto"/>
          <w:sz w:val="24"/>
          <w:szCs w:val="24"/>
          <w:u w:val="single"/>
        </w:rPr>
        <w:t>3</w:t>
      </w:r>
      <w:r w:rsidR="00C64F52">
        <w:rPr>
          <w:color w:val="auto"/>
          <w:sz w:val="24"/>
          <w:szCs w:val="24"/>
          <w:u w:val="single"/>
        </w:rPr>
        <w:t xml:space="preserve"> </w:t>
      </w:r>
      <w:r w:rsidR="00B62BA9">
        <w:rPr>
          <w:color w:val="auto"/>
          <w:sz w:val="24"/>
          <w:szCs w:val="24"/>
          <w:u w:val="single"/>
        </w:rPr>
        <w:t>Recreation.</w:t>
      </w:r>
    </w:p>
    <w:p w14:paraId="2E62683F" w14:textId="4B5FE724" w:rsidR="003F2622" w:rsidRDefault="00B62BA9" w:rsidP="00B62BA9">
      <w:r>
        <w:t xml:space="preserve">Councillor </w:t>
      </w:r>
      <w:r w:rsidR="003F2622">
        <w:t>J Fraser-Burton thanked the Clerk for her work done for the Remembrance Service and updated members that she was investigating  disposal methods of the small Christmas trees.</w:t>
      </w:r>
    </w:p>
    <w:p w14:paraId="26375BE3" w14:textId="698729DE" w:rsidR="00EF2882" w:rsidRDefault="00EF2882" w:rsidP="00B62BA9">
      <w:r w:rsidRPr="00EF2882">
        <w:rPr>
          <w:b/>
          <w:bCs/>
        </w:rPr>
        <w:t>RESOLVED</w:t>
      </w:r>
      <w:r>
        <w:t xml:space="preserve"> proposed by Councillor J Fraser-Burton, seconded by Councillor G Markwell and all unanimously agreed for Mr Christmas tree to remove the large trees at The Royal Oak and the Coop at a cost of £75.00 per tree.</w:t>
      </w:r>
    </w:p>
    <w:p w14:paraId="605FC756" w14:textId="4FD338D0" w:rsidR="00C64F52" w:rsidRDefault="00CD6CE3" w:rsidP="00C64F52">
      <w:pPr>
        <w:pStyle w:val="Heading2"/>
        <w:rPr>
          <w:color w:val="auto"/>
          <w:sz w:val="24"/>
          <w:szCs w:val="24"/>
          <w:u w:val="single"/>
        </w:rPr>
      </w:pPr>
      <w:r>
        <w:rPr>
          <w:color w:val="auto"/>
          <w:sz w:val="24"/>
          <w:szCs w:val="24"/>
          <w:u w:val="single"/>
        </w:rPr>
        <w:t>1</w:t>
      </w:r>
      <w:r w:rsidR="00EF2882">
        <w:rPr>
          <w:color w:val="auto"/>
          <w:sz w:val="24"/>
          <w:szCs w:val="24"/>
          <w:u w:val="single"/>
        </w:rPr>
        <w:t>3</w:t>
      </w:r>
      <w:r w:rsidR="003105E5">
        <w:rPr>
          <w:color w:val="auto"/>
          <w:sz w:val="24"/>
          <w:szCs w:val="24"/>
          <w:u w:val="single"/>
        </w:rPr>
        <w:t>3</w:t>
      </w:r>
      <w:r w:rsidR="009731F5">
        <w:rPr>
          <w:color w:val="auto"/>
          <w:sz w:val="24"/>
          <w:szCs w:val="24"/>
          <w:u w:val="single"/>
        </w:rPr>
        <w:t>/</w:t>
      </w:r>
      <w:r w:rsidR="00481507">
        <w:rPr>
          <w:color w:val="auto"/>
          <w:sz w:val="24"/>
          <w:szCs w:val="24"/>
          <w:u w:val="single"/>
        </w:rPr>
        <w:t>0</w:t>
      </w:r>
      <w:r w:rsidR="00EF2882">
        <w:rPr>
          <w:color w:val="auto"/>
          <w:sz w:val="24"/>
          <w:szCs w:val="24"/>
          <w:u w:val="single"/>
        </w:rPr>
        <w:t>9</w:t>
      </w:r>
      <w:r w:rsidR="00C64F52">
        <w:rPr>
          <w:color w:val="auto"/>
          <w:sz w:val="24"/>
          <w:szCs w:val="24"/>
          <w:u w:val="single"/>
        </w:rPr>
        <w:t>/2</w:t>
      </w:r>
      <w:r w:rsidR="00481507">
        <w:rPr>
          <w:color w:val="auto"/>
          <w:sz w:val="24"/>
          <w:szCs w:val="24"/>
          <w:u w:val="single"/>
        </w:rPr>
        <w:t>3</w:t>
      </w:r>
      <w:r w:rsidR="00C64F52">
        <w:rPr>
          <w:color w:val="auto"/>
          <w:sz w:val="24"/>
          <w:szCs w:val="24"/>
          <w:u w:val="single"/>
        </w:rPr>
        <w:t xml:space="preserve"> </w:t>
      </w:r>
      <w:r w:rsidR="00543BEE">
        <w:rPr>
          <w:color w:val="auto"/>
          <w:sz w:val="24"/>
          <w:szCs w:val="24"/>
          <w:u w:val="single"/>
        </w:rPr>
        <w:t>Cemeteries</w:t>
      </w:r>
      <w:r w:rsidR="009A06ED">
        <w:rPr>
          <w:color w:val="auto"/>
          <w:sz w:val="24"/>
          <w:szCs w:val="24"/>
          <w:u w:val="single"/>
        </w:rPr>
        <w:t>.</w:t>
      </w:r>
    </w:p>
    <w:p w14:paraId="4D7196CB" w14:textId="77777777" w:rsidR="00976278" w:rsidRDefault="00EF2882" w:rsidP="00CD3F35">
      <w:r>
        <w:t xml:space="preserve">Councillor K Thomas  </w:t>
      </w:r>
      <w:r w:rsidR="00976278">
        <w:t>updated membe</w:t>
      </w:r>
      <w:r>
        <w:t>rs</w:t>
      </w:r>
      <w:r w:rsidR="00976278">
        <w:t xml:space="preserve"> on:</w:t>
      </w:r>
    </w:p>
    <w:p w14:paraId="03049D6C" w14:textId="0431386A" w:rsidR="00976278" w:rsidRDefault="00976278" w:rsidP="00976278">
      <w:pPr>
        <w:pStyle w:val="ListParagraph"/>
        <w:numPr>
          <w:ilvl w:val="0"/>
          <w:numId w:val="36"/>
        </w:numPr>
      </w:pPr>
      <w:r>
        <w:t>A</w:t>
      </w:r>
      <w:r w:rsidR="00EF2882">
        <w:t xml:space="preserve"> plan for Belmont Drive has been found</w:t>
      </w:r>
      <w:r>
        <w:t>.</w:t>
      </w:r>
      <w:r w:rsidR="00EF2882">
        <w:t xml:space="preserve"> </w:t>
      </w:r>
    </w:p>
    <w:p w14:paraId="57FA2615" w14:textId="45760EA2" w:rsidR="00976278" w:rsidRDefault="00976278" w:rsidP="00976278">
      <w:pPr>
        <w:pStyle w:val="ListParagraph"/>
        <w:numPr>
          <w:ilvl w:val="0"/>
          <w:numId w:val="36"/>
        </w:numPr>
      </w:pPr>
      <w:r>
        <w:t>A date will need to be set for t</w:t>
      </w:r>
      <w:r w:rsidR="00EF2882">
        <w:t>ree and foliage clearing</w:t>
      </w:r>
      <w:r>
        <w:t xml:space="preserve"> again.</w:t>
      </w:r>
    </w:p>
    <w:p w14:paraId="044C7980" w14:textId="28E79B3C" w:rsidR="00CD3F35" w:rsidRDefault="00EF2882" w:rsidP="00976278">
      <w:pPr>
        <w:pStyle w:val="ListParagraph"/>
        <w:numPr>
          <w:ilvl w:val="0"/>
          <w:numId w:val="36"/>
        </w:numPr>
      </w:pPr>
      <w:r>
        <w:t xml:space="preserve">The tree </w:t>
      </w:r>
      <w:r w:rsidR="00976278">
        <w:t>works have all been completed at Balmoral Road.</w:t>
      </w:r>
      <w:r>
        <w:t xml:space="preserve"> </w:t>
      </w:r>
    </w:p>
    <w:p w14:paraId="2F136F37" w14:textId="69DE74E1" w:rsidR="007C2FA3" w:rsidRDefault="00345DEC" w:rsidP="007C2FA3">
      <w:pPr>
        <w:pStyle w:val="Heading2"/>
        <w:rPr>
          <w:color w:val="auto"/>
          <w:sz w:val="24"/>
          <w:szCs w:val="24"/>
          <w:u w:val="single"/>
        </w:rPr>
      </w:pPr>
      <w:r>
        <w:rPr>
          <w:color w:val="auto"/>
          <w:sz w:val="24"/>
          <w:szCs w:val="24"/>
          <w:u w:val="single"/>
        </w:rPr>
        <w:t>1</w:t>
      </w:r>
      <w:r w:rsidR="00EF2882">
        <w:rPr>
          <w:color w:val="auto"/>
          <w:sz w:val="24"/>
          <w:szCs w:val="24"/>
          <w:u w:val="single"/>
        </w:rPr>
        <w:t>3</w:t>
      </w:r>
      <w:r w:rsidR="003105E5">
        <w:rPr>
          <w:color w:val="auto"/>
          <w:sz w:val="24"/>
          <w:szCs w:val="24"/>
          <w:u w:val="single"/>
        </w:rPr>
        <w:t>4</w:t>
      </w:r>
      <w:r w:rsidR="007C2FA3">
        <w:rPr>
          <w:color w:val="auto"/>
          <w:sz w:val="24"/>
          <w:szCs w:val="24"/>
          <w:u w:val="single"/>
        </w:rPr>
        <w:t>/0</w:t>
      </w:r>
      <w:r w:rsidR="00DC20D4">
        <w:rPr>
          <w:color w:val="auto"/>
          <w:sz w:val="24"/>
          <w:szCs w:val="24"/>
          <w:u w:val="single"/>
        </w:rPr>
        <w:t>9</w:t>
      </w:r>
      <w:r w:rsidR="007C2FA3">
        <w:rPr>
          <w:color w:val="auto"/>
          <w:sz w:val="24"/>
          <w:szCs w:val="24"/>
          <w:u w:val="single"/>
        </w:rPr>
        <w:t>/23 Halls.</w:t>
      </w:r>
    </w:p>
    <w:p w14:paraId="5C88A4F5" w14:textId="67544AED" w:rsidR="00FE2461" w:rsidRPr="00FE2461" w:rsidRDefault="00345DEC" w:rsidP="00FE2461">
      <w:r>
        <w:t>Nothing to report</w:t>
      </w:r>
      <w:r w:rsidR="005F491D">
        <w:t>.</w:t>
      </w:r>
      <w:r w:rsidR="0003261E">
        <w:t xml:space="preserve"> </w:t>
      </w:r>
    </w:p>
    <w:p w14:paraId="73CAD62D" w14:textId="77777777" w:rsidR="001413F7" w:rsidRDefault="001413F7" w:rsidP="001413F7"/>
    <w:p w14:paraId="31077E52" w14:textId="77777777" w:rsidR="001413F7" w:rsidRDefault="001413F7" w:rsidP="001413F7"/>
    <w:p w14:paraId="51064D46" w14:textId="77777777" w:rsidR="001413F7" w:rsidRDefault="001413F7" w:rsidP="001413F7"/>
    <w:p w14:paraId="6BC8BFE2" w14:textId="4E814A25" w:rsidR="00345DEC" w:rsidRPr="00345DEC" w:rsidRDefault="00345DEC" w:rsidP="00345DEC">
      <w:pPr>
        <w:pStyle w:val="Heading2"/>
        <w:rPr>
          <w:color w:val="auto"/>
          <w:sz w:val="24"/>
          <w:szCs w:val="24"/>
          <w:u w:val="single"/>
        </w:rPr>
      </w:pPr>
      <w:r>
        <w:rPr>
          <w:color w:val="auto"/>
          <w:sz w:val="24"/>
          <w:szCs w:val="24"/>
          <w:u w:val="single"/>
        </w:rPr>
        <w:lastRenderedPageBreak/>
        <w:t>1</w:t>
      </w:r>
      <w:r w:rsidR="00DC20D4">
        <w:rPr>
          <w:color w:val="auto"/>
          <w:sz w:val="24"/>
          <w:szCs w:val="24"/>
          <w:u w:val="single"/>
        </w:rPr>
        <w:t>3</w:t>
      </w:r>
      <w:r w:rsidR="003105E5">
        <w:rPr>
          <w:color w:val="auto"/>
          <w:sz w:val="24"/>
          <w:szCs w:val="24"/>
          <w:u w:val="single"/>
        </w:rPr>
        <w:t>5</w:t>
      </w:r>
      <w:r w:rsidR="00C64F52">
        <w:rPr>
          <w:color w:val="auto"/>
          <w:sz w:val="24"/>
          <w:szCs w:val="24"/>
          <w:u w:val="single"/>
        </w:rPr>
        <w:t>/</w:t>
      </w:r>
      <w:r w:rsidR="0058383F">
        <w:rPr>
          <w:color w:val="auto"/>
          <w:sz w:val="24"/>
          <w:szCs w:val="24"/>
          <w:u w:val="single"/>
        </w:rPr>
        <w:t>0</w:t>
      </w:r>
      <w:r w:rsidR="00DC20D4">
        <w:rPr>
          <w:color w:val="auto"/>
          <w:sz w:val="24"/>
          <w:szCs w:val="24"/>
          <w:u w:val="single"/>
        </w:rPr>
        <w:t>9</w:t>
      </w:r>
      <w:r w:rsidR="00C64F52">
        <w:rPr>
          <w:color w:val="auto"/>
          <w:sz w:val="24"/>
          <w:szCs w:val="24"/>
          <w:u w:val="single"/>
        </w:rPr>
        <w:t>/2</w:t>
      </w:r>
      <w:r w:rsidR="0058383F">
        <w:rPr>
          <w:color w:val="auto"/>
          <w:sz w:val="24"/>
          <w:szCs w:val="24"/>
          <w:u w:val="single"/>
        </w:rPr>
        <w:t>3</w:t>
      </w:r>
      <w:r w:rsidR="00C64F52">
        <w:rPr>
          <w:color w:val="auto"/>
          <w:sz w:val="24"/>
          <w:szCs w:val="24"/>
          <w:u w:val="single"/>
        </w:rPr>
        <w:t xml:space="preserve"> </w:t>
      </w:r>
      <w:r w:rsidR="009A06ED">
        <w:rPr>
          <w:color w:val="auto"/>
          <w:sz w:val="24"/>
          <w:szCs w:val="24"/>
          <w:u w:val="single"/>
        </w:rPr>
        <w:t>Allotment</w:t>
      </w:r>
      <w:r w:rsidR="00C64F52">
        <w:rPr>
          <w:color w:val="auto"/>
          <w:sz w:val="24"/>
          <w:szCs w:val="24"/>
          <w:u w:val="single"/>
        </w:rPr>
        <w:t>.</w:t>
      </w:r>
    </w:p>
    <w:p w14:paraId="40CFEE50" w14:textId="77777777" w:rsidR="00271A01" w:rsidRDefault="0003261E" w:rsidP="00271A01">
      <w:r>
        <w:t>Councillor S Cresswell</w:t>
      </w:r>
      <w:r w:rsidR="00271A01">
        <w:t xml:space="preserve"> updated members on:</w:t>
      </w:r>
    </w:p>
    <w:p w14:paraId="332F84B7" w14:textId="77777777" w:rsidR="00DB2BBC" w:rsidRDefault="00DB2BBC" w:rsidP="00271A01">
      <w:r>
        <w:t>It’s been a busy summer. Firstly, quite a few plots have changed hands and I have had the pleasure of showing several prospective tenants round Elm Street. Those who took on plots were really keen to get started as soon as possible and make the most of the extended growing season, helped by so much rain in July and August!</w:t>
      </w:r>
    </w:p>
    <w:p w14:paraId="31AAE6F0" w14:textId="77777777" w:rsidR="00DB2BBC" w:rsidRDefault="00DB2BBC" w:rsidP="00271A01">
      <w:r>
        <w:t xml:space="preserve"> I’m pleased to report that the number of people currently waiting for an allotment has reduced from 21 in June this year to 13 as of this week. </w:t>
      </w:r>
    </w:p>
    <w:p w14:paraId="00A9B743" w14:textId="77777777" w:rsidR="00DB2BBC" w:rsidRDefault="00DB2BBC" w:rsidP="00271A01">
      <w:r>
        <w:t xml:space="preserve">Secondly, we have been planning the lock change. Until mid-August this was scheduled to take place in October, however, after the Elm Street lock failed completely a couple of weeks ago, we have made arrangements for the locks to be changed on Friday 29th September. To ensure that tenants were informed of the change at the earliest opportunity, Julie Smith emailed all but 4 of the tenants across both sites with three options for key collections. </w:t>
      </w:r>
    </w:p>
    <w:p w14:paraId="2B37AE5A" w14:textId="77777777" w:rsidR="00DB2BBC" w:rsidRDefault="00DB2BBC" w:rsidP="00271A01">
      <w:r>
        <w:t xml:space="preserve">Thirdly, I put a lot of time into updating the tenancy agreement, a job that I couldn’t have done without the help of Cllr Thomas and Julie Smith from the allotment committee. We hope that tenants find the new agreement more workable (and readable) and one that deals with specifics, is to the point and isn't repetitive. For anyone wanting to erect a shed, or other structure we have now introduced an Allotment Structures Application Form which can be downloaded from the website or collected from the Clerk and will need to be submitted before any work starts. This is a system used by other councils and should ensure that structures are suitable both in terms of size and location. </w:t>
      </w:r>
    </w:p>
    <w:p w14:paraId="1BD1F62C" w14:textId="12288754" w:rsidR="00DB2BBC" w:rsidRDefault="00DB2BBC" w:rsidP="00271A01">
      <w:r>
        <w:t>Finally, last week Cllr Thomas and I went round to inspect all the allotments. In the majority of cases, the plots are being well maintained and tenants have been enjoying bumper crops. The new grounds contractor has done an excellent job or cutting the hedges around both allotments which the tenants we met were really pleased with.</w:t>
      </w:r>
    </w:p>
    <w:p w14:paraId="7AB88F4E" w14:textId="1919544C" w:rsidR="00345DEC" w:rsidRDefault="00DB2BBC" w:rsidP="00345DEC">
      <w:pPr>
        <w:pStyle w:val="Heading3"/>
        <w:rPr>
          <w:color w:val="auto"/>
          <w:u w:val="single"/>
        </w:rPr>
      </w:pPr>
      <w:r>
        <w:rPr>
          <w:color w:val="auto"/>
          <w:u w:val="single"/>
        </w:rPr>
        <w:t>Agree to Accept the New Allotment Tenancy Agreement – see appendix 9.</w:t>
      </w:r>
    </w:p>
    <w:p w14:paraId="61557A1F" w14:textId="57C37C07" w:rsidR="00A2354B" w:rsidRDefault="00A2354B" w:rsidP="00A2354B">
      <w:r w:rsidRPr="00A2354B">
        <w:rPr>
          <w:b/>
          <w:bCs/>
        </w:rPr>
        <w:t>RESOLVED</w:t>
      </w:r>
      <w:r>
        <w:t xml:space="preserve"> </w:t>
      </w:r>
      <w:r w:rsidR="00DB2BBC">
        <w:t xml:space="preserve">Proposed by </w:t>
      </w:r>
      <w:r>
        <w:t xml:space="preserve">Councillor S Cresswell, seconded by Councillor </w:t>
      </w:r>
      <w:r w:rsidR="00DB2BBC">
        <w:t>K Thomas</w:t>
      </w:r>
      <w:r>
        <w:t xml:space="preserve"> and all unanimously agreed</w:t>
      </w:r>
      <w:r w:rsidR="00DB2BBC">
        <w:t xml:space="preserve"> to accept the new</w:t>
      </w:r>
      <w:r w:rsidR="003105E5">
        <w:t xml:space="preserve"> tenancy</w:t>
      </w:r>
      <w:r w:rsidR="00DB2BBC">
        <w:t xml:space="preserve"> agreement</w:t>
      </w:r>
      <w:r>
        <w:t>.</w:t>
      </w:r>
    </w:p>
    <w:p w14:paraId="7E9037B3" w14:textId="5DF7BE82" w:rsidR="00DB2BBC" w:rsidRPr="00A2354B" w:rsidRDefault="00DB2BBC" w:rsidP="00A2354B">
      <w:r>
        <w:t>The</w:t>
      </w:r>
      <w:r w:rsidR="003105E5">
        <w:t xml:space="preserve">re will be a vote for the </w:t>
      </w:r>
      <w:r>
        <w:t>new structure application form at the committee meeting on the 20</w:t>
      </w:r>
      <w:r w:rsidRPr="00DB2BBC">
        <w:rPr>
          <w:vertAlign w:val="superscript"/>
        </w:rPr>
        <w:t>th</w:t>
      </w:r>
      <w:r>
        <w:t xml:space="preserve"> September 2023.</w:t>
      </w:r>
    </w:p>
    <w:p w14:paraId="21DFD6AF" w14:textId="364C5671" w:rsidR="00A2354B" w:rsidRPr="004A4A43" w:rsidRDefault="00A2354B" w:rsidP="004A4A43">
      <w:pPr>
        <w:pStyle w:val="Heading2"/>
        <w:rPr>
          <w:color w:val="auto"/>
          <w:sz w:val="24"/>
          <w:szCs w:val="24"/>
          <w:u w:val="single"/>
        </w:rPr>
      </w:pPr>
      <w:r>
        <w:rPr>
          <w:color w:val="auto"/>
          <w:sz w:val="24"/>
          <w:szCs w:val="24"/>
          <w:u w:val="single"/>
        </w:rPr>
        <w:t>1</w:t>
      </w:r>
      <w:r w:rsidR="00DB2BBC">
        <w:rPr>
          <w:color w:val="auto"/>
          <w:sz w:val="24"/>
          <w:szCs w:val="24"/>
          <w:u w:val="single"/>
        </w:rPr>
        <w:t>3</w:t>
      </w:r>
      <w:r w:rsidR="003105E5">
        <w:rPr>
          <w:color w:val="auto"/>
          <w:sz w:val="24"/>
          <w:szCs w:val="24"/>
          <w:u w:val="single"/>
        </w:rPr>
        <w:t>6</w:t>
      </w:r>
      <w:r w:rsidR="00C64F52" w:rsidRPr="00C33BF3">
        <w:rPr>
          <w:color w:val="auto"/>
          <w:sz w:val="24"/>
          <w:szCs w:val="24"/>
          <w:u w:val="single"/>
        </w:rPr>
        <w:t>/</w:t>
      </w:r>
      <w:r w:rsidR="0058383F" w:rsidRPr="00C33BF3">
        <w:rPr>
          <w:color w:val="auto"/>
          <w:sz w:val="24"/>
          <w:szCs w:val="24"/>
          <w:u w:val="single"/>
        </w:rPr>
        <w:t>0</w:t>
      </w:r>
      <w:r w:rsidR="00DB2BBC">
        <w:rPr>
          <w:color w:val="auto"/>
          <w:sz w:val="24"/>
          <w:szCs w:val="24"/>
          <w:u w:val="single"/>
        </w:rPr>
        <w:t>9</w:t>
      </w:r>
      <w:r w:rsidR="00C64F52" w:rsidRPr="00C33BF3">
        <w:rPr>
          <w:color w:val="auto"/>
          <w:sz w:val="24"/>
          <w:szCs w:val="24"/>
          <w:u w:val="single"/>
        </w:rPr>
        <w:t>/2</w:t>
      </w:r>
      <w:r w:rsidR="0058383F" w:rsidRPr="00C33BF3">
        <w:rPr>
          <w:color w:val="auto"/>
          <w:sz w:val="24"/>
          <w:szCs w:val="24"/>
          <w:u w:val="single"/>
        </w:rPr>
        <w:t>3</w:t>
      </w:r>
      <w:r w:rsidR="00C64F52" w:rsidRPr="00C33BF3">
        <w:rPr>
          <w:color w:val="auto"/>
          <w:sz w:val="24"/>
          <w:szCs w:val="24"/>
          <w:u w:val="single"/>
        </w:rPr>
        <w:t xml:space="preserve"> </w:t>
      </w:r>
      <w:r w:rsidR="00676071" w:rsidRPr="00C33BF3">
        <w:rPr>
          <w:color w:val="auto"/>
          <w:sz w:val="24"/>
          <w:szCs w:val="24"/>
          <w:u w:val="single"/>
        </w:rPr>
        <w:t xml:space="preserve">Planning and </w:t>
      </w:r>
      <w:r w:rsidR="0003207C" w:rsidRPr="00C33BF3">
        <w:rPr>
          <w:color w:val="auto"/>
          <w:sz w:val="24"/>
          <w:szCs w:val="24"/>
          <w:u w:val="single"/>
        </w:rPr>
        <w:t>Environment.</w:t>
      </w:r>
    </w:p>
    <w:p w14:paraId="663F1F62" w14:textId="653A4FCB" w:rsidR="00AF2558" w:rsidRDefault="00DB2BBC" w:rsidP="00AF2558">
      <w:pPr>
        <w:pStyle w:val="Heading3"/>
        <w:rPr>
          <w:color w:val="auto"/>
          <w:u w:val="single"/>
        </w:rPr>
      </w:pPr>
      <w:r>
        <w:rPr>
          <w:color w:val="auto"/>
          <w:u w:val="single"/>
        </w:rPr>
        <w:t>Consider the request from the Hedg</w:t>
      </w:r>
      <w:r w:rsidR="00797849">
        <w:rPr>
          <w:color w:val="auto"/>
          <w:u w:val="single"/>
        </w:rPr>
        <w:t>e</w:t>
      </w:r>
      <w:r>
        <w:rPr>
          <w:color w:val="auto"/>
          <w:u w:val="single"/>
        </w:rPr>
        <w:t>hog Highway Project to Purcha</w:t>
      </w:r>
      <w:r w:rsidR="00797849">
        <w:rPr>
          <w:color w:val="auto"/>
          <w:u w:val="single"/>
        </w:rPr>
        <w:t>s</w:t>
      </w:r>
      <w:r>
        <w:rPr>
          <w:color w:val="auto"/>
          <w:u w:val="single"/>
        </w:rPr>
        <w:t>e</w:t>
      </w:r>
      <w:r w:rsidR="00797849">
        <w:rPr>
          <w:color w:val="auto"/>
          <w:u w:val="single"/>
        </w:rPr>
        <w:t xml:space="preserve"> </w:t>
      </w:r>
      <w:r>
        <w:rPr>
          <w:color w:val="auto"/>
          <w:u w:val="single"/>
        </w:rPr>
        <w:t>a</w:t>
      </w:r>
      <w:r w:rsidR="00797849">
        <w:rPr>
          <w:color w:val="auto"/>
          <w:u w:val="single"/>
        </w:rPr>
        <w:t xml:space="preserve"> B</w:t>
      </w:r>
      <w:r>
        <w:rPr>
          <w:color w:val="auto"/>
          <w:u w:val="single"/>
        </w:rPr>
        <w:t>ox of Hedgehog Highway Surrounds</w:t>
      </w:r>
      <w:r w:rsidR="00797849">
        <w:rPr>
          <w:color w:val="auto"/>
          <w:u w:val="single"/>
        </w:rPr>
        <w:t>, costing £150.00.</w:t>
      </w:r>
    </w:p>
    <w:p w14:paraId="0D655709" w14:textId="3DF7E0B3" w:rsidR="00AF2558" w:rsidRDefault="00AF2558" w:rsidP="00AF2558">
      <w:r w:rsidRPr="00AF2558">
        <w:rPr>
          <w:b/>
          <w:bCs/>
        </w:rPr>
        <w:t>RESOLVED</w:t>
      </w:r>
      <w:r>
        <w:t xml:space="preserve"> Councillors </w:t>
      </w:r>
      <w:r w:rsidR="00EA1017">
        <w:t xml:space="preserve">A Dunn proposed to accept the above, seconded by Councillor </w:t>
      </w:r>
      <w:r w:rsidR="00797849">
        <w:t>G Markwell</w:t>
      </w:r>
      <w:r w:rsidR="00EA1017">
        <w:t xml:space="preserve"> and all unanimously agreed</w:t>
      </w:r>
      <w:r w:rsidR="00E71D96">
        <w:t>.</w:t>
      </w:r>
    </w:p>
    <w:p w14:paraId="229D43A7" w14:textId="6DD6FFCC" w:rsidR="00797849" w:rsidRDefault="00797849" w:rsidP="00AF2558">
      <w:r>
        <w:t>These will be offered to parishioners for a donation of £3.00 each.</w:t>
      </w:r>
    </w:p>
    <w:p w14:paraId="1A23158B" w14:textId="74556423" w:rsidR="00DB2BBC" w:rsidRDefault="00797849" w:rsidP="00DB2BBC">
      <w:pPr>
        <w:pStyle w:val="Heading3"/>
        <w:rPr>
          <w:color w:val="auto"/>
          <w:u w:val="single"/>
        </w:rPr>
      </w:pPr>
      <w:r>
        <w:rPr>
          <w:color w:val="auto"/>
          <w:u w:val="single"/>
        </w:rPr>
        <w:t xml:space="preserve">Consider a Residents Request of Purchasing Name Plates for Two </w:t>
      </w:r>
      <w:r w:rsidR="000C5760">
        <w:rPr>
          <w:color w:val="auto"/>
          <w:u w:val="single"/>
        </w:rPr>
        <w:t>Twitchell’s</w:t>
      </w:r>
      <w:r>
        <w:rPr>
          <w:color w:val="auto"/>
          <w:u w:val="single"/>
        </w:rPr>
        <w:t xml:space="preserve"> in Ockbrook.</w:t>
      </w:r>
    </w:p>
    <w:p w14:paraId="726687E8" w14:textId="0A7B6ED9" w:rsidR="00797849" w:rsidRPr="00797849" w:rsidRDefault="00797849" w:rsidP="00797849">
      <w:r>
        <w:t>A discussion was held</w:t>
      </w:r>
      <w:r w:rsidR="00433FAE">
        <w:t>,</w:t>
      </w:r>
      <w:r>
        <w:t xml:space="preserve"> and it was agreed that this could be a future project after more information was obtained regarding permission and co</w:t>
      </w:r>
      <w:r w:rsidR="00433FAE">
        <w:t>s</w:t>
      </w:r>
      <w:r>
        <w:t>t</w:t>
      </w:r>
      <w:r w:rsidR="00433FAE">
        <w:t>in</w:t>
      </w:r>
      <w:r>
        <w:t>gs</w:t>
      </w:r>
      <w:r w:rsidR="00433FAE">
        <w:t xml:space="preserve">, we would also look into other </w:t>
      </w:r>
      <w:r w:rsidR="000C5760">
        <w:t>Twitchell’s</w:t>
      </w:r>
      <w:r w:rsidR="00433FAE">
        <w:t xml:space="preserve"> within Ockbrook and Borrowash.</w:t>
      </w:r>
      <w:r>
        <w:t xml:space="preserve"> </w:t>
      </w:r>
    </w:p>
    <w:p w14:paraId="07139BE4" w14:textId="09155F62" w:rsidR="00433FAE" w:rsidRDefault="00433FAE" w:rsidP="00DB2BBC">
      <w:pPr>
        <w:pStyle w:val="Heading3"/>
        <w:rPr>
          <w:color w:val="auto"/>
          <w:u w:val="single"/>
        </w:rPr>
      </w:pPr>
      <w:r>
        <w:rPr>
          <w:color w:val="auto"/>
          <w:u w:val="single"/>
        </w:rPr>
        <w:lastRenderedPageBreak/>
        <w:t xml:space="preserve">Discuss as to if the Parish Council will Start the Neighbourhood Plan </w:t>
      </w:r>
      <w:r w:rsidR="004A4A43">
        <w:rPr>
          <w:color w:val="auto"/>
          <w:u w:val="single"/>
        </w:rPr>
        <w:t>N</w:t>
      </w:r>
      <w:r>
        <w:rPr>
          <w:color w:val="auto"/>
          <w:u w:val="single"/>
        </w:rPr>
        <w:t>ow Funding is Available.</w:t>
      </w:r>
    </w:p>
    <w:p w14:paraId="1E29D326" w14:textId="38480ED7" w:rsidR="00433FAE" w:rsidRPr="00433FAE" w:rsidRDefault="00433FAE" w:rsidP="00433FAE">
      <w:r w:rsidRPr="00433FAE">
        <w:rPr>
          <w:b/>
          <w:bCs/>
        </w:rPr>
        <w:t>RESOLVED</w:t>
      </w:r>
      <w:r>
        <w:t xml:space="preserve"> Proposed by Councillor A Dunn, seconded by Councillor G Markwell and all unanimously agreed to continue with this project</w:t>
      </w:r>
      <w:r w:rsidR="00C52883">
        <w:t>, except Councillor J Fraser-Burton who had left the room when the vote was called.</w:t>
      </w:r>
      <w:r>
        <w:t xml:space="preserve"> </w:t>
      </w:r>
      <w:r w:rsidRPr="00433FAE">
        <w:rPr>
          <w:b/>
          <w:bCs/>
        </w:rPr>
        <w:t xml:space="preserve"> ACTION</w:t>
      </w:r>
      <w:r>
        <w:t xml:space="preserve"> Clerk to contact the consultants and apply for the grant.</w:t>
      </w:r>
    </w:p>
    <w:p w14:paraId="4EFE3E8D" w14:textId="2FA67295" w:rsidR="00DB2BBC" w:rsidRDefault="00433FAE" w:rsidP="00DB2BBC">
      <w:pPr>
        <w:pStyle w:val="Heading3"/>
        <w:rPr>
          <w:color w:val="auto"/>
          <w:u w:val="single"/>
        </w:rPr>
      </w:pPr>
      <w:r>
        <w:rPr>
          <w:color w:val="auto"/>
          <w:u w:val="single"/>
        </w:rPr>
        <w:t>Cycling Survey Part Two.</w:t>
      </w:r>
    </w:p>
    <w:p w14:paraId="4FA89DBD" w14:textId="012A1E92" w:rsidR="00433FAE" w:rsidRPr="00433FAE" w:rsidRDefault="00370BE4" w:rsidP="00433FAE">
      <w:r>
        <w:t>Councillor G Maskalick will be holding a parish cycle ride where issues for cyclists can be pointed out, then a 2</w:t>
      </w:r>
      <w:r w:rsidRPr="00370BE4">
        <w:rPr>
          <w:vertAlign w:val="superscript"/>
        </w:rPr>
        <w:t>nd</w:t>
      </w:r>
      <w:r>
        <w:t xml:space="preserve"> survey will be produced, dates to follow.  </w:t>
      </w:r>
      <w:r w:rsidRPr="00370BE4">
        <w:rPr>
          <w:b/>
          <w:bCs/>
        </w:rPr>
        <w:t>RESOLVED</w:t>
      </w:r>
      <w:r>
        <w:t xml:space="preserve"> all in favour.</w:t>
      </w:r>
    </w:p>
    <w:p w14:paraId="0AB284E3" w14:textId="4DE151B7" w:rsidR="00DB2BBC" w:rsidRDefault="00370BE4" w:rsidP="00DB2BBC">
      <w:pPr>
        <w:pStyle w:val="Heading3"/>
        <w:rPr>
          <w:color w:val="auto"/>
          <w:u w:val="single"/>
        </w:rPr>
      </w:pPr>
      <w:r>
        <w:rPr>
          <w:color w:val="auto"/>
          <w:u w:val="single"/>
        </w:rPr>
        <w:t>Declare a Climate and Ecological Emergency for Ockbrook and Borrowash.</w:t>
      </w:r>
    </w:p>
    <w:p w14:paraId="5FAF06A7" w14:textId="6D77CABC" w:rsidR="00370BE4" w:rsidRDefault="00370BE4" w:rsidP="00370BE4">
      <w:r>
        <w:t>Councillor A Dunn produced a declaration:</w:t>
      </w:r>
    </w:p>
    <w:p w14:paraId="65C62249" w14:textId="77777777" w:rsidR="00BE5C99" w:rsidRDefault="00BE5C99" w:rsidP="00370BE4">
      <w:r>
        <w:t xml:space="preserve">Ockbrook and Borrowash Parish Council resolves to recognise the existence of a climate emergency. The Parish Council recognises that action must be taken urgently to address the climate crisis to avoid the worst-case impacts on communities both locally and around the world. The Parish Council will work with the local community, community organisations and wider local authorities where appropriate to establish specific local initiatives within the scope of its powers and resources that will contribute to reducing the catastrophic impacts of climate change. </w:t>
      </w:r>
    </w:p>
    <w:p w14:paraId="5D585E1E" w14:textId="2C94DBEF" w:rsidR="00BE5C99" w:rsidRDefault="00BE5C99" w:rsidP="00370BE4">
      <w:r>
        <w:t>Furthermore, the Council recognises that there is a global Ecological Emergency from escalating threats to wildlife and ecosystems which play essential roles in society and the economy. In response, the Parish Council intend to take action within the scope of its powers and resources to protect our wildlife and habitats, and to enable residents to benefit from a green nature-rich environment.</w:t>
      </w:r>
    </w:p>
    <w:p w14:paraId="7C9D582F" w14:textId="4CBC36EA" w:rsidR="004C428A" w:rsidRDefault="00BE5C99" w:rsidP="004C428A">
      <w:r w:rsidRPr="00BE5C99">
        <w:rPr>
          <w:b/>
          <w:bCs/>
        </w:rPr>
        <w:t>RESOLVED</w:t>
      </w:r>
      <w:r>
        <w:t xml:space="preserve"> Proposed by Councillor A Dunn, seconded by Councillor S Fraser-Burton and all unanimously agreed to accept the above declaration.</w:t>
      </w:r>
    </w:p>
    <w:p w14:paraId="2A588473" w14:textId="66A4ED0E" w:rsidR="004C428A" w:rsidRDefault="004C428A" w:rsidP="004C428A">
      <w:pPr>
        <w:pStyle w:val="Heading2"/>
        <w:rPr>
          <w:color w:val="auto"/>
          <w:sz w:val="24"/>
          <w:szCs w:val="24"/>
          <w:u w:val="single"/>
        </w:rPr>
      </w:pPr>
      <w:r>
        <w:rPr>
          <w:color w:val="auto"/>
          <w:sz w:val="24"/>
          <w:szCs w:val="24"/>
          <w:u w:val="single"/>
        </w:rPr>
        <w:t>13</w:t>
      </w:r>
      <w:r w:rsidR="003105E5">
        <w:rPr>
          <w:color w:val="auto"/>
          <w:sz w:val="24"/>
          <w:szCs w:val="24"/>
          <w:u w:val="single"/>
        </w:rPr>
        <w:t>7</w:t>
      </w:r>
      <w:r w:rsidRPr="00757388">
        <w:rPr>
          <w:color w:val="auto"/>
          <w:sz w:val="24"/>
          <w:szCs w:val="24"/>
          <w:u w:val="single"/>
        </w:rPr>
        <w:t>/</w:t>
      </w:r>
      <w:r>
        <w:rPr>
          <w:color w:val="auto"/>
          <w:sz w:val="24"/>
          <w:szCs w:val="24"/>
          <w:u w:val="single"/>
        </w:rPr>
        <w:t>09</w:t>
      </w:r>
      <w:r w:rsidRPr="00757388">
        <w:rPr>
          <w:color w:val="auto"/>
          <w:sz w:val="24"/>
          <w:szCs w:val="24"/>
          <w:u w:val="single"/>
        </w:rPr>
        <w:t>/2</w:t>
      </w:r>
      <w:r>
        <w:rPr>
          <w:color w:val="auto"/>
          <w:sz w:val="24"/>
          <w:szCs w:val="24"/>
          <w:u w:val="single"/>
        </w:rPr>
        <w:t>3</w:t>
      </w:r>
      <w:r w:rsidRPr="00757388">
        <w:rPr>
          <w:color w:val="auto"/>
          <w:sz w:val="24"/>
          <w:szCs w:val="24"/>
          <w:u w:val="single"/>
        </w:rPr>
        <w:t xml:space="preserve"> </w:t>
      </w:r>
      <w:r>
        <w:rPr>
          <w:color w:val="auto"/>
          <w:sz w:val="24"/>
          <w:szCs w:val="24"/>
          <w:u w:val="single"/>
        </w:rPr>
        <w:t>Charity Accounts – See appendix 10.</w:t>
      </w:r>
    </w:p>
    <w:p w14:paraId="4A13C202" w14:textId="6F8DE48B" w:rsidR="004C428A" w:rsidRDefault="004C428A" w:rsidP="004C428A">
      <w:r>
        <w:t>Agree to:</w:t>
      </w:r>
    </w:p>
    <w:p w14:paraId="70498553" w14:textId="37B08AE1" w:rsidR="004C428A" w:rsidRDefault="004C428A" w:rsidP="004C428A">
      <w:pPr>
        <w:pStyle w:val="ListParagraph"/>
        <w:numPr>
          <w:ilvl w:val="0"/>
          <w:numId w:val="37"/>
        </w:numPr>
      </w:pPr>
      <w:r>
        <w:t>Appoint 4 trustees for the charity accounts, recommended that the trustees are the same for all the charities.</w:t>
      </w:r>
    </w:p>
    <w:p w14:paraId="67602579" w14:textId="121F3E0F" w:rsidR="004C428A" w:rsidRDefault="004C428A" w:rsidP="004C428A">
      <w:pPr>
        <w:pStyle w:val="ListParagraph"/>
        <w:numPr>
          <w:ilvl w:val="0"/>
          <w:numId w:val="37"/>
        </w:numPr>
      </w:pPr>
      <w:r>
        <w:t>Reinsta</w:t>
      </w:r>
      <w:r w:rsidR="00C52883">
        <w:t>t</w:t>
      </w:r>
      <w:r>
        <w:t>e t</w:t>
      </w:r>
      <w:r w:rsidR="00C52883">
        <w:t>he</w:t>
      </w:r>
      <w:r>
        <w:t xml:space="preserve"> charity meetings</w:t>
      </w:r>
      <w:r w:rsidR="00C52883">
        <w:t>.</w:t>
      </w:r>
    </w:p>
    <w:p w14:paraId="01CAF886" w14:textId="727371BE" w:rsidR="004C428A" w:rsidRDefault="004C428A" w:rsidP="004C428A">
      <w:pPr>
        <w:pStyle w:val="ListParagraph"/>
        <w:numPr>
          <w:ilvl w:val="0"/>
          <w:numId w:val="37"/>
        </w:numPr>
      </w:pPr>
      <w:r>
        <w:t>Look at closing the Samual Alcock Charity as</w:t>
      </w:r>
      <w:r w:rsidR="00C52883">
        <w:t xml:space="preserve"> </w:t>
      </w:r>
      <w:r>
        <w:t xml:space="preserve">this has a zero balance </w:t>
      </w:r>
      <w:r w:rsidR="00C52883">
        <w:t>with nothing being paid into it.</w:t>
      </w:r>
    </w:p>
    <w:p w14:paraId="469F82D8" w14:textId="624EAF81" w:rsidR="00C52883" w:rsidRDefault="00C52883" w:rsidP="004C428A">
      <w:pPr>
        <w:pStyle w:val="ListParagraph"/>
        <w:numPr>
          <w:ilvl w:val="0"/>
          <w:numId w:val="37"/>
        </w:numPr>
      </w:pPr>
      <w:r>
        <w:t>Clerk to set up separate bank account for the William James Charity and the Borrowash  Burial Ground Charity.</w:t>
      </w:r>
    </w:p>
    <w:p w14:paraId="1866FCDF" w14:textId="403E9FE0" w:rsidR="00C52883" w:rsidRDefault="00C52883" w:rsidP="00C52883">
      <w:r w:rsidRPr="00C52883">
        <w:rPr>
          <w:b/>
          <w:bCs/>
        </w:rPr>
        <w:t>RESOLVED</w:t>
      </w:r>
      <w:r>
        <w:t xml:space="preserve"> Proposed by Councillor S Fraser-Burton, seconded by Councillor G Markwell and all unanimously agreed to the above.</w:t>
      </w:r>
    </w:p>
    <w:p w14:paraId="5B2E4BE9" w14:textId="6B938AF1" w:rsidR="00DB2BBC" w:rsidRDefault="00C52883" w:rsidP="00AF2558">
      <w:r>
        <w:t>The trustees will be Councillors S Fraser-Burton, G Maskalick, K Thomas and G Markwell with the Clerk Sarah Kitchener being the 5</w:t>
      </w:r>
      <w:r w:rsidRPr="00C52883">
        <w:rPr>
          <w:vertAlign w:val="superscript"/>
        </w:rPr>
        <w:t>th</w:t>
      </w:r>
      <w:r>
        <w:t xml:space="preserve"> trustee for the Samual Alcock account. </w:t>
      </w:r>
      <w:r w:rsidRPr="00C52883">
        <w:rPr>
          <w:b/>
          <w:bCs/>
        </w:rPr>
        <w:t>RESOLVED</w:t>
      </w:r>
      <w:r>
        <w:t xml:space="preserve"> proposed by Councillor A Dunn, seconded by Councillor J Fraser-Burton and all unanimously agreed to accept the trustees. </w:t>
      </w:r>
    </w:p>
    <w:p w14:paraId="6C5D7701" w14:textId="58376FC8" w:rsidR="002C1112" w:rsidRPr="00757388" w:rsidRDefault="00E71D96" w:rsidP="00757388">
      <w:pPr>
        <w:pStyle w:val="Heading2"/>
        <w:rPr>
          <w:color w:val="auto"/>
          <w:sz w:val="24"/>
          <w:szCs w:val="24"/>
          <w:u w:val="single"/>
        </w:rPr>
      </w:pPr>
      <w:r>
        <w:rPr>
          <w:color w:val="auto"/>
          <w:sz w:val="24"/>
          <w:szCs w:val="24"/>
          <w:u w:val="single"/>
        </w:rPr>
        <w:t>1</w:t>
      </w:r>
      <w:r w:rsidR="00C52883">
        <w:rPr>
          <w:color w:val="auto"/>
          <w:sz w:val="24"/>
          <w:szCs w:val="24"/>
          <w:u w:val="single"/>
        </w:rPr>
        <w:t>3</w:t>
      </w:r>
      <w:r w:rsidR="003105E5">
        <w:rPr>
          <w:color w:val="auto"/>
          <w:sz w:val="24"/>
          <w:szCs w:val="24"/>
          <w:u w:val="single"/>
        </w:rPr>
        <w:t>8</w:t>
      </w:r>
      <w:r w:rsidR="00F21D52" w:rsidRPr="00757388">
        <w:rPr>
          <w:color w:val="auto"/>
          <w:sz w:val="24"/>
          <w:szCs w:val="24"/>
          <w:u w:val="single"/>
        </w:rPr>
        <w:t>/</w:t>
      </w:r>
      <w:r w:rsidR="00191204">
        <w:rPr>
          <w:color w:val="auto"/>
          <w:sz w:val="24"/>
          <w:szCs w:val="24"/>
          <w:u w:val="single"/>
        </w:rPr>
        <w:t>0</w:t>
      </w:r>
      <w:r w:rsidR="00C52883">
        <w:rPr>
          <w:color w:val="auto"/>
          <w:sz w:val="24"/>
          <w:szCs w:val="24"/>
          <w:u w:val="single"/>
        </w:rPr>
        <w:t>9</w:t>
      </w:r>
      <w:r w:rsidR="00F21D52" w:rsidRPr="00757388">
        <w:rPr>
          <w:color w:val="auto"/>
          <w:sz w:val="24"/>
          <w:szCs w:val="24"/>
          <w:u w:val="single"/>
        </w:rPr>
        <w:t>/2</w:t>
      </w:r>
      <w:r w:rsidR="00191204">
        <w:rPr>
          <w:color w:val="auto"/>
          <w:sz w:val="24"/>
          <w:szCs w:val="24"/>
          <w:u w:val="single"/>
        </w:rPr>
        <w:t>3</w:t>
      </w:r>
      <w:r w:rsidR="00F21D52" w:rsidRPr="00757388">
        <w:rPr>
          <w:color w:val="auto"/>
          <w:sz w:val="24"/>
          <w:szCs w:val="24"/>
          <w:u w:val="single"/>
        </w:rPr>
        <w:t xml:space="preserve"> Correspondence Received</w:t>
      </w:r>
      <w:r w:rsidR="00874C76">
        <w:rPr>
          <w:color w:val="auto"/>
          <w:sz w:val="24"/>
          <w:szCs w:val="24"/>
          <w:u w:val="single"/>
        </w:rPr>
        <w:t xml:space="preserve"> – see appendix </w:t>
      </w:r>
      <w:r w:rsidR="00C52883">
        <w:rPr>
          <w:color w:val="auto"/>
          <w:sz w:val="24"/>
          <w:szCs w:val="24"/>
          <w:u w:val="single"/>
        </w:rPr>
        <w:t>11.</w:t>
      </w:r>
    </w:p>
    <w:p w14:paraId="5618A3F7" w14:textId="0C6E99BB" w:rsidR="00C64F52" w:rsidRDefault="003818CF" w:rsidP="00C64F52">
      <w:r w:rsidRPr="00160977">
        <w:t>The correspondence received and listed in the agenda were available at the meeting</w:t>
      </w:r>
      <w:r w:rsidR="00874C76">
        <w:t>.</w:t>
      </w:r>
    </w:p>
    <w:p w14:paraId="0A5717DF" w14:textId="57DA3938" w:rsidR="00C64F52" w:rsidRPr="00A37BEC" w:rsidRDefault="00E71D96" w:rsidP="00C64F52">
      <w:pPr>
        <w:pStyle w:val="Heading2"/>
        <w:rPr>
          <w:color w:val="auto"/>
          <w:sz w:val="24"/>
          <w:szCs w:val="24"/>
          <w:u w:val="single"/>
        </w:rPr>
      </w:pPr>
      <w:r>
        <w:rPr>
          <w:color w:val="auto"/>
          <w:sz w:val="24"/>
          <w:szCs w:val="24"/>
          <w:u w:val="single"/>
        </w:rPr>
        <w:t>1</w:t>
      </w:r>
      <w:r w:rsidR="00C52883">
        <w:rPr>
          <w:color w:val="auto"/>
          <w:sz w:val="24"/>
          <w:szCs w:val="24"/>
          <w:u w:val="single"/>
        </w:rPr>
        <w:t>3</w:t>
      </w:r>
      <w:r w:rsidR="003105E5">
        <w:rPr>
          <w:color w:val="auto"/>
          <w:sz w:val="24"/>
          <w:szCs w:val="24"/>
          <w:u w:val="single"/>
        </w:rPr>
        <w:t>9</w:t>
      </w:r>
      <w:r w:rsidR="0051609E">
        <w:rPr>
          <w:color w:val="auto"/>
          <w:sz w:val="24"/>
          <w:szCs w:val="24"/>
          <w:u w:val="single"/>
        </w:rPr>
        <w:t>/</w:t>
      </w:r>
      <w:r w:rsidR="00191204">
        <w:rPr>
          <w:color w:val="auto"/>
          <w:sz w:val="24"/>
          <w:szCs w:val="24"/>
          <w:u w:val="single"/>
        </w:rPr>
        <w:t>0</w:t>
      </w:r>
      <w:r w:rsidR="00C52883">
        <w:rPr>
          <w:color w:val="auto"/>
          <w:sz w:val="24"/>
          <w:szCs w:val="24"/>
          <w:u w:val="single"/>
        </w:rPr>
        <w:t>9</w:t>
      </w:r>
      <w:r w:rsidR="00C64F52">
        <w:rPr>
          <w:color w:val="auto"/>
          <w:sz w:val="24"/>
          <w:szCs w:val="24"/>
          <w:u w:val="single"/>
        </w:rPr>
        <w:t>/2</w:t>
      </w:r>
      <w:r w:rsidR="00191204">
        <w:rPr>
          <w:color w:val="auto"/>
          <w:sz w:val="24"/>
          <w:szCs w:val="24"/>
          <w:u w:val="single"/>
        </w:rPr>
        <w:t>3</w:t>
      </w:r>
      <w:r w:rsidR="00C64F52" w:rsidRPr="00A37BEC">
        <w:rPr>
          <w:color w:val="auto"/>
          <w:sz w:val="24"/>
          <w:szCs w:val="24"/>
          <w:u w:val="single"/>
        </w:rPr>
        <w:t xml:space="preserve"> Date and Time of Next Meeting.</w:t>
      </w:r>
    </w:p>
    <w:p w14:paraId="656BB0B2" w14:textId="4A9E343B" w:rsidR="00C64F52" w:rsidRDefault="00A073A0" w:rsidP="00C64F52">
      <w:r>
        <w:t>T</w:t>
      </w:r>
      <w:r w:rsidR="00C64F52" w:rsidRPr="00160977">
        <w:t xml:space="preserve">he next Parish Council meeting is scheduled to take place </w:t>
      </w:r>
      <w:r w:rsidR="00FF62F9">
        <w:t>at</w:t>
      </w:r>
      <w:r w:rsidR="00C64F52">
        <w:t xml:space="preserve"> the </w:t>
      </w:r>
      <w:r w:rsidR="00C52883">
        <w:t>Parish Hall, Ockbrook</w:t>
      </w:r>
      <w:r w:rsidR="00874C76">
        <w:t xml:space="preserve"> </w:t>
      </w:r>
      <w:r w:rsidR="00C64F52" w:rsidRPr="00160977">
        <w:t xml:space="preserve">on </w:t>
      </w:r>
      <w:r w:rsidR="00C64F52">
        <w:t xml:space="preserve">Wednesday </w:t>
      </w:r>
      <w:r w:rsidR="00C52883">
        <w:t>4</w:t>
      </w:r>
      <w:r w:rsidR="00C52883" w:rsidRPr="00C52883">
        <w:rPr>
          <w:vertAlign w:val="superscript"/>
        </w:rPr>
        <w:t>th</w:t>
      </w:r>
      <w:r w:rsidR="00C52883">
        <w:t xml:space="preserve"> October</w:t>
      </w:r>
      <w:r w:rsidR="005F491D">
        <w:t xml:space="preserve"> 202</w:t>
      </w:r>
      <w:r w:rsidR="00C52883">
        <w:t>3</w:t>
      </w:r>
      <w:r w:rsidR="00C64F52">
        <w:t>,</w:t>
      </w:r>
      <w:r w:rsidR="00C64F52" w:rsidRPr="00160977">
        <w:t xml:space="preserve"> commencing </w:t>
      </w:r>
      <w:r w:rsidR="00FD5512">
        <w:t>at 19:00.</w:t>
      </w:r>
      <w:r w:rsidR="002458F2">
        <w:t xml:space="preserve">  </w:t>
      </w:r>
    </w:p>
    <w:p w14:paraId="6F667B5F" w14:textId="10D57ADC" w:rsidR="00C64F52" w:rsidRDefault="00E71D96" w:rsidP="00C64F52">
      <w:pPr>
        <w:pStyle w:val="Heading2"/>
        <w:rPr>
          <w:color w:val="auto"/>
          <w:sz w:val="24"/>
          <w:szCs w:val="24"/>
          <w:u w:val="single"/>
        </w:rPr>
      </w:pPr>
      <w:r>
        <w:rPr>
          <w:color w:val="auto"/>
          <w:sz w:val="24"/>
          <w:szCs w:val="24"/>
          <w:u w:val="single"/>
        </w:rPr>
        <w:lastRenderedPageBreak/>
        <w:t>1</w:t>
      </w:r>
      <w:r w:rsidR="003105E5">
        <w:rPr>
          <w:color w:val="auto"/>
          <w:sz w:val="24"/>
          <w:szCs w:val="24"/>
          <w:u w:val="single"/>
        </w:rPr>
        <w:t>40</w:t>
      </w:r>
      <w:r w:rsidR="00C64F52">
        <w:rPr>
          <w:color w:val="auto"/>
          <w:sz w:val="24"/>
          <w:szCs w:val="24"/>
          <w:u w:val="single"/>
        </w:rPr>
        <w:t>/</w:t>
      </w:r>
      <w:r w:rsidR="00191204">
        <w:rPr>
          <w:color w:val="auto"/>
          <w:sz w:val="24"/>
          <w:szCs w:val="24"/>
          <w:u w:val="single"/>
        </w:rPr>
        <w:t>0</w:t>
      </w:r>
      <w:r w:rsidR="00C52883">
        <w:rPr>
          <w:color w:val="auto"/>
          <w:sz w:val="24"/>
          <w:szCs w:val="24"/>
          <w:u w:val="single"/>
        </w:rPr>
        <w:t>9</w:t>
      </w:r>
      <w:r w:rsidR="00C64F52">
        <w:rPr>
          <w:color w:val="auto"/>
          <w:sz w:val="24"/>
          <w:szCs w:val="24"/>
          <w:u w:val="single"/>
        </w:rPr>
        <w:t>/2</w:t>
      </w:r>
      <w:r w:rsidR="00813307">
        <w:rPr>
          <w:color w:val="auto"/>
          <w:sz w:val="24"/>
          <w:szCs w:val="24"/>
          <w:u w:val="single"/>
        </w:rPr>
        <w:t>3</w:t>
      </w:r>
      <w:r w:rsidR="00C64F52" w:rsidRPr="00A37BEC">
        <w:rPr>
          <w:color w:val="auto"/>
          <w:sz w:val="24"/>
          <w:szCs w:val="24"/>
          <w:u w:val="single"/>
        </w:rPr>
        <w:t xml:space="preserve"> Exclusion of Press and Public.</w:t>
      </w:r>
    </w:p>
    <w:p w14:paraId="40D52ED1" w14:textId="5E7804D8" w:rsidR="008068AC" w:rsidRPr="008068AC" w:rsidRDefault="008068AC" w:rsidP="008068AC">
      <w:r>
        <w:t>Nothing to report.</w:t>
      </w:r>
    </w:p>
    <w:p w14:paraId="1E78912C" w14:textId="18CEEBC3" w:rsidR="00C64F52" w:rsidRDefault="00C64F52" w:rsidP="00C64F52">
      <w:r w:rsidRPr="00160977">
        <w:t>There being no further business</w:t>
      </w:r>
      <w:r>
        <w:t xml:space="preserve"> t</w:t>
      </w:r>
      <w:r w:rsidRPr="00160977">
        <w:t xml:space="preserve">he meeting concluded at </w:t>
      </w:r>
      <w:r w:rsidR="00874C76">
        <w:t>20:</w:t>
      </w:r>
      <w:r w:rsidR="00C52883">
        <w:t>50</w:t>
      </w:r>
      <w:r w:rsidR="00874C76">
        <w:t>.</w:t>
      </w:r>
    </w:p>
    <w:p w14:paraId="62616ACA" w14:textId="77777777" w:rsidR="00B82D41" w:rsidRDefault="00B82D41" w:rsidP="00B82D41">
      <w:bookmarkStart w:id="3" w:name="_Hlk137468368"/>
    </w:p>
    <w:p w14:paraId="2350D444" w14:textId="77777777" w:rsidR="00B82D41" w:rsidRDefault="00B82D41" w:rsidP="00B82D41"/>
    <w:p w14:paraId="1D881E60" w14:textId="77777777" w:rsidR="001413F7" w:rsidRDefault="001413F7" w:rsidP="001413F7"/>
    <w:p w14:paraId="0C00DA6D" w14:textId="77777777" w:rsidR="001413F7" w:rsidRDefault="001413F7" w:rsidP="001413F7"/>
    <w:p w14:paraId="7A2CDB70" w14:textId="77777777" w:rsidR="001413F7" w:rsidRDefault="001413F7" w:rsidP="001413F7"/>
    <w:p w14:paraId="505B3A5D" w14:textId="77777777" w:rsidR="001413F7" w:rsidRDefault="001413F7" w:rsidP="001413F7"/>
    <w:p w14:paraId="28A65294" w14:textId="77777777" w:rsidR="001413F7" w:rsidRDefault="001413F7" w:rsidP="001413F7"/>
    <w:p w14:paraId="0A9DF4CA" w14:textId="77777777" w:rsidR="001413F7" w:rsidRDefault="001413F7" w:rsidP="001413F7"/>
    <w:p w14:paraId="5A3E1008" w14:textId="77777777" w:rsidR="001413F7" w:rsidRDefault="001413F7" w:rsidP="001413F7"/>
    <w:p w14:paraId="23B5A49E" w14:textId="77777777" w:rsidR="001413F7" w:rsidRDefault="001413F7" w:rsidP="001413F7"/>
    <w:p w14:paraId="6147F9A7" w14:textId="77777777" w:rsidR="001413F7" w:rsidRDefault="001413F7" w:rsidP="001413F7"/>
    <w:p w14:paraId="641AFB25" w14:textId="77777777" w:rsidR="001413F7" w:rsidRDefault="001413F7" w:rsidP="001413F7"/>
    <w:p w14:paraId="77A0E48A" w14:textId="77777777" w:rsidR="001413F7" w:rsidRDefault="001413F7" w:rsidP="001413F7"/>
    <w:p w14:paraId="43EE5BBC" w14:textId="77777777" w:rsidR="001413F7" w:rsidRDefault="001413F7" w:rsidP="001413F7"/>
    <w:p w14:paraId="4625DAE2" w14:textId="77777777" w:rsidR="001413F7" w:rsidRDefault="001413F7" w:rsidP="001413F7"/>
    <w:p w14:paraId="17B28091" w14:textId="77777777" w:rsidR="001413F7" w:rsidRDefault="001413F7" w:rsidP="001413F7"/>
    <w:p w14:paraId="7A5AB420" w14:textId="77777777" w:rsidR="001413F7" w:rsidRDefault="001413F7" w:rsidP="001413F7"/>
    <w:p w14:paraId="67093EF8" w14:textId="77777777" w:rsidR="001413F7" w:rsidRDefault="001413F7" w:rsidP="001413F7"/>
    <w:p w14:paraId="685BD360" w14:textId="77777777" w:rsidR="001413F7" w:rsidRDefault="001413F7" w:rsidP="001413F7"/>
    <w:p w14:paraId="2AD6E6FC" w14:textId="77777777" w:rsidR="001413F7" w:rsidRDefault="001413F7" w:rsidP="001413F7"/>
    <w:p w14:paraId="62417E8F" w14:textId="77777777" w:rsidR="001413F7" w:rsidRDefault="001413F7" w:rsidP="001413F7"/>
    <w:p w14:paraId="138E7706" w14:textId="77777777" w:rsidR="001413F7" w:rsidRDefault="001413F7" w:rsidP="001413F7"/>
    <w:p w14:paraId="490C79F7" w14:textId="77777777" w:rsidR="001413F7" w:rsidRDefault="001413F7" w:rsidP="001413F7"/>
    <w:p w14:paraId="3B0B52C1" w14:textId="77777777" w:rsidR="001413F7" w:rsidRDefault="001413F7" w:rsidP="001413F7"/>
    <w:p w14:paraId="106B67F0" w14:textId="77777777" w:rsidR="001413F7" w:rsidRDefault="001413F7" w:rsidP="001413F7"/>
    <w:p w14:paraId="400F8E2B" w14:textId="77777777" w:rsidR="001413F7" w:rsidRDefault="001413F7" w:rsidP="001413F7"/>
    <w:p w14:paraId="1B212BDD" w14:textId="48F0740B" w:rsidR="00B82D41" w:rsidRPr="00B82D41" w:rsidRDefault="00874C76" w:rsidP="00B82D41">
      <w:pPr>
        <w:pStyle w:val="Heading3"/>
        <w:rPr>
          <w:b/>
          <w:bCs/>
          <w:color w:val="auto"/>
        </w:rPr>
      </w:pPr>
      <w:r w:rsidRPr="009D4C84">
        <w:rPr>
          <w:b/>
          <w:bCs/>
          <w:color w:val="auto"/>
        </w:rPr>
        <w:lastRenderedPageBreak/>
        <w:t xml:space="preserve">Appendix 1 </w:t>
      </w:r>
      <w:r w:rsidR="00B82D41">
        <w:rPr>
          <w:b/>
          <w:bCs/>
          <w:color w:val="auto"/>
        </w:rPr>
        <w:t>–</w:t>
      </w:r>
      <w:r w:rsidR="00B614DA">
        <w:rPr>
          <w:b/>
          <w:bCs/>
          <w:color w:val="auto"/>
        </w:rPr>
        <w:t xml:space="preserve"> </w:t>
      </w:r>
      <w:bookmarkEnd w:id="3"/>
      <w:r w:rsidR="00B82D41" w:rsidRPr="00B82D41">
        <w:rPr>
          <w:rFonts w:asciiTheme="minorHAnsi" w:eastAsia="Times New Roman" w:hAnsiTheme="minorHAnsi" w:cstheme="minorHAnsi"/>
          <w:b/>
          <w:bCs/>
          <w:color w:val="000000"/>
          <w:sz w:val="20"/>
          <w:szCs w:val="20"/>
          <w:lang w:eastAsia="en-GB"/>
        </w:rPr>
        <w:t>Ockbrook &amp; Borrowash Parish Council</w:t>
      </w:r>
      <w:r w:rsidR="00B82D41">
        <w:rPr>
          <w:rFonts w:asciiTheme="minorHAnsi" w:eastAsia="Times New Roman" w:hAnsiTheme="minorHAnsi" w:cstheme="minorHAnsi"/>
          <w:b/>
          <w:bCs/>
          <w:color w:val="000000"/>
          <w:sz w:val="20"/>
          <w:szCs w:val="20"/>
          <w:lang w:eastAsia="en-GB"/>
        </w:rPr>
        <w:t xml:space="preserve">, </w:t>
      </w:r>
      <w:r w:rsidR="00B82D41" w:rsidRPr="00B82D41">
        <w:rPr>
          <w:rFonts w:asciiTheme="minorHAnsi" w:eastAsia="Times New Roman" w:hAnsiTheme="minorHAnsi" w:cstheme="minorHAnsi"/>
          <w:b/>
          <w:bCs/>
          <w:color w:val="000000"/>
          <w:sz w:val="20"/>
          <w:szCs w:val="20"/>
          <w:lang w:eastAsia="en-GB"/>
        </w:rPr>
        <w:t>Wednesday 13</w:t>
      </w:r>
      <w:r w:rsidR="00B82D41" w:rsidRPr="00B82D41">
        <w:rPr>
          <w:rFonts w:asciiTheme="minorHAnsi" w:eastAsia="Times New Roman" w:hAnsiTheme="minorHAnsi" w:cstheme="minorHAnsi"/>
          <w:b/>
          <w:bCs/>
          <w:color w:val="000000"/>
          <w:sz w:val="20"/>
          <w:szCs w:val="20"/>
          <w:vertAlign w:val="superscript"/>
          <w:lang w:eastAsia="en-GB"/>
        </w:rPr>
        <w:t>th</w:t>
      </w:r>
      <w:r w:rsidR="00B82D41" w:rsidRPr="00B82D41">
        <w:rPr>
          <w:rFonts w:asciiTheme="minorHAnsi" w:eastAsia="Times New Roman" w:hAnsiTheme="minorHAnsi" w:cstheme="minorHAnsi"/>
          <w:b/>
          <w:bCs/>
          <w:color w:val="000000"/>
          <w:sz w:val="20"/>
          <w:szCs w:val="20"/>
          <w:lang w:eastAsia="en-GB"/>
        </w:rPr>
        <w:t> September 2023</w:t>
      </w:r>
      <w:r w:rsidR="00B82D41">
        <w:rPr>
          <w:rFonts w:asciiTheme="minorHAnsi" w:eastAsia="Times New Roman" w:hAnsiTheme="minorHAnsi" w:cstheme="minorHAnsi"/>
          <w:b/>
          <w:bCs/>
          <w:color w:val="000000"/>
          <w:sz w:val="20"/>
          <w:szCs w:val="20"/>
          <w:lang w:eastAsia="en-GB"/>
        </w:rPr>
        <w:t xml:space="preserve">, </w:t>
      </w:r>
      <w:r w:rsidR="00B82D41" w:rsidRPr="00B82D41">
        <w:rPr>
          <w:rFonts w:asciiTheme="minorHAnsi" w:eastAsia="Times New Roman" w:hAnsiTheme="minorHAnsi" w:cstheme="minorHAnsi"/>
          <w:b/>
          <w:bCs/>
          <w:color w:val="000000"/>
          <w:sz w:val="20"/>
          <w:szCs w:val="20"/>
          <w:lang w:eastAsia="en-GB"/>
        </w:rPr>
        <w:t>DCC Report</w:t>
      </w:r>
      <w:r w:rsidR="00B82D41">
        <w:rPr>
          <w:rFonts w:asciiTheme="minorHAnsi" w:eastAsia="Times New Roman" w:hAnsiTheme="minorHAnsi" w:cstheme="minorHAnsi"/>
          <w:b/>
          <w:bCs/>
          <w:color w:val="000000"/>
          <w:sz w:val="20"/>
          <w:szCs w:val="20"/>
          <w:lang w:eastAsia="en-GB"/>
        </w:rPr>
        <w:t>,</w:t>
      </w:r>
    </w:p>
    <w:p w14:paraId="629C87E9" w14:textId="77777777" w:rsidR="00B82D41" w:rsidRPr="00B82D41" w:rsidRDefault="00B82D41" w:rsidP="00B82D41">
      <w:pPr>
        <w:shd w:val="clear" w:color="auto" w:fill="FFFFFF"/>
        <w:spacing w:after="0" w:line="240" w:lineRule="auto"/>
        <w:rPr>
          <w:rFonts w:eastAsia="Times New Roman" w:cstheme="minorHAnsi"/>
          <w:color w:val="000000"/>
          <w:lang w:eastAsia="en-GB"/>
        </w:rPr>
      </w:pPr>
      <w:r w:rsidRPr="00B82D41">
        <w:rPr>
          <w:rFonts w:eastAsia="Times New Roman" w:cstheme="minorHAnsi"/>
          <w:b/>
          <w:bCs/>
          <w:color w:val="000000"/>
          <w:lang w:eastAsia="en-GB"/>
        </w:rPr>
        <w:t>(Cllr Robert A Parkinson)</w:t>
      </w:r>
    </w:p>
    <w:p w14:paraId="4D63DD32" w14:textId="30E72F34" w:rsidR="00B82D41" w:rsidRPr="00B82D41" w:rsidRDefault="00B82D41" w:rsidP="00B82D41">
      <w:pPr>
        <w:shd w:val="clear" w:color="auto" w:fill="FFFFFF"/>
        <w:spacing w:after="0" w:line="240" w:lineRule="auto"/>
        <w:jc w:val="left"/>
        <w:rPr>
          <w:rFonts w:eastAsia="Times New Roman" w:cstheme="minorHAnsi"/>
          <w:color w:val="000000"/>
          <w:lang w:eastAsia="en-GB"/>
        </w:rPr>
      </w:pPr>
      <w:r w:rsidRPr="00B82D41">
        <w:rPr>
          <w:rFonts w:eastAsia="Times New Roman" w:cstheme="minorHAnsi"/>
          <w:color w:val="000000"/>
          <w:lang w:eastAsia="en-GB"/>
        </w:rPr>
        <w:t> </w:t>
      </w:r>
    </w:p>
    <w:p w14:paraId="0B299611" w14:textId="300A98DC" w:rsidR="00B82D41" w:rsidRPr="00B82D41" w:rsidRDefault="00B82D41" w:rsidP="00B82D41">
      <w:pPr>
        <w:shd w:val="clear" w:color="auto" w:fill="FFFFFF"/>
        <w:spacing w:after="0" w:line="240" w:lineRule="auto"/>
        <w:jc w:val="left"/>
        <w:rPr>
          <w:rFonts w:eastAsia="Times New Roman" w:cstheme="minorHAnsi"/>
          <w:color w:val="000000"/>
          <w:lang w:eastAsia="en-GB"/>
        </w:rPr>
      </w:pPr>
      <w:r w:rsidRPr="00B82D41">
        <w:rPr>
          <w:rFonts w:eastAsia="Times New Roman" w:cstheme="minorHAnsi"/>
          <w:b/>
          <w:bCs/>
          <w:color w:val="000000"/>
          <w:u w:val="single"/>
          <w:lang w:eastAsia="en-GB"/>
        </w:rPr>
        <w:t>National issue of concrete in public buildings</w:t>
      </w:r>
      <w:r>
        <w:rPr>
          <w:rFonts w:eastAsia="Times New Roman" w:cstheme="minorHAnsi"/>
          <w:b/>
          <w:bCs/>
          <w:color w:val="000000"/>
          <w:u w:val="single"/>
          <w:lang w:eastAsia="en-GB"/>
        </w:rPr>
        <w:t>.</w:t>
      </w:r>
    </w:p>
    <w:p w14:paraId="556EC7EA" w14:textId="77777777" w:rsidR="00B82D41" w:rsidRPr="00B82D41" w:rsidRDefault="00B82D41" w:rsidP="00B82D41">
      <w:pPr>
        <w:shd w:val="clear" w:color="auto" w:fill="FFFFFF"/>
        <w:spacing w:after="0" w:line="240" w:lineRule="auto"/>
        <w:jc w:val="left"/>
        <w:rPr>
          <w:rFonts w:eastAsia="Times New Roman" w:cstheme="minorHAnsi"/>
          <w:color w:val="000000"/>
          <w:lang w:eastAsia="en-GB"/>
        </w:rPr>
      </w:pPr>
      <w:r w:rsidRPr="00B82D41">
        <w:rPr>
          <w:rFonts w:eastAsia="Times New Roman" w:cstheme="minorHAnsi"/>
          <w:color w:val="000000"/>
          <w:lang w:eastAsia="en-GB"/>
        </w:rPr>
        <w:t> </w:t>
      </w:r>
    </w:p>
    <w:p w14:paraId="15F84FA0" w14:textId="7EDD9D41" w:rsidR="00B82D41" w:rsidRPr="00B82D41" w:rsidRDefault="00B82D41" w:rsidP="00B82D41">
      <w:pPr>
        <w:shd w:val="clear" w:color="auto" w:fill="FFFFFF"/>
        <w:spacing w:after="0" w:line="240" w:lineRule="auto"/>
        <w:jc w:val="left"/>
        <w:rPr>
          <w:rFonts w:eastAsia="Times New Roman" w:cstheme="minorHAnsi"/>
          <w:color w:val="000000"/>
          <w:lang w:eastAsia="en-GB"/>
        </w:rPr>
      </w:pPr>
      <w:r w:rsidRPr="00B82D41">
        <w:rPr>
          <w:rFonts w:eastAsia="Times New Roman" w:cstheme="minorHAnsi"/>
          <w:color w:val="000000"/>
          <w:lang w:eastAsia="en-GB"/>
        </w:rPr>
        <w:t xml:space="preserve">You may be aware of the national issue of RAAC (reinforced autoclaved aerated concrete) leading to some schools across the country having to be closed.  In Derbyshire, to the best of our knowledge, there is no RAAC in local </w:t>
      </w:r>
      <w:r w:rsidR="000C5760" w:rsidRPr="00B82D41">
        <w:rPr>
          <w:rFonts w:eastAsia="Times New Roman" w:cstheme="minorHAnsi"/>
          <w:color w:val="000000"/>
          <w:lang w:eastAsia="en-GB"/>
        </w:rPr>
        <w:t>authority-maintained</w:t>
      </w:r>
      <w:r w:rsidRPr="00B82D41">
        <w:rPr>
          <w:rFonts w:eastAsia="Times New Roman" w:cstheme="minorHAnsi"/>
          <w:color w:val="000000"/>
          <w:lang w:eastAsia="en-GB"/>
        </w:rPr>
        <w:t xml:space="preserve"> schools.</w:t>
      </w:r>
    </w:p>
    <w:p w14:paraId="72136B03" w14:textId="77777777" w:rsidR="00B82D41" w:rsidRPr="00B82D41" w:rsidRDefault="00B82D41" w:rsidP="00B82D41">
      <w:pPr>
        <w:shd w:val="clear" w:color="auto" w:fill="FFFFFF"/>
        <w:spacing w:after="0" w:line="240" w:lineRule="auto"/>
        <w:jc w:val="left"/>
        <w:rPr>
          <w:rFonts w:eastAsia="Times New Roman" w:cstheme="minorHAnsi"/>
          <w:color w:val="000000"/>
          <w:lang w:eastAsia="en-GB"/>
        </w:rPr>
      </w:pPr>
      <w:r w:rsidRPr="00B82D41">
        <w:rPr>
          <w:rFonts w:eastAsia="Times New Roman" w:cstheme="minorHAnsi"/>
          <w:color w:val="000000"/>
          <w:lang w:eastAsia="en-GB"/>
        </w:rPr>
        <w:t> </w:t>
      </w:r>
    </w:p>
    <w:p w14:paraId="6DFD53A3" w14:textId="77777777" w:rsidR="00B82D41" w:rsidRPr="00B82D41" w:rsidRDefault="00B82D41" w:rsidP="00B82D41">
      <w:pPr>
        <w:shd w:val="clear" w:color="auto" w:fill="FFFFFF"/>
        <w:spacing w:after="0" w:line="240" w:lineRule="auto"/>
        <w:jc w:val="left"/>
        <w:rPr>
          <w:rFonts w:eastAsia="Times New Roman" w:cstheme="minorHAnsi"/>
          <w:color w:val="000000"/>
          <w:lang w:eastAsia="en-GB"/>
        </w:rPr>
      </w:pPr>
      <w:r w:rsidRPr="00B82D41">
        <w:rPr>
          <w:rFonts w:eastAsia="Times New Roman" w:cstheme="minorHAnsi"/>
          <w:color w:val="000000"/>
          <w:lang w:eastAsia="en-GB"/>
        </w:rPr>
        <w:t>We do not believe that we have RAAC in any of our other buildings, but we are carrying out urgent work this week to double check.  We have drawn up a list of all buildings that have either been built, extended or refurbished between 1950 and 1990, the time period that RAAC was used.  This will then give us a list of buildings we can check to see if RAAC was used. If we find any that look like RAAC could have been used they will be inspected this week. Please be assured that we are taking this issue very seriously and are taking account of all the relevant government guidance.</w:t>
      </w:r>
    </w:p>
    <w:p w14:paraId="2A7E96AB" w14:textId="77777777" w:rsidR="00B82D41" w:rsidRPr="00B82D41" w:rsidRDefault="00B82D41" w:rsidP="00B82D41">
      <w:pPr>
        <w:shd w:val="clear" w:color="auto" w:fill="FFFFFF"/>
        <w:spacing w:after="0" w:line="240" w:lineRule="auto"/>
        <w:jc w:val="left"/>
        <w:rPr>
          <w:rFonts w:eastAsia="Times New Roman" w:cstheme="minorHAnsi"/>
          <w:color w:val="000000"/>
          <w:lang w:eastAsia="en-GB"/>
        </w:rPr>
      </w:pPr>
      <w:r w:rsidRPr="00B82D41">
        <w:rPr>
          <w:rFonts w:eastAsia="Times New Roman" w:cstheme="minorHAnsi"/>
          <w:color w:val="000000"/>
          <w:lang w:eastAsia="en-GB"/>
        </w:rPr>
        <w:t> </w:t>
      </w:r>
    </w:p>
    <w:p w14:paraId="5566DABD" w14:textId="219707E4" w:rsidR="00B82D41" w:rsidRPr="00B82D41" w:rsidRDefault="00B82D41" w:rsidP="00B82D41">
      <w:pPr>
        <w:shd w:val="clear" w:color="auto" w:fill="FFFFFF"/>
        <w:spacing w:after="0" w:line="240" w:lineRule="auto"/>
        <w:jc w:val="left"/>
        <w:rPr>
          <w:rFonts w:eastAsia="Times New Roman" w:cstheme="minorHAnsi"/>
          <w:color w:val="000000"/>
          <w:lang w:eastAsia="en-GB"/>
        </w:rPr>
      </w:pPr>
      <w:r w:rsidRPr="00B82D41">
        <w:rPr>
          <w:rFonts w:eastAsia="Times New Roman" w:cstheme="minorHAnsi"/>
          <w:b/>
          <w:bCs/>
          <w:color w:val="000000"/>
          <w:u w:val="single"/>
          <w:lang w:eastAsia="en-GB"/>
        </w:rPr>
        <w:t>Supporting Derbyshire residents to remain independent</w:t>
      </w:r>
      <w:r>
        <w:rPr>
          <w:rFonts w:eastAsia="Times New Roman" w:cstheme="minorHAnsi"/>
          <w:b/>
          <w:bCs/>
          <w:color w:val="000000"/>
          <w:u w:val="single"/>
          <w:lang w:eastAsia="en-GB"/>
        </w:rPr>
        <w:t>.</w:t>
      </w:r>
    </w:p>
    <w:p w14:paraId="65E25C79" w14:textId="77777777" w:rsidR="00B82D41" w:rsidRPr="00B82D41" w:rsidRDefault="00B82D41" w:rsidP="00B82D41">
      <w:pPr>
        <w:shd w:val="clear" w:color="auto" w:fill="FFFFFF"/>
        <w:spacing w:after="0" w:line="240" w:lineRule="auto"/>
        <w:jc w:val="left"/>
        <w:rPr>
          <w:rFonts w:eastAsia="Times New Roman" w:cstheme="minorHAnsi"/>
          <w:color w:val="000000"/>
          <w:lang w:eastAsia="en-GB"/>
        </w:rPr>
      </w:pPr>
      <w:r w:rsidRPr="00B82D41">
        <w:rPr>
          <w:rFonts w:eastAsia="Times New Roman" w:cstheme="minorHAnsi"/>
          <w:color w:val="000000"/>
          <w:lang w:eastAsia="en-GB"/>
        </w:rPr>
        <w:t> </w:t>
      </w:r>
    </w:p>
    <w:p w14:paraId="380289AA" w14:textId="77777777" w:rsidR="00B82D41" w:rsidRPr="00B82D41" w:rsidRDefault="00B82D41" w:rsidP="00B82D41">
      <w:pPr>
        <w:shd w:val="clear" w:color="auto" w:fill="FFFFFF"/>
        <w:spacing w:after="0" w:line="240" w:lineRule="auto"/>
        <w:jc w:val="left"/>
        <w:rPr>
          <w:rFonts w:eastAsia="Times New Roman" w:cstheme="minorHAnsi"/>
          <w:color w:val="000000"/>
          <w:lang w:eastAsia="en-GB"/>
        </w:rPr>
      </w:pPr>
      <w:r w:rsidRPr="00B82D41">
        <w:rPr>
          <w:rFonts w:eastAsia="Times New Roman" w:cstheme="minorHAnsi"/>
          <w:color w:val="000000"/>
          <w:lang w:eastAsia="en-GB"/>
        </w:rPr>
        <w:t>DCC has launched a new online information finder to help residents get support to remain living independently at home.</w:t>
      </w:r>
    </w:p>
    <w:p w14:paraId="54681453" w14:textId="77777777" w:rsidR="00B82D41" w:rsidRPr="00B82D41" w:rsidRDefault="00B82D41" w:rsidP="00B82D41">
      <w:pPr>
        <w:shd w:val="clear" w:color="auto" w:fill="FFFFFF"/>
        <w:spacing w:after="0" w:line="240" w:lineRule="auto"/>
        <w:jc w:val="left"/>
        <w:rPr>
          <w:rFonts w:eastAsia="Times New Roman" w:cstheme="minorHAnsi"/>
          <w:color w:val="000000"/>
          <w:lang w:eastAsia="en-GB"/>
        </w:rPr>
      </w:pPr>
      <w:r w:rsidRPr="00B82D41">
        <w:rPr>
          <w:rFonts w:eastAsia="Times New Roman" w:cstheme="minorHAnsi"/>
          <w:color w:val="000000"/>
          <w:lang w:eastAsia="en-GB"/>
        </w:rPr>
        <w:t> </w:t>
      </w:r>
    </w:p>
    <w:p w14:paraId="37E09EA0" w14:textId="77777777" w:rsidR="00B82D41" w:rsidRPr="00B82D41" w:rsidRDefault="00B82D41" w:rsidP="00B82D41">
      <w:pPr>
        <w:shd w:val="clear" w:color="auto" w:fill="FFFFFF"/>
        <w:spacing w:after="0" w:line="240" w:lineRule="auto"/>
        <w:jc w:val="left"/>
        <w:rPr>
          <w:rFonts w:eastAsia="Times New Roman" w:cstheme="minorHAnsi"/>
          <w:color w:val="000000"/>
          <w:lang w:eastAsia="en-GB"/>
        </w:rPr>
      </w:pPr>
      <w:r w:rsidRPr="00B82D41">
        <w:rPr>
          <w:rFonts w:eastAsia="Times New Roman" w:cstheme="minorHAnsi"/>
          <w:color w:val="000000"/>
          <w:lang w:eastAsia="en-GB"/>
        </w:rPr>
        <w:t>It provides free, impartial information and guidance for anyone over 18 – including older people, their families or carers, people with physical or learning disabilities, long-term or mental ill health or anyone having difficulties with day-to-day living.  People are asked to answer some simple questions about how they live, including how they manage to get dressed, to cook or get out and about.</w:t>
      </w:r>
    </w:p>
    <w:p w14:paraId="3F323E3C" w14:textId="77777777" w:rsidR="00B82D41" w:rsidRPr="00B82D41" w:rsidRDefault="00B82D41" w:rsidP="00B82D41">
      <w:pPr>
        <w:shd w:val="clear" w:color="auto" w:fill="FFFFFF"/>
        <w:spacing w:after="0" w:line="240" w:lineRule="auto"/>
        <w:jc w:val="left"/>
        <w:rPr>
          <w:rFonts w:eastAsia="Times New Roman" w:cstheme="minorHAnsi"/>
          <w:color w:val="000000"/>
          <w:lang w:eastAsia="en-GB"/>
        </w:rPr>
      </w:pPr>
      <w:r w:rsidRPr="00B82D41">
        <w:rPr>
          <w:rFonts w:eastAsia="Times New Roman" w:cstheme="minorHAnsi"/>
          <w:color w:val="000000"/>
          <w:lang w:eastAsia="en-GB"/>
        </w:rPr>
        <w:t> </w:t>
      </w:r>
    </w:p>
    <w:p w14:paraId="058A6309" w14:textId="77777777" w:rsidR="00B82D41" w:rsidRPr="00B82D41" w:rsidRDefault="00B82D41" w:rsidP="00B82D41">
      <w:pPr>
        <w:shd w:val="clear" w:color="auto" w:fill="FFFFFF"/>
        <w:spacing w:after="0" w:line="240" w:lineRule="auto"/>
        <w:jc w:val="left"/>
        <w:rPr>
          <w:rFonts w:eastAsia="Times New Roman" w:cstheme="minorHAnsi"/>
          <w:color w:val="000000"/>
          <w:lang w:eastAsia="en-GB"/>
        </w:rPr>
      </w:pPr>
      <w:r w:rsidRPr="00B82D41">
        <w:rPr>
          <w:rFonts w:eastAsia="Times New Roman" w:cstheme="minorHAnsi"/>
          <w:color w:val="000000"/>
          <w:lang w:eastAsia="en-GB"/>
        </w:rPr>
        <w:t>Using their answers, the online information finder points them to a wide range of services, activities, resources and guidance that they can access themselves to help make their lives easier.  As well as county council support, it also promotes a wide range of services which are widely available through the private, community and voluntary sector including befriending services, community transport, technology to stay safe at home and mental health and wellbeing support.</w:t>
      </w:r>
    </w:p>
    <w:p w14:paraId="2905FE94" w14:textId="77777777" w:rsidR="00B82D41" w:rsidRPr="00B82D41" w:rsidRDefault="00B82D41" w:rsidP="00B82D41">
      <w:pPr>
        <w:shd w:val="clear" w:color="auto" w:fill="FFFFFF"/>
        <w:spacing w:after="0" w:line="240" w:lineRule="auto"/>
        <w:jc w:val="left"/>
        <w:rPr>
          <w:rFonts w:eastAsia="Times New Roman" w:cstheme="minorHAnsi"/>
          <w:color w:val="000000"/>
          <w:lang w:eastAsia="en-GB"/>
        </w:rPr>
      </w:pPr>
      <w:r w:rsidRPr="00B82D41">
        <w:rPr>
          <w:rFonts w:eastAsia="Times New Roman" w:cstheme="minorHAnsi"/>
          <w:color w:val="000000"/>
          <w:lang w:eastAsia="en-GB"/>
        </w:rPr>
        <w:t> </w:t>
      </w:r>
    </w:p>
    <w:p w14:paraId="660430FB" w14:textId="7F4F4452" w:rsidR="00B82D41" w:rsidRPr="00B82D41" w:rsidRDefault="00B82D41" w:rsidP="00B82D41">
      <w:pPr>
        <w:shd w:val="clear" w:color="auto" w:fill="FFFFFF"/>
        <w:spacing w:after="0" w:line="240" w:lineRule="auto"/>
        <w:jc w:val="left"/>
        <w:rPr>
          <w:rFonts w:eastAsia="Times New Roman" w:cstheme="minorHAnsi"/>
          <w:color w:val="000000"/>
          <w:lang w:eastAsia="en-GB"/>
        </w:rPr>
      </w:pPr>
      <w:r w:rsidRPr="00B82D41">
        <w:rPr>
          <w:rFonts w:eastAsia="Times New Roman" w:cstheme="minorHAnsi"/>
          <w:b/>
          <w:bCs/>
          <w:color w:val="000000"/>
          <w:u w:val="single"/>
          <w:lang w:eastAsia="en-GB"/>
        </w:rPr>
        <w:t>Honouring Millie Bright</w:t>
      </w:r>
      <w:r w:rsidR="00E71CC9">
        <w:rPr>
          <w:rFonts w:eastAsia="Times New Roman" w:cstheme="minorHAnsi"/>
          <w:b/>
          <w:bCs/>
          <w:color w:val="000000"/>
          <w:u w:val="single"/>
          <w:lang w:eastAsia="en-GB"/>
        </w:rPr>
        <w:t>.</w:t>
      </w:r>
    </w:p>
    <w:p w14:paraId="49D7F662" w14:textId="77777777" w:rsidR="00B82D41" w:rsidRPr="00B82D41" w:rsidRDefault="00B82D41" w:rsidP="00B82D41">
      <w:pPr>
        <w:shd w:val="clear" w:color="auto" w:fill="FFFFFF"/>
        <w:spacing w:after="0" w:line="240" w:lineRule="auto"/>
        <w:jc w:val="left"/>
        <w:rPr>
          <w:rFonts w:eastAsia="Times New Roman" w:cstheme="minorHAnsi"/>
          <w:color w:val="000000"/>
          <w:lang w:eastAsia="en-GB"/>
        </w:rPr>
      </w:pPr>
      <w:r w:rsidRPr="00B82D41">
        <w:rPr>
          <w:rFonts w:eastAsia="Times New Roman" w:cstheme="minorHAnsi"/>
          <w:color w:val="000000"/>
          <w:lang w:eastAsia="en-GB"/>
        </w:rPr>
        <w:t> </w:t>
      </w:r>
    </w:p>
    <w:p w14:paraId="7D13E856" w14:textId="77777777" w:rsidR="00B82D41" w:rsidRPr="00B82D41" w:rsidRDefault="00B82D41" w:rsidP="00B82D41">
      <w:pPr>
        <w:shd w:val="clear" w:color="auto" w:fill="FFFFFF"/>
        <w:spacing w:after="0" w:line="240" w:lineRule="auto"/>
        <w:jc w:val="left"/>
        <w:rPr>
          <w:rFonts w:eastAsia="Times New Roman" w:cstheme="minorHAnsi"/>
          <w:color w:val="000000"/>
          <w:lang w:eastAsia="en-GB"/>
        </w:rPr>
      </w:pPr>
      <w:r w:rsidRPr="00B82D41">
        <w:rPr>
          <w:rFonts w:eastAsia="Times New Roman" w:cstheme="minorHAnsi"/>
          <w:color w:val="000000"/>
          <w:lang w:eastAsia="en-GB"/>
        </w:rPr>
        <w:t>After making us all proud in the European and World cups, it is proposed that England football captain Millie Bright is made an Honorary Freewoman of Derbyshire.</w:t>
      </w:r>
    </w:p>
    <w:p w14:paraId="7FC52A2B" w14:textId="77777777" w:rsidR="00B82D41" w:rsidRPr="00B82D41" w:rsidRDefault="00B82D41" w:rsidP="00B82D41">
      <w:pPr>
        <w:shd w:val="clear" w:color="auto" w:fill="FFFFFF"/>
        <w:spacing w:after="0" w:line="240" w:lineRule="auto"/>
        <w:jc w:val="left"/>
        <w:rPr>
          <w:rFonts w:eastAsia="Times New Roman" w:cstheme="minorHAnsi"/>
          <w:color w:val="000000"/>
          <w:lang w:eastAsia="en-GB"/>
        </w:rPr>
      </w:pPr>
      <w:r w:rsidRPr="00B82D41">
        <w:rPr>
          <w:rFonts w:eastAsia="Times New Roman" w:cstheme="minorHAnsi"/>
          <w:color w:val="000000"/>
          <w:lang w:eastAsia="en-GB"/>
        </w:rPr>
        <w:t> </w:t>
      </w:r>
    </w:p>
    <w:p w14:paraId="49EFA86F" w14:textId="77777777" w:rsidR="00B82D41" w:rsidRPr="00B82D41" w:rsidRDefault="00B82D41" w:rsidP="00B82D41">
      <w:pPr>
        <w:shd w:val="clear" w:color="auto" w:fill="FFFFFF"/>
        <w:spacing w:after="0" w:line="240" w:lineRule="auto"/>
        <w:jc w:val="left"/>
        <w:rPr>
          <w:rFonts w:eastAsia="Times New Roman" w:cstheme="minorHAnsi"/>
          <w:color w:val="000000"/>
          <w:lang w:eastAsia="en-GB"/>
        </w:rPr>
      </w:pPr>
      <w:r w:rsidRPr="00B82D41">
        <w:rPr>
          <w:rFonts w:eastAsia="Times New Roman" w:cstheme="minorHAnsi"/>
          <w:color w:val="000000"/>
          <w:lang w:eastAsia="en-GB"/>
        </w:rPr>
        <w:t>Millie grew up in in Derbyshire, having been born in Chesterfield where she attended Killamarsh Junior School and Eckington School.  She began her footballing career at the age of nine playing for her local team, the Killamarsh Dynamos.  Millie has played for both Doncaster Rovers Belles and Chelsea.  Millie’s senior international career began in 2016 and she has represented her country ever since, becoming the team’s captain this summer.</w:t>
      </w:r>
    </w:p>
    <w:p w14:paraId="0A1D8B0F" w14:textId="77777777" w:rsidR="00B82D41" w:rsidRPr="00B82D41" w:rsidRDefault="00B82D41" w:rsidP="00B82D41">
      <w:pPr>
        <w:shd w:val="clear" w:color="auto" w:fill="FFFFFF"/>
        <w:spacing w:after="0" w:line="240" w:lineRule="auto"/>
        <w:jc w:val="left"/>
        <w:rPr>
          <w:rFonts w:eastAsia="Times New Roman" w:cstheme="minorHAnsi"/>
          <w:color w:val="000000"/>
          <w:lang w:eastAsia="en-GB"/>
        </w:rPr>
      </w:pPr>
      <w:r w:rsidRPr="00B82D41">
        <w:rPr>
          <w:rFonts w:eastAsia="Times New Roman" w:cstheme="minorHAnsi"/>
          <w:color w:val="000000"/>
          <w:lang w:eastAsia="en-GB"/>
        </w:rPr>
        <w:t> </w:t>
      </w:r>
    </w:p>
    <w:p w14:paraId="2A6C8509" w14:textId="77777777" w:rsidR="00B82D41" w:rsidRPr="00B82D41" w:rsidRDefault="00B82D41" w:rsidP="00B82D41">
      <w:pPr>
        <w:shd w:val="clear" w:color="auto" w:fill="FFFFFF"/>
        <w:spacing w:after="0" w:line="240" w:lineRule="auto"/>
        <w:jc w:val="left"/>
        <w:rPr>
          <w:rFonts w:eastAsia="Times New Roman" w:cstheme="minorHAnsi"/>
          <w:color w:val="000000"/>
          <w:lang w:eastAsia="en-GB"/>
        </w:rPr>
      </w:pPr>
      <w:r w:rsidRPr="00B82D41">
        <w:rPr>
          <w:rFonts w:eastAsia="Times New Roman" w:cstheme="minorHAnsi"/>
          <w:color w:val="000000"/>
          <w:lang w:eastAsia="en-GB"/>
        </w:rPr>
        <w:t>If the County Council meeting on Wednesday 13</w:t>
      </w:r>
      <w:r w:rsidRPr="00B82D41">
        <w:rPr>
          <w:rFonts w:eastAsia="Times New Roman" w:cstheme="minorHAnsi"/>
          <w:color w:val="000000"/>
          <w:vertAlign w:val="superscript"/>
          <w:lang w:eastAsia="en-GB"/>
        </w:rPr>
        <w:t>th</w:t>
      </w:r>
      <w:r w:rsidRPr="00B82D41">
        <w:rPr>
          <w:rFonts w:eastAsia="Times New Roman" w:cstheme="minorHAnsi"/>
          <w:color w:val="000000"/>
          <w:lang w:eastAsia="en-GB"/>
        </w:rPr>
        <w:t> September agrees to grant the title, which is a mark of distinction, it will be  made it formal, as required by law, on a date to be agreed.     </w:t>
      </w:r>
    </w:p>
    <w:p w14:paraId="203861CB" w14:textId="77777777" w:rsidR="00B82D41" w:rsidRPr="00B82D41" w:rsidRDefault="00B82D41" w:rsidP="00B82D41">
      <w:pPr>
        <w:shd w:val="clear" w:color="auto" w:fill="FFFFFF"/>
        <w:spacing w:after="0" w:line="240" w:lineRule="auto"/>
        <w:jc w:val="left"/>
        <w:rPr>
          <w:rFonts w:ascii="Calibri" w:eastAsia="Times New Roman" w:hAnsi="Calibri" w:cs="Calibri"/>
          <w:color w:val="000000"/>
          <w:sz w:val="22"/>
          <w:szCs w:val="22"/>
          <w:lang w:eastAsia="en-GB"/>
        </w:rPr>
      </w:pPr>
      <w:r w:rsidRPr="00B82D41">
        <w:rPr>
          <w:rFonts w:ascii="Arial" w:eastAsia="Times New Roman" w:hAnsi="Arial" w:cs="Arial"/>
          <w:color w:val="000000"/>
          <w:sz w:val="28"/>
          <w:szCs w:val="28"/>
          <w:lang w:eastAsia="en-GB"/>
        </w:rPr>
        <w:t> </w:t>
      </w:r>
    </w:p>
    <w:p w14:paraId="2E0C7314" w14:textId="77777777" w:rsidR="00B82D41" w:rsidRPr="00B82D41" w:rsidRDefault="00B82D41" w:rsidP="00B82D41">
      <w:pPr>
        <w:shd w:val="clear" w:color="auto" w:fill="FFFFFF"/>
        <w:spacing w:after="0" w:line="240" w:lineRule="auto"/>
        <w:jc w:val="left"/>
        <w:rPr>
          <w:rFonts w:ascii="Calibri" w:eastAsia="Times New Roman" w:hAnsi="Calibri" w:cs="Calibri"/>
          <w:color w:val="000000"/>
          <w:sz w:val="22"/>
          <w:szCs w:val="22"/>
          <w:lang w:eastAsia="en-GB"/>
        </w:rPr>
      </w:pPr>
      <w:r w:rsidRPr="00B82D41">
        <w:rPr>
          <w:rFonts w:ascii="Arial" w:eastAsia="Times New Roman" w:hAnsi="Arial" w:cs="Arial"/>
          <w:color w:val="000000"/>
          <w:sz w:val="28"/>
          <w:szCs w:val="28"/>
          <w:lang w:eastAsia="en-GB"/>
        </w:rPr>
        <w:t> </w:t>
      </w:r>
    </w:p>
    <w:p w14:paraId="1836923D" w14:textId="77777777" w:rsidR="00B82D41" w:rsidRDefault="00B82D41" w:rsidP="00B82D41"/>
    <w:p w14:paraId="0A61BA71" w14:textId="77777777" w:rsidR="00B82D41" w:rsidRDefault="00B82D41" w:rsidP="00B82D41"/>
    <w:p w14:paraId="4E4E214C" w14:textId="77777777" w:rsidR="00B82D41" w:rsidRPr="00B82D41" w:rsidRDefault="00B82D41" w:rsidP="00B82D41"/>
    <w:bookmarkEnd w:id="1"/>
    <w:p w14:paraId="2FDBDBC0" w14:textId="77777777" w:rsidR="00E71CC9" w:rsidRDefault="00E71CC9" w:rsidP="00E71CC9"/>
    <w:p w14:paraId="53AD8F00" w14:textId="65EC2888" w:rsidR="00B82D41" w:rsidRPr="00E71CC9" w:rsidRDefault="00B82D41" w:rsidP="00B82D41">
      <w:pPr>
        <w:pStyle w:val="Heading3"/>
      </w:pPr>
      <w:r w:rsidRPr="009D4C84">
        <w:rPr>
          <w:b/>
          <w:bCs/>
          <w:color w:val="auto"/>
        </w:rPr>
        <w:lastRenderedPageBreak/>
        <w:t xml:space="preserve">Appendix </w:t>
      </w:r>
      <w:r w:rsidR="00E71CC9">
        <w:rPr>
          <w:b/>
          <w:bCs/>
          <w:color w:val="auto"/>
        </w:rPr>
        <w:t>2</w:t>
      </w:r>
      <w:r w:rsidRPr="009D4C84">
        <w:rPr>
          <w:b/>
          <w:bCs/>
          <w:color w:val="auto"/>
        </w:rPr>
        <w:t xml:space="preserve"> </w:t>
      </w:r>
      <w:r>
        <w:rPr>
          <w:b/>
          <w:bCs/>
          <w:color w:val="auto"/>
        </w:rPr>
        <w:t>- Police report – taken from the website.</w:t>
      </w:r>
    </w:p>
    <w:p w14:paraId="4453C858" w14:textId="77777777" w:rsidR="00B82D41" w:rsidRDefault="00B82D41" w:rsidP="00B82D41"/>
    <w:tbl>
      <w:tblPr>
        <w:tblStyle w:val="TableGrid"/>
        <w:tblW w:w="0" w:type="auto"/>
        <w:tblInd w:w="0" w:type="dxa"/>
        <w:tblLook w:val="04A0" w:firstRow="1" w:lastRow="0" w:firstColumn="1" w:lastColumn="0" w:noHBand="0" w:noVBand="1"/>
      </w:tblPr>
      <w:tblGrid>
        <w:gridCol w:w="2689"/>
        <w:gridCol w:w="1417"/>
        <w:gridCol w:w="1134"/>
      </w:tblGrid>
      <w:tr w:rsidR="00B82D41" w14:paraId="40D69116" w14:textId="77777777" w:rsidTr="00C8141D">
        <w:tc>
          <w:tcPr>
            <w:tcW w:w="2689" w:type="dxa"/>
          </w:tcPr>
          <w:p w14:paraId="5D39AD89" w14:textId="77777777" w:rsidR="00B82D41" w:rsidRDefault="00B82D41" w:rsidP="00C8141D"/>
        </w:tc>
        <w:tc>
          <w:tcPr>
            <w:tcW w:w="1417" w:type="dxa"/>
          </w:tcPr>
          <w:p w14:paraId="08C34B3F" w14:textId="77777777" w:rsidR="00B82D41" w:rsidRDefault="00B82D41" w:rsidP="00C8141D">
            <w:r>
              <w:t>May</w:t>
            </w:r>
          </w:p>
        </w:tc>
        <w:tc>
          <w:tcPr>
            <w:tcW w:w="1134" w:type="dxa"/>
          </w:tcPr>
          <w:p w14:paraId="472A67A2" w14:textId="77777777" w:rsidR="00B82D41" w:rsidRDefault="00B82D41" w:rsidP="00C8141D">
            <w:r>
              <w:t>June</w:t>
            </w:r>
          </w:p>
        </w:tc>
      </w:tr>
      <w:tr w:rsidR="00B82D41" w14:paraId="258D3AC6" w14:textId="77777777" w:rsidTr="00C8141D">
        <w:tc>
          <w:tcPr>
            <w:tcW w:w="2689" w:type="dxa"/>
          </w:tcPr>
          <w:p w14:paraId="0288CDAA" w14:textId="77777777" w:rsidR="00B82D41" w:rsidRDefault="00B82D41" w:rsidP="00C8141D">
            <w:r>
              <w:t>Violence and Sexual Offences</w:t>
            </w:r>
          </w:p>
        </w:tc>
        <w:tc>
          <w:tcPr>
            <w:tcW w:w="1417" w:type="dxa"/>
          </w:tcPr>
          <w:p w14:paraId="5546AFF9" w14:textId="77777777" w:rsidR="00B82D41" w:rsidRDefault="00B82D41" w:rsidP="00C8141D">
            <w:r>
              <w:t>17</w:t>
            </w:r>
          </w:p>
        </w:tc>
        <w:tc>
          <w:tcPr>
            <w:tcW w:w="1134" w:type="dxa"/>
          </w:tcPr>
          <w:p w14:paraId="13D9CCA9" w14:textId="77777777" w:rsidR="00B82D41" w:rsidRDefault="00B82D41" w:rsidP="00C8141D">
            <w:r>
              <w:t>9</w:t>
            </w:r>
          </w:p>
        </w:tc>
      </w:tr>
      <w:tr w:rsidR="00B82D41" w14:paraId="0761DE78" w14:textId="77777777" w:rsidTr="00C8141D">
        <w:tc>
          <w:tcPr>
            <w:tcW w:w="2689" w:type="dxa"/>
          </w:tcPr>
          <w:p w14:paraId="36148D6E" w14:textId="77777777" w:rsidR="00B82D41" w:rsidRDefault="00B82D41" w:rsidP="00C8141D">
            <w:r>
              <w:t>Anti-social behaviour</w:t>
            </w:r>
          </w:p>
        </w:tc>
        <w:tc>
          <w:tcPr>
            <w:tcW w:w="1417" w:type="dxa"/>
          </w:tcPr>
          <w:p w14:paraId="4D828416" w14:textId="77777777" w:rsidR="00B82D41" w:rsidRDefault="00B82D41" w:rsidP="00C8141D">
            <w:r>
              <w:t>7</w:t>
            </w:r>
          </w:p>
        </w:tc>
        <w:tc>
          <w:tcPr>
            <w:tcW w:w="1134" w:type="dxa"/>
          </w:tcPr>
          <w:p w14:paraId="231212A4" w14:textId="77777777" w:rsidR="00B82D41" w:rsidRDefault="00B82D41" w:rsidP="00C8141D">
            <w:r>
              <w:t>8</w:t>
            </w:r>
          </w:p>
        </w:tc>
      </w:tr>
      <w:tr w:rsidR="00B82D41" w14:paraId="1D83342E" w14:textId="77777777" w:rsidTr="00C8141D">
        <w:tc>
          <w:tcPr>
            <w:tcW w:w="2689" w:type="dxa"/>
          </w:tcPr>
          <w:p w14:paraId="50A0609C" w14:textId="77777777" w:rsidR="00B82D41" w:rsidRDefault="00B82D41" w:rsidP="00C8141D">
            <w:r>
              <w:t>Public order</w:t>
            </w:r>
          </w:p>
        </w:tc>
        <w:tc>
          <w:tcPr>
            <w:tcW w:w="1417" w:type="dxa"/>
          </w:tcPr>
          <w:p w14:paraId="33A7114C" w14:textId="77777777" w:rsidR="00B82D41" w:rsidRDefault="00B82D41" w:rsidP="00C8141D">
            <w:r>
              <w:t>6</w:t>
            </w:r>
          </w:p>
        </w:tc>
        <w:tc>
          <w:tcPr>
            <w:tcW w:w="1134" w:type="dxa"/>
          </w:tcPr>
          <w:p w14:paraId="2B4F552C" w14:textId="77777777" w:rsidR="00B82D41" w:rsidRDefault="00B82D41" w:rsidP="00C8141D">
            <w:r>
              <w:t>7</w:t>
            </w:r>
          </w:p>
        </w:tc>
      </w:tr>
      <w:tr w:rsidR="00B82D41" w14:paraId="03C5BC0B" w14:textId="77777777" w:rsidTr="00C8141D">
        <w:tc>
          <w:tcPr>
            <w:tcW w:w="2689" w:type="dxa"/>
          </w:tcPr>
          <w:p w14:paraId="4D758F38" w14:textId="77777777" w:rsidR="00B82D41" w:rsidRDefault="00B82D41" w:rsidP="00C8141D">
            <w:r>
              <w:t>Burglary</w:t>
            </w:r>
          </w:p>
        </w:tc>
        <w:tc>
          <w:tcPr>
            <w:tcW w:w="1417" w:type="dxa"/>
          </w:tcPr>
          <w:p w14:paraId="32042E43" w14:textId="77777777" w:rsidR="00B82D41" w:rsidRDefault="00B82D41" w:rsidP="00C8141D">
            <w:r>
              <w:t>5</w:t>
            </w:r>
          </w:p>
        </w:tc>
        <w:tc>
          <w:tcPr>
            <w:tcW w:w="1134" w:type="dxa"/>
          </w:tcPr>
          <w:p w14:paraId="656F8ECA" w14:textId="77777777" w:rsidR="00B82D41" w:rsidRDefault="00B82D41" w:rsidP="00C8141D">
            <w:r>
              <w:t>4</w:t>
            </w:r>
          </w:p>
        </w:tc>
      </w:tr>
      <w:tr w:rsidR="00B82D41" w14:paraId="3773BFD0" w14:textId="77777777" w:rsidTr="00C8141D">
        <w:tc>
          <w:tcPr>
            <w:tcW w:w="2689" w:type="dxa"/>
          </w:tcPr>
          <w:p w14:paraId="53CBB19C" w14:textId="77777777" w:rsidR="00B82D41" w:rsidRDefault="00B82D41" w:rsidP="00C8141D">
            <w:r>
              <w:t>Criminal damage and arson</w:t>
            </w:r>
          </w:p>
        </w:tc>
        <w:tc>
          <w:tcPr>
            <w:tcW w:w="1417" w:type="dxa"/>
          </w:tcPr>
          <w:p w14:paraId="48698FAE" w14:textId="77777777" w:rsidR="00B82D41" w:rsidRDefault="00B82D41" w:rsidP="00C8141D">
            <w:r>
              <w:t>2</w:t>
            </w:r>
          </w:p>
        </w:tc>
        <w:tc>
          <w:tcPr>
            <w:tcW w:w="1134" w:type="dxa"/>
          </w:tcPr>
          <w:p w14:paraId="14B9D02B" w14:textId="77777777" w:rsidR="00B82D41" w:rsidRDefault="00B82D41" w:rsidP="00C8141D">
            <w:r>
              <w:t>3</w:t>
            </w:r>
          </w:p>
        </w:tc>
      </w:tr>
      <w:tr w:rsidR="00B82D41" w14:paraId="2F2084E1" w14:textId="77777777" w:rsidTr="00C8141D">
        <w:tc>
          <w:tcPr>
            <w:tcW w:w="2689" w:type="dxa"/>
          </w:tcPr>
          <w:p w14:paraId="6E925F42" w14:textId="77777777" w:rsidR="00B82D41" w:rsidRDefault="00B82D41" w:rsidP="00C8141D">
            <w:r>
              <w:t>Other theft</w:t>
            </w:r>
          </w:p>
        </w:tc>
        <w:tc>
          <w:tcPr>
            <w:tcW w:w="1417" w:type="dxa"/>
          </w:tcPr>
          <w:p w14:paraId="005D58DF" w14:textId="77777777" w:rsidR="00B82D41" w:rsidRDefault="00B82D41" w:rsidP="00C8141D">
            <w:r>
              <w:t>4</w:t>
            </w:r>
          </w:p>
        </w:tc>
        <w:tc>
          <w:tcPr>
            <w:tcW w:w="1134" w:type="dxa"/>
          </w:tcPr>
          <w:p w14:paraId="18271A16" w14:textId="77777777" w:rsidR="00B82D41" w:rsidRDefault="00B82D41" w:rsidP="00C8141D">
            <w:r>
              <w:t>2</w:t>
            </w:r>
          </w:p>
        </w:tc>
      </w:tr>
      <w:tr w:rsidR="00B82D41" w14:paraId="7B2CCB96" w14:textId="77777777" w:rsidTr="00C8141D">
        <w:tc>
          <w:tcPr>
            <w:tcW w:w="2689" w:type="dxa"/>
          </w:tcPr>
          <w:p w14:paraId="0D966724" w14:textId="77777777" w:rsidR="00B82D41" w:rsidRDefault="00B82D41" w:rsidP="00C8141D">
            <w:r>
              <w:t>Possession of a weapon</w:t>
            </w:r>
          </w:p>
        </w:tc>
        <w:tc>
          <w:tcPr>
            <w:tcW w:w="1417" w:type="dxa"/>
          </w:tcPr>
          <w:p w14:paraId="5DFF8CFE" w14:textId="77777777" w:rsidR="00B82D41" w:rsidRDefault="00B82D41" w:rsidP="00C8141D">
            <w:r>
              <w:t>1</w:t>
            </w:r>
          </w:p>
        </w:tc>
        <w:tc>
          <w:tcPr>
            <w:tcW w:w="1134" w:type="dxa"/>
          </w:tcPr>
          <w:p w14:paraId="2FD0DFF7" w14:textId="77777777" w:rsidR="00B82D41" w:rsidRDefault="00B82D41" w:rsidP="00C8141D">
            <w:r>
              <w:t>2</w:t>
            </w:r>
          </w:p>
        </w:tc>
      </w:tr>
      <w:tr w:rsidR="00B82D41" w14:paraId="6633B3E5" w14:textId="77777777" w:rsidTr="00C8141D">
        <w:tc>
          <w:tcPr>
            <w:tcW w:w="2689" w:type="dxa"/>
          </w:tcPr>
          <w:p w14:paraId="008B36ED" w14:textId="77777777" w:rsidR="00B82D41" w:rsidRDefault="00B82D41" w:rsidP="00C8141D">
            <w:r>
              <w:t>Shoplifting</w:t>
            </w:r>
          </w:p>
        </w:tc>
        <w:tc>
          <w:tcPr>
            <w:tcW w:w="1417" w:type="dxa"/>
          </w:tcPr>
          <w:p w14:paraId="77C6D845" w14:textId="77777777" w:rsidR="00B82D41" w:rsidRDefault="00B82D41" w:rsidP="00C8141D">
            <w:r>
              <w:t>1</w:t>
            </w:r>
          </w:p>
        </w:tc>
        <w:tc>
          <w:tcPr>
            <w:tcW w:w="1134" w:type="dxa"/>
          </w:tcPr>
          <w:p w14:paraId="2263B56C" w14:textId="77777777" w:rsidR="00B82D41" w:rsidRDefault="00B82D41" w:rsidP="00C8141D">
            <w:r>
              <w:t>0</w:t>
            </w:r>
          </w:p>
        </w:tc>
      </w:tr>
      <w:tr w:rsidR="00B82D41" w14:paraId="50D0E7FC" w14:textId="77777777" w:rsidTr="00C8141D">
        <w:tc>
          <w:tcPr>
            <w:tcW w:w="2689" w:type="dxa"/>
          </w:tcPr>
          <w:p w14:paraId="688932DA" w14:textId="77777777" w:rsidR="00B82D41" w:rsidRDefault="00B82D41" w:rsidP="00C8141D">
            <w:r>
              <w:t>Vehicle crime</w:t>
            </w:r>
          </w:p>
        </w:tc>
        <w:tc>
          <w:tcPr>
            <w:tcW w:w="1417" w:type="dxa"/>
          </w:tcPr>
          <w:p w14:paraId="7270CD27" w14:textId="77777777" w:rsidR="00B82D41" w:rsidRDefault="00B82D41" w:rsidP="00C8141D">
            <w:r>
              <w:t>3</w:t>
            </w:r>
          </w:p>
        </w:tc>
        <w:tc>
          <w:tcPr>
            <w:tcW w:w="1134" w:type="dxa"/>
          </w:tcPr>
          <w:p w14:paraId="6C7B49F3" w14:textId="77777777" w:rsidR="00B82D41" w:rsidRDefault="00B82D41" w:rsidP="00C8141D">
            <w:r>
              <w:t>1</w:t>
            </w:r>
          </w:p>
        </w:tc>
      </w:tr>
      <w:tr w:rsidR="00B82D41" w14:paraId="4CA03E29" w14:textId="77777777" w:rsidTr="00C8141D">
        <w:tc>
          <w:tcPr>
            <w:tcW w:w="2689" w:type="dxa"/>
          </w:tcPr>
          <w:p w14:paraId="7960A05C" w14:textId="77777777" w:rsidR="00B82D41" w:rsidRDefault="00B82D41" w:rsidP="00C8141D">
            <w:r>
              <w:t>Other crime</w:t>
            </w:r>
          </w:p>
        </w:tc>
        <w:tc>
          <w:tcPr>
            <w:tcW w:w="1417" w:type="dxa"/>
          </w:tcPr>
          <w:p w14:paraId="0AF4E642" w14:textId="77777777" w:rsidR="00B82D41" w:rsidRDefault="00B82D41" w:rsidP="00C8141D">
            <w:r>
              <w:t>2</w:t>
            </w:r>
          </w:p>
        </w:tc>
        <w:tc>
          <w:tcPr>
            <w:tcW w:w="1134" w:type="dxa"/>
          </w:tcPr>
          <w:p w14:paraId="703216C4" w14:textId="77777777" w:rsidR="00B82D41" w:rsidRDefault="00B82D41" w:rsidP="00C8141D"/>
        </w:tc>
      </w:tr>
    </w:tbl>
    <w:p w14:paraId="3A7D8688" w14:textId="77777777" w:rsidR="00B82D41" w:rsidRDefault="00B82D41" w:rsidP="00B82D41"/>
    <w:p w14:paraId="7C9EEEDD" w14:textId="77777777" w:rsidR="00B82D41" w:rsidRDefault="00B82D41" w:rsidP="00B82D41"/>
    <w:p w14:paraId="783E7DDB" w14:textId="77777777" w:rsidR="00B82D41" w:rsidRDefault="00B82D41" w:rsidP="00B82D41"/>
    <w:p w14:paraId="106F3837" w14:textId="77777777" w:rsidR="00B82D41" w:rsidRDefault="00B82D41" w:rsidP="00B82D41"/>
    <w:p w14:paraId="15CC60FD" w14:textId="77777777" w:rsidR="00B82D41" w:rsidRDefault="00B82D41" w:rsidP="00B82D41"/>
    <w:p w14:paraId="5CB17691" w14:textId="77777777" w:rsidR="00B82D41" w:rsidRDefault="00B82D41" w:rsidP="00B82D41"/>
    <w:p w14:paraId="1F1E7C68" w14:textId="77777777" w:rsidR="00B82D41" w:rsidRDefault="00B82D41" w:rsidP="00B82D41"/>
    <w:p w14:paraId="6F97728D" w14:textId="77777777" w:rsidR="00B82D41" w:rsidRDefault="00B82D41" w:rsidP="00B82D41"/>
    <w:p w14:paraId="20128416" w14:textId="77777777" w:rsidR="00B82D41" w:rsidRDefault="00B82D41" w:rsidP="00B82D41"/>
    <w:p w14:paraId="0161F306" w14:textId="77777777" w:rsidR="00B82D41" w:rsidRDefault="00B82D41" w:rsidP="00B82D41"/>
    <w:p w14:paraId="25B4D50B" w14:textId="77777777" w:rsidR="00B82D41" w:rsidRDefault="00B82D41" w:rsidP="00B82D41"/>
    <w:p w14:paraId="255DD2C0" w14:textId="77777777" w:rsidR="00B82D41" w:rsidRDefault="00B82D41" w:rsidP="00B82D41"/>
    <w:p w14:paraId="1B6AE73B" w14:textId="77777777" w:rsidR="00B82D41" w:rsidRDefault="00B82D41" w:rsidP="00B82D41"/>
    <w:p w14:paraId="6F358B99" w14:textId="77777777" w:rsidR="00B82D41" w:rsidRDefault="00B82D41" w:rsidP="00B82D41"/>
    <w:p w14:paraId="04D13EAC" w14:textId="77777777" w:rsidR="00B82D41" w:rsidRDefault="00B82D41" w:rsidP="00B82D41"/>
    <w:p w14:paraId="6A5DFF5C" w14:textId="77777777" w:rsidR="00B82D41" w:rsidRDefault="00B82D41" w:rsidP="00B82D41"/>
    <w:p w14:paraId="0A5C7C80" w14:textId="77777777" w:rsidR="00B82D41" w:rsidRPr="007A3D07" w:rsidRDefault="00B82D41" w:rsidP="00B82D41">
      <w:pPr>
        <w:pStyle w:val="Heading3"/>
        <w:rPr>
          <w:b/>
          <w:bCs/>
          <w:color w:val="auto"/>
        </w:rPr>
      </w:pPr>
      <w:r w:rsidRPr="00626E9B">
        <w:rPr>
          <w:b/>
          <w:bCs/>
          <w:color w:val="auto"/>
        </w:rPr>
        <w:lastRenderedPageBreak/>
        <w:t xml:space="preserve">Appendix </w:t>
      </w:r>
      <w:r w:rsidRPr="007A3D07">
        <w:rPr>
          <w:b/>
          <w:bCs/>
          <w:color w:val="auto"/>
        </w:rPr>
        <w:t xml:space="preserve">3 – </w:t>
      </w:r>
      <w:r w:rsidRPr="007A3D07">
        <w:rPr>
          <w:rFonts w:eastAsiaTheme="minorHAnsi"/>
          <w:color w:val="auto"/>
          <w:u w:val="single"/>
        </w:rPr>
        <w:t xml:space="preserve">September 2023 Meeting – Payment List </w:t>
      </w:r>
    </w:p>
    <w:tbl>
      <w:tblPr>
        <w:tblStyle w:val="TableGrid"/>
        <w:tblpPr w:leftFromText="180" w:rightFromText="180" w:horzAnchor="margin" w:tblpY="504"/>
        <w:tblW w:w="0" w:type="auto"/>
        <w:tblInd w:w="0" w:type="dxa"/>
        <w:tblLayout w:type="fixed"/>
        <w:tblLook w:val="04A0" w:firstRow="1" w:lastRow="0" w:firstColumn="1" w:lastColumn="0" w:noHBand="0" w:noVBand="1"/>
      </w:tblPr>
      <w:tblGrid>
        <w:gridCol w:w="2547"/>
        <w:gridCol w:w="1276"/>
        <w:gridCol w:w="2551"/>
        <w:gridCol w:w="1985"/>
      </w:tblGrid>
      <w:tr w:rsidR="00B82D41" w:rsidRPr="007A3D07" w14:paraId="519D00AF" w14:textId="77777777" w:rsidTr="00C8141D">
        <w:tc>
          <w:tcPr>
            <w:tcW w:w="2547" w:type="dxa"/>
          </w:tcPr>
          <w:p w14:paraId="1920E609" w14:textId="77777777" w:rsidR="00B82D41" w:rsidRPr="007A3D07" w:rsidRDefault="00B82D41" w:rsidP="00C8141D">
            <w:pPr>
              <w:spacing w:after="0" w:line="240" w:lineRule="auto"/>
              <w:jc w:val="left"/>
              <w:rPr>
                <w:rFonts w:eastAsiaTheme="minorHAnsi"/>
                <w:b/>
                <w:bCs/>
                <w:sz w:val="22"/>
                <w:szCs w:val="22"/>
              </w:rPr>
            </w:pPr>
            <w:r w:rsidRPr="007A3D07">
              <w:rPr>
                <w:rFonts w:eastAsiaTheme="minorHAnsi"/>
                <w:b/>
                <w:bCs/>
                <w:sz w:val="22"/>
                <w:szCs w:val="22"/>
              </w:rPr>
              <w:t>Invoices to be paid</w:t>
            </w:r>
          </w:p>
        </w:tc>
        <w:tc>
          <w:tcPr>
            <w:tcW w:w="1276" w:type="dxa"/>
          </w:tcPr>
          <w:p w14:paraId="1E25AF34"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w:t>
            </w:r>
          </w:p>
        </w:tc>
        <w:tc>
          <w:tcPr>
            <w:tcW w:w="2551" w:type="dxa"/>
          </w:tcPr>
          <w:p w14:paraId="26BF1FC1"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w:t>
            </w:r>
          </w:p>
        </w:tc>
        <w:tc>
          <w:tcPr>
            <w:tcW w:w="1985" w:type="dxa"/>
          </w:tcPr>
          <w:p w14:paraId="0D31FBFE"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minute agreed</w:t>
            </w:r>
          </w:p>
        </w:tc>
      </w:tr>
      <w:tr w:rsidR="00B82D41" w:rsidRPr="007A3D07" w14:paraId="06BA4D5B" w14:textId="77777777" w:rsidTr="00C8141D">
        <w:tc>
          <w:tcPr>
            <w:tcW w:w="2547" w:type="dxa"/>
          </w:tcPr>
          <w:p w14:paraId="0F30295F"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Cllr S Fraser-Burton expenses</w:t>
            </w:r>
          </w:p>
        </w:tc>
        <w:tc>
          <w:tcPr>
            <w:tcW w:w="1276" w:type="dxa"/>
          </w:tcPr>
          <w:p w14:paraId="45AFD54A"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£23.17</w:t>
            </w:r>
          </w:p>
        </w:tc>
        <w:tc>
          <w:tcPr>
            <w:tcW w:w="2551" w:type="dxa"/>
          </w:tcPr>
          <w:p w14:paraId="05963F12"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Flags x3</w:t>
            </w:r>
          </w:p>
        </w:tc>
        <w:tc>
          <w:tcPr>
            <w:tcW w:w="1985" w:type="dxa"/>
          </w:tcPr>
          <w:p w14:paraId="6FFE3814"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w:t>
            </w:r>
          </w:p>
        </w:tc>
      </w:tr>
      <w:tr w:rsidR="00B82D41" w:rsidRPr="007A3D07" w14:paraId="2DBDC6BB" w14:textId="77777777" w:rsidTr="00C8141D">
        <w:trPr>
          <w:trHeight w:val="158"/>
        </w:trPr>
        <w:tc>
          <w:tcPr>
            <w:tcW w:w="2547" w:type="dxa"/>
          </w:tcPr>
          <w:p w14:paraId="343659BA"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Ashbrook Youth Group</w:t>
            </w:r>
          </w:p>
        </w:tc>
        <w:tc>
          <w:tcPr>
            <w:tcW w:w="1276" w:type="dxa"/>
          </w:tcPr>
          <w:p w14:paraId="241CFADB"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£200.00</w:t>
            </w:r>
          </w:p>
        </w:tc>
        <w:tc>
          <w:tcPr>
            <w:tcW w:w="2551" w:type="dxa"/>
          </w:tcPr>
          <w:p w14:paraId="06D06593"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Monthly donation</w:t>
            </w:r>
          </w:p>
        </w:tc>
        <w:tc>
          <w:tcPr>
            <w:tcW w:w="1985" w:type="dxa"/>
          </w:tcPr>
          <w:p w14:paraId="03D56CDB"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270/12/22</w:t>
            </w:r>
          </w:p>
        </w:tc>
      </w:tr>
      <w:tr w:rsidR="00B82D41" w:rsidRPr="007A3D07" w14:paraId="0B44234E" w14:textId="77777777" w:rsidTr="00C8141D">
        <w:tc>
          <w:tcPr>
            <w:tcW w:w="2547" w:type="dxa"/>
          </w:tcPr>
          <w:p w14:paraId="647DBE1C"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Streetscape</w:t>
            </w:r>
          </w:p>
        </w:tc>
        <w:tc>
          <w:tcPr>
            <w:tcW w:w="1276" w:type="dxa"/>
          </w:tcPr>
          <w:p w14:paraId="46F331A1"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£60.00</w:t>
            </w:r>
          </w:p>
        </w:tc>
        <w:tc>
          <w:tcPr>
            <w:tcW w:w="2551" w:type="dxa"/>
          </w:tcPr>
          <w:p w14:paraId="7AC3D82F"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Gym instruction labels</w:t>
            </w:r>
          </w:p>
        </w:tc>
        <w:tc>
          <w:tcPr>
            <w:tcW w:w="1985" w:type="dxa"/>
          </w:tcPr>
          <w:p w14:paraId="46497617"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w:t>
            </w:r>
          </w:p>
        </w:tc>
      </w:tr>
      <w:tr w:rsidR="00B82D41" w:rsidRPr="007A3D07" w14:paraId="35AFB1E7" w14:textId="77777777" w:rsidTr="00C8141D">
        <w:tc>
          <w:tcPr>
            <w:tcW w:w="2547" w:type="dxa"/>
          </w:tcPr>
          <w:p w14:paraId="500B1DBC"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Lisa’s</w:t>
            </w:r>
          </w:p>
        </w:tc>
        <w:tc>
          <w:tcPr>
            <w:tcW w:w="1276" w:type="dxa"/>
          </w:tcPr>
          <w:p w14:paraId="55808A31"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£221.60</w:t>
            </w:r>
          </w:p>
        </w:tc>
        <w:tc>
          <w:tcPr>
            <w:tcW w:w="2551" w:type="dxa"/>
          </w:tcPr>
          <w:p w14:paraId="3F424BEC"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Aug Parish hall Clean</w:t>
            </w:r>
          </w:p>
        </w:tc>
        <w:tc>
          <w:tcPr>
            <w:tcW w:w="1985" w:type="dxa"/>
          </w:tcPr>
          <w:p w14:paraId="6D677991"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w:t>
            </w:r>
          </w:p>
        </w:tc>
      </w:tr>
      <w:tr w:rsidR="00B82D41" w:rsidRPr="007A3D07" w14:paraId="7226A163" w14:textId="77777777" w:rsidTr="00C8141D">
        <w:tc>
          <w:tcPr>
            <w:tcW w:w="2547" w:type="dxa"/>
          </w:tcPr>
          <w:p w14:paraId="3048B912"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Sarah Kitchener</w:t>
            </w:r>
          </w:p>
        </w:tc>
        <w:tc>
          <w:tcPr>
            <w:tcW w:w="1276" w:type="dxa"/>
          </w:tcPr>
          <w:p w14:paraId="70F0AC52"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£18.00</w:t>
            </w:r>
          </w:p>
        </w:tc>
        <w:tc>
          <w:tcPr>
            <w:tcW w:w="2551" w:type="dxa"/>
          </w:tcPr>
          <w:p w14:paraId="5C0FBC40"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Expenses Aug – mileage</w:t>
            </w:r>
          </w:p>
        </w:tc>
        <w:tc>
          <w:tcPr>
            <w:tcW w:w="1985" w:type="dxa"/>
          </w:tcPr>
          <w:p w14:paraId="62B5C3D5"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w:t>
            </w:r>
          </w:p>
        </w:tc>
      </w:tr>
      <w:tr w:rsidR="00B82D41" w:rsidRPr="007A3D07" w14:paraId="52C00D99" w14:textId="77777777" w:rsidTr="00C8141D">
        <w:tc>
          <w:tcPr>
            <w:tcW w:w="2547" w:type="dxa"/>
          </w:tcPr>
          <w:p w14:paraId="4F0A3917"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Pear Technology</w:t>
            </w:r>
          </w:p>
        </w:tc>
        <w:tc>
          <w:tcPr>
            <w:tcW w:w="1276" w:type="dxa"/>
          </w:tcPr>
          <w:p w14:paraId="563D175F"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£180.00</w:t>
            </w:r>
          </w:p>
        </w:tc>
        <w:tc>
          <w:tcPr>
            <w:tcW w:w="2551" w:type="dxa"/>
          </w:tcPr>
          <w:p w14:paraId="00B6868F"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Yearly fee</w:t>
            </w:r>
          </w:p>
        </w:tc>
        <w:tc>
          <w:tcPr>
            <w:tcW w:w="1985" w:type="dxa"/>
          </w:tcPr>
          <w:p w14:paraId="7554D6C4"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w:t>
            </w:r>
          </w:p>
        </w:tc>
      </w:tr>
      <w:tr w:rsidR="00B82D41" w:rsidRPr="007A3D07" w14:paraId="43F7F7DA" w14:textId="77777777" w:rsidTr="00C8141D">
        <w:tc>
          <w:tcPr>
            <w:tcW w:w="2547" w:type="dxa"/>
          </w:tcPr>
          <w:p w14:paraId="2CD67748"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EBC</w:t>
            </w:r>
          </w:p>
        </w:tc>
        <w:tc>
          <w:tcPr>
            <w:tcW w:w="1276" w:type="dxa"/>
          </w:tcPr>
          <w:p w14:paraId="3AAAD0AF"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£299.00</w:t>
            </w:r>
          </w:p>
        </w:tc>
        <w:tc>
          <w:tcPr>
            <w:tcW w:w="2551" w:type="dxa"/>
          </w:tcPr>
          <w:p w14:paraId="4614A702"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Balmoral waste 01/07-30/09</w:t>
            </w:r>
          </w:p>
        </w:tc>
        <w:tc>
          <w:tcPr>
            <w:tcW w:w="1985" w:type="dxa"/>
          </w:tcPr>
          <w:p w14:paraId="2157E4F9"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w:t>
            </w:r>
          </w:p>
        </w:tc>
      </w:tr>
      <w:tr w:rsidR="00B82D41" w:rsidRPr="007A3D07" w14:paraId="3A05773A" w14:textId="77777777" w:rsidTr="00C8141D">
        <w:tc>
          <w:tcPr>
            <w:tcW w:w="2547" w:type="dxa"/>
          </w:tcPr>
          <w:p w14:paraId="1AEC4668"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Fox Grounds maintenance</w:t>
            </w:r>
          </w:p>
        </w:tc>
        <w:tc>
          <w:tcPr>
            <w:tcW w:w="1276" w:type="dxa"/>
          </w:tcPr>
          <w:p w14:paraId="7555BFF2"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£2155.99</w:t>
            </w:r>
          </w:p>
        </w:tc>
        <w:tc>
          <w:tcPr>
            <w:tcW w:w="2551" w:type="dxa"/>
          </w:tcPr>
          <w:p w14:paraId="75B1A1A5"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August works</w:t>
            </w:r>
          </w:p>
        </w:tc>
        <w:tc>
          <w:tcPr>
            <w:tcW w:w="1985" w:type="dxa"/>
          </w:tcPr>
          <w:p w14:paraId="3A932529"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w:t>
            </w:r>
          </w:p>
        </w:tc>
      </w:tr>
      <w:tr w:rsidR="00B82D41" w:rsidRPr="007A3D07" w14:paraId="76730295" w14:textId="77777777" w:rsidTr="00C8141D">
        <w:tc>
          <w:tcPr>
            <w:tcW w:w="2547" w:type="dxa"/>
          </w:tcPr>
          <w:p w14:paraId="7EBBC408"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Ascent Tree Solutions</w:t>
            </w:r>
          </w:p>
        </w:tc>
        <w:tc>
          <w:tcPr>
            <w:tcW w:w="1276" w:type="dxa"/>
          </w:tcPr>
          <w:p w14:paraId="045C708E"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£2064.00</w:t>
            </w:r>
          </w:p>
        </w:tc>
        <w:tc>
          <w:tcPr>
            <w:tcW w:w="2551" w:type="dxa"/>
          </w:tcPr>
          <w:p w14:paraId="69569E9F"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Tree works Balmoral</w:t>
            </w:r>
          </w:p>
        </w:tc>
        <w:tc>
          <w:tcPr>
            <w:tcW w:w="1985" w:type="dxa"/>
          </w:tcPr>
          <w:p w14:paraId="3B102BF4"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Quote accepted 106/07/523</w:t>
            </w:r>
          </w:p>
        </w:tc>
      </w:tr>
      <w:tr w:rsidR="00B82D41" w:rsidRPr="007A3D07" w14:paraId="2F44A4F7" w14:textId="77777777" w:rsidTr="00C8141D">
        <w:tc>
          <w:tcPr>
            <w:tcW w:w="2547" w:type="dxa"/>
          </w:tcPr>
          <w:p w14:paraId="35371141"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EBC</w:t>
            </w:r>
          </w:p>
        </w:tc>
        <w:tc>
          <w:tcPr>
            <w:tcW w:w="1276" w:type="dxa"/>
          </w:tcPr>
          <w:p w14:paraId="1C9DBFA9"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£4581.17</w:t>
            </w:r>
          </w:p>
        </w:tc>
        <w:tc>
          <w:tcPr>
            <w:tcW w:w="2551" w:type="dxa"/>
          </w:tcPr>
          <w:p w14:paraId="6ACE7016"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Aug wages</w:t>
            </w:r>
          </w:p>
        </w:tc>
        <w:tc>
          <w:tcPr>
            <w:tcW w:w="1985" w:type="dxa"/>
          </w:tcPr>
          <w:p w14:paraId="0CAEF6F4"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w:t>
            </w:r>
          </w:p>
        </w:tc>
      </w:tr>
      <w:tr w:rsidR="00B82D41" w:rsidRPr="007A3D07" w14:paraId="02CC6B1E" w14:textId="77777777" w:rsidTr="00C8141D">
        <w:tc>
          <w:tcPr>
            <w:tcW w:w="2547" w:type="dxa"/>
          </w:tcPr>
          <w:p w14:paraId="777965A7" w14:textId="77777777" w:rsidR="00B82D41" w:rsidRPr="007A3D07" w:rsidRDefault="00B82D41" w:rsidP="00C8141D">
            <w:pPr>
              <w:spacing w:after="0" w:line="240" w:lineRule="auto"/>
              <w:jc w:val="left"/>
              <w:rPr>
                <w:rFonts w:eastAsiaTheme="minorHAnsi"/>
                <w:sz w:val="22"/>
                <w:szCs w:val="22"/>
              </w:rPr>
            </w:pPr>
            <w:r w:rsidRPr="007A3D07">
              <w:rPr>
                <w:rFonts w:eastAsiaTheme="minorHAnsi"/>
                <w:b/>
                <w:bCs/>
                <w:sz w:val="22"/>
                <w:szCs w:val="22"/>
              </w:rPr>
              <w:t>Invoices already paid</w:t>
            </w:r>
          </w:p>
        </w:tc>
        <w:tc>
          <w:tcPr>
            <w:tcW w:w="1276" w:type="dxa"/>
          </w:tcPr>
          <w:p w14:paraId="073DB447"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w:t>
            </w:r>
          </w:p>
        </w:tc>
        <w:tc>
          <w:tcPr>
            <w:tcW w:w="2551" w:type="dxa"/>
          </w:tcPr>
          <w:p w14:paraId="6539BDF7"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w:t>
            </w:r>
          </w:p>
        </w:tc>
        <w:tc>
          <w:tcPr>
            <w:tcW w:w="1985" w:type="dxa"/>
          </w:tcPr>
          <w:p w14:paraId="73399314"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w:t>
            </w:r>
          </w:p>
        </w:tc>
      </w:tr>
      <w:tr w:rsidR="00B82D41" w:rsidRPr="007A3D07" w14:paraId="698643DC" w14:textId="77777777" w:rsidTr="00C8141D">
        <w:tc>
          <w:tcPr>
            <w:tcW w:w="2547" w:type="dxa"/>
          </w:tcPr>
          <w:p w14:paraId="77361352"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ARB Grounds</w:t>
            </w:r>
          </w:p>
        </w:tc>
        <w:tc>
          <w:tcPr>
            <w:tcW w:w="1276" w:type="dxa"/>
          </w:tcPr>
          <w:p w14:paraId="70901E2F"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£237.19</w:t>
            </w:r>
          </w:p>
        </w:tc>
        <w:tc>
          <w:tcPr>
            <w:tcW w:w="2551" w:type="dxa"/>
          </w:tcPr>
          <w:p w14:paraId="63E2E97B"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Petrol</w:t>
            </w:r>
          </w:p>
        </w:tc>
        <w:tc>
          <w:tcPr>
            <w:tcW w:w="1985" w:type="dxa"/>
          </w:tcPr>
          <w:p w14:paraId="13240FFE"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104/07/23</w:t>
            </w:r>
          </w:p>
        </w:tc>
      </w:tr>
      <w:tr w:rsidR="00B82D41" w:rsidRPr="007A3D07" w14:paraId="13396163" w14:textId="77777777" w:rsidTr="00C8141D">
        <w:tc>
          <w:tcPr>
            <w:tcW w:w="2547" w:type="dxa"/>
          </w:tcPr>
          <w:p w14:paraId="5EE63ECA"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Rox Plumbing</w:t>
            </w:r>
          </w:p>
        </w:tc>
        <w:tc>
          <w:tcPr>
            <w:tcW w:w="1276" w:type="dxa"/>
          </w:tcPr>
          <w:p w14:paraId="4203AC7D"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£55.00</w:t>
            </w:r>
          </w:p>
        </w:tc>
        <w:tc>
          <w:tcPr>
            <w:tcW w:w="2551" w:type="dxa"/>
          </w:tcPr>
          <w:p w14:paraId="21FD20D6"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Urinal repairs</w:t>
            </w:r>
          </w:p>
        </w:tc>
        <w:tc>
          <w:tcPr>
            <w:tcW w:w="1985" w:type="dxa"/>
          </w:tcPr>
          <w:p w14:paraId="06E17B07"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104/07/23</w:t>
            </w:r>
          </w:p>
        </w:tc>
      </w:tr>
      <w:tr w:rsidR="00B82D41" w:rsidRPr="007A3D07" w14:paraId="18C1D7BD" w14:textId="77777777" w:rsidTr="00C8141D">
        <w:tc>
          <w:tcPr>
            <w:tcW w:w="2547" w:type="dxa"/>
          </w:tcPr>
          <w:p w14:paraId="1B59BC07"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Wayne Peapell Consultancy LTD</w:t>
            </w:r>
          </w:p>
        </w:tc>
        <w:tc>
          <w:tcPr>
            <w:tcW w:w="1276" w:type="dxa"/>
          </w:tcPr>
          <w:p w14:paraId="5C8F20B3"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£1800.00</w:t>
            </w:r>
          </w:p>
        </w:tc>
        <w:tc>
          <w:tcPr>
            <w:tcW w:w="2551" w:type="dxa"/>
          </w:tcPr>
          <w:p w14:paraId="79E649CB"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July works</w:t>
            </w:r>
          </w:p>
        </w:tc>
        <w:tc>
          <w:tcPr>
            <w:tcW w:w="1985" w:type="dxa"/>
          </w:tcPr>
          <w:p w14:paraId="12A9D7A0"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104/07/23</w:t>
            </w:r>
          </w:p>
        </w:tc>
      </w:tr>
      <w:tr w:rsidR="00B82D41" w:rsidRPr="007A3D07" w14:paraId="2B708EAD" w14:textId="77777777" w:rsidTr="00C8141D">
        <w:tc>
          <w:tcPr>
            <w:tcW w:w="2547" w:type="dxa"/>
          </w:tcPr>
          <w:p w14:paraId="5F7E337E"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Sarah Kitchener</w:t>
            </w:r>
          </w:p>
        </w:tc>
        <w:tc>
          <w:tcPr>
            <w:tcW w:w="1276" w:type="dxa"/>
          </w:tcPr>
          <w:p w14:paraId="078A4DB5"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£23.18</w:t>
            </w:r>
          </w:p>
        </w:tc>
        <w:tc>
          <w:tcPr>
            <w:tcW w:w="2551" w:type="dxa"/>
          </w:tcPr>
          <w:p w14:paraId="5FD3BF91"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Expenses July – mileage</w:t>
            </w:r>
          </w:p>
        </w:tc>
        <w:tc>
          <w:tcPr>
            <w:tcW w:w="1985" w:type="dxa"/>
          </w:tcPr>
          <w:p w14:paraId="5968FAF6"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104/07/23</w:t>
            </w:r>
          </w:p>
        </w:tc>
      </w:tr>
      <w:tr w:rsidR="00B82D41" w:rsidRPr="007A3D07" w14:paraId="157CFB3F" w14:textId="77777777" w:rsidTr="00C8141D">
        <w:tc>
          <w:tcPr>
            <w:tcW w:w="2547" w:type="dxa"/>
          </w:tcPr>
          <w:p w14:paraId="181E5E7D"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Simply Sparkle</w:t>
            </w:r>
          </w:p>
        </w:tc>
        <w:tc>
          <w:tcPr>
            <w:tcW w:w="1276" w:type="dxa"/>
          </w:tcPr>
          <w:p w14:paraId="601B9A81"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£15.00</w:t>
            </w:r>
          </w:p>
        </w:tc>
        <w:tc>
          <w:tcPr>
            <w:tcW w:w="2551" w:type="dxa"/>
          </w:tcPr>
          <w:p w14:paraId="1E033071"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Aug window clean</w:t>
            </w:r>
          </w:p>
        </w:tc>
        <w:tc>
          <w:tcPr>
            <w:tcW w:w="1985" w:type="dxa"/>
          </w:tcPr>
          <w:p w14:paraId="7B660FE7"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104/07/23</w:t>
            </w:r>
          </w:p>
        </w:tc>
      </w:tr>
      <w:tr w:rsidR="00B82D41" w:rsidRPr="007A3D07" w14:paraId="6B52ED2C" w14:textId="77777777" w:rsidTr="00C8141D">
        <w:tc>
          <w:tcPr>
            <w:tcW w:w="2547" w:type="dxa"/>
          </w:tcPr>
          <w:p w14:paraId="76BF49C5"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PKF</w:t>
            </w:r>
          </w:p>
        </w:tc>
        <w:tc>
          <w:tcPr>
            <w:tcW w:w="1276" w:type="dxa"/>
          </w:tcPr>
          <w:p w14:paraId="237DF903"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£756.00</w:t>
            </w:r>
          </w:p>
        </w:tc>
        <w:tc>
          <w:tcPr>
            <w:tcW w:w="2551" w:type="dxa"/>
          </w:tcPr>
          <w:p w14:paraId="32C6B80A"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External audit</w:t>
            </w:r>
          </w:p>
        </w:tc>
        <w:tc>
          <w:tcPr>
            <w:tcW w:w="1985" w:type="dxa"/>
          </w:tcPr>
          <w:p w14:paraId="0C8F2A35"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104/07/23</w:t>
            </w:r>
          </w:p>
        </w:tc>
      </w:tr>
      <w:tr w:rsidR="00B82D41" w:rsidRPr="007A3D07" w14:paraId="3B015E15" w14:textId="77777777" w:rsidTr="00C8141D">
        <w:tc>
          <w:tcPr>
            <w:tcW w:w="2547" w:type="dxa"/>
          </w:tcPr>
          <w:p w14:paraId="67619A7B"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EBC</w:t>
            </w:r>
          </w:p>
        </w:tc>
        <w:tc>
          <w:tcPr>
            <w:tcW w:w="1276" w:type="dxa"/>
          </w:tcPr>
          <w:p w14:paraId="2670574C"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£204.00</w:t>
            </w:r>
          </w:p>
        </w:tc>
        <w:tc>
          <w:tcPr>
            <w:tcW w:w="2551" w:type="dxa"/>
          </w:tcPr>
          <w:p w14:paraId="3ED1C6B1"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Flower basket sponsorship x 2</w:t>
            </w:r>
          </w:p>
        </w:tc>
        <w:tc>
          <w:tcPr>
            <w:tcW w:w="1985" w:type="dxa"/>
          </w:tcPr>
          <w:p w14:paraId="10C0441A"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104/07/23</w:t>
            </w:r>
          </w:p>
        </w:tc>
      </w:tr>
      <w:tr w:rsidR="00B82D41" w:rsidRPr="007A3D07" w14:paraId="69EF5510" w14:textId="77777777" w:rsidTr="00C8141D">
        <w:tc>
          <w:tcPr>
            <w:tcW w:w="2547" w:type="dxa"/>
          </w:tcPr>
          <w:p w14:paraId="3E830DCA"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EBC</w:t>
            </w:r>
          </w:p>
        </w:tc>
        <w:tc>
          <w:tcPr>
            <w:tcW w:w="1276" w:type="dxa"/>
          </w:tcPr>
          <w:p w14:paraId="44B4E722"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£422.40</w:t>
            </w:r>
          </w:p>
        </w:tc>
        <w:tc>
          <w:tcPr>
            <w:tcW w:w="2551" w:type="dxa"/>
          </w:tcPr>
          <w:p w14:paraId="6B13DAA4"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Flower basket sponsorship x4</w:t>
            </w:r>
          </w:p>
        </w:tc>
        <w:tc>
          <w:tcPr>
            <w:tcW w:w="1985" w:type="dxa"/>
          </w:tcPr>
          <w:p w14:paraId="73B7B6DE"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104/07/23</w:t>
            </w:r>
          </w:p>
        </w:tc>
      </w:tr>
      <w:tr w:rsidR="00B82D41" w:rsidRPr="007A3D07" w14:paraId="43E23148" w14:textId="77777777" w:rsidTr="00C8141D">
        <w:tc>
          <w:tcPr>
            <w:tcW w:w="2547" w:type="dxa"/>
          </w:tcPr>
          <w:p w14:paraId="1D9F2EBE"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Lisa’s</w:t>
            </w:r>
          </w:p>
        </w:tc>
        <w:tc>
          <w:tcPr>
            <w:tcW w:w="1276" w:type="dxa"/>
          </w:tcPr>
          <w:p w14:paraId="7ED0E006"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£322.90</w:t>
            </w:r>
          </w:p>
        </w:tc>
        <w:tc>
          <w:tcPr>
            <w:tcW w:w="2551" w:type="dxa"/>
          </w:tcPr>
          <w:p w14:paraId="2E2F3E71"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July parish hall clean</w:t>
            </w:r>
          </w:p>
        </w:tc>
        <w:tc>
          <w:tcPr>
            <w:tcW w:w="1985" w:type="dxa"/>
          </w:tcPr>
          <w:p w14:paraId="657B3D0E"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104/07/23</w:t>
            </w:r>
          </w:p>
        </w:tc>
      </w:tr>
      <w:tr w:rsidR="00B82D41" w:rsidRPr="007A3D07" w14:paraId="042057C1" w14:textId="77777777" w:rsidTr="00C8141D">
        <w:tc>
          <w:tcPr>
            <w:tcW w:w="2547" w:type="dxa"/>
          </w:tcPr>
          <w:p w14:paraId="57895FE9"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EBC</w:t>
            </w:r>
          </w:p>
        </w:tc>
        <w:tc>
          <w:tcPr>
            <w:tcW w:w="1276" w:type="dxa"/>
          </w:tcPr>
          <w:p w14:paraId="4C3155CB"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£4218.21</w:t>
            </w:r>
          </w:p>
        </w:tc>
        <w:tc>
          <w:tcPr>
            <w:tcW w:w="2551" w:type="dxa"/>
          </w:tcPr>
          <w:p w14:paraId="1BB53905"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July payroll</w:t>
            </w:r>
          </w:p>
        </w:tc>
        <w:tc>
          <w:tcPr>
            <w:tcW w:w="1985" w:type="dxa"/>
          </w:tcPr>
          <w:p w14:paraId="12593A5A"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104/07/23</w:t>
            </w:r>
          </w:p>
        </w:tc>
      </w:tr>
      <w:tr w:rsidR="00B82D41" w:rsidRPr="007A3D07" w14:paraId="78C4CCDE" w14:textId="77777777" w:rsidTr="00C8141D">
        <w:tc>
          <w:tcPr>
            <w:tcW w:w="2547" w:type="dxa"/>
          </w:tcPr>
          <w:p w14:paraId="67D33E69"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ICCM</w:t>
            </w:r>
          </w:p>
        </w:tc>
        <w:tc>
          <w:tcPr>
            <w:tcW w:w="1276" w:type="dxa"/>
          </w:tcPr>
          <w:p w14:paraId="2E0E1DEF"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 xml:space="preserve">£180.00 </w:t>
            </w:r>
          </w:p>
        </w:tc>
        <w:tc>
          <w:tcPr>
            <w:tcW w:w="2551" w:type="dxa"/>
          </w:tcPr>
          <w:p w14:paraId="6E9F20DB"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Memorial Training course</w:t>
            </w:r>
          </w:p>
        </w:tc>
        <w:tc>
          <w:tcPr>
            <w:tcW w:w="1985" w:type="dxa"/>
          </w:tcPr>
          <w:p w14:paraId="69BC52E3"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104/07/23</w:t>
            </w:r>
          </w:p>
        </w:tc>
      </w:tr>
      <w:tr w:rsidR="00B82D41" w:rsidRPr="007A3D07" w14:paraId="5391380A" w14:textId="77777777" w:rsidTr="00C8141D">
        <w:tc>
          <w:tcPr>
            <w:tcW w:w="2547" w:type="dxa"/>
          </w:tcPr>
          <w:p w14:paraId="30F44AE6"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EBC</w:t>
            </w:r>
          </w:p>
        </w:tc>
        <w:tc>
          <w:tcPr>
            <w:tcW w:w="1276" w:type="dxa"/>
          </w:tcPr>
          <w:p w14:paraId="26EA22E9"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£299.00</w:t>
            </w:r>
          </w:p>
        </w:tc>
        <w:tc>
          <w:tcPr>
            <w:tcW w:w="2551" w:type="dxa"/>
          </w:tcPr>
          <w:p w14:paraId="7F4A17D0"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Balmoral waste 01/04-30/06</w:t>
            </w:r>
          </w:p>
        </w:tc>
        <w:tc>
          <w:tcPr>
            <w:tcW w:w="1985" w:type="dxa"/>
          </w:tcPr>
          <w:p w14:paraId="5880783A"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104/07/23</w:t>
            </w:r>
          </w:p>
        </w:tc>
      </w:tr>
      <w:tr w:rsidR="00B82D41" w:rsidRPr="007A3D07" w14:paraId="74601653" w14:textId="77777777" w:rsidTr="00C8141D">
        <w:tc>
          <w:tcPr>
            <w:tcW w:w="2547" w:type="dxa"/>
          </w:tcPr>
          <w:p w14:paraId="051FB1DA"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Hydrologic Services</w:t>
            </w:r>
          </w:p>
        </w:tc>
        <w:tc>
          <w:tcPr>
            <w:tcW w:w="1276" w:type="dxa"/>
          </w:tcPr>
          <w:p w14:paraId="2BF69FFC"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£372.00</w:t>
            </w:r>
          </w:p>
        </w:tc>
        <w:tc>
          <w:tcPr>
            <w:tcW w:w="2551" w:type="dxa"/>
          </w:tcPr>
          <w:p w14:paraId="2F644B55"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Yearly fee</w:t>
            </w:r>
          </w:p>
        </w:tc>
        <w:tc>
          <w:tcPr>
            <w:tcW w:w="1985" w:type="dxa"/>
          </w:tcPr>
          <w:p w14:paraId="35AACBFA"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104/07/23</w:t>
            </w:r>
          </w:p>
        </w:tc>
      </w:tr>
      <w:tr w:rsidR="00B82D41" w:rsidRPr="007A3D07" w14:paraId="6287E314" w14:textId="77777777" w:rsidTr="00C8141D">
        <w:tc>
          <w:tcPr>
            <w:tcW w:w="2547" w:type="dxa"/>
          </w:tcPr>
          <w:p w14:paraId="25456C8F"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City Hygiene</w:t>
            </w:r>
          </w:p>
        </w:tc>
        <w:tc>
          <w:tcPr>
            <w:tcW w:w="1276" w:type="dxa"/>
          </w:tcPr>
          <w:p w14:paraId="73626DE8"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£418.38</w:t>
            </w:r>
          </w:p>
        </w:tc>
        <w:tc>
          <w:tcPr>
            <w:tcW w:w="2551" w:type="dxa"/>
          </w:tcPr>
          <w:p w14:paraId="221F53D2"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Yearly fee</w:t>
            </w:r>
          </w:p>
        </w:tc>
        <w:tc>
          <w:tcPr>
            <w:tcW w:w="1985" w:type="dxa"/>
          </w:tcPr>
          <w:p w14:paraId="26DF608E"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104/07/23</w:t>
            </w:r>
          </w:p>
        </w:tc>
      </w:tr>
      <w:tr w:rsidR="00B82D41" w:rsidRPr="007A3D07" w14:paraId="119F79CF" w14:textId="77777777" w:rsidTr="00C8141D">
        <w:tc>
          <w:tcPr>
            <w:tcW w:w="2547" w:type="dxa"/>
          </w:tcPr>
          <w:p w14:paraId="121F58A6"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Ashbrook Youth Group</w:t>
            </w:r>
          </w:p>
        </w:tc>
        <w:tc>
          <w:tcPr>
            <w:tcW w:w="1276" w:type="dxa"/>
          </w:tcPr>
          <w:p w14:paraId="57989EBC"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£200.00</w:t>
            </w:r>
          </w:p>
        </w:tc>
        <w:tc>
          <w:tcPr>
            <w:tcW w:w="2551" w:type="dxa"/>
          </w:tcPr>
          <w:p w14:paraId="150E889D"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Aug monthly donation</w:t>
            </w:r>
          </w:p>
        </w:tc>
        <w:tc>
          <w:tcPr>
            <w:tcW w:w="1985" w:type="dxa"/>
          </w:tcPr>
          <w:p w14:paraId="699B9B3E"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104/07/23</w:t>
            </w:r>
          </w:p>
        </w:tc>
      </w:tr>
      <w:tr w:rsidR="00B82D41" w:rsidRPr="007A3D07" w14:paraId="1F42880F" w14:textId="77777777" w:rsidTr="00C8141D">
        <w:tc>
          <w:tcPr>
            <w:tcW w:w="2547" w:type="dxa"/>
          </w:tcPr>
          <w:p w14:paraId="2E10BD56"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EBC</w:t>
            </w:r>
          </w:p>
        </w:tc>
        <w:tc>
          <w:tcPr>
            <w:tcW w:w="1276" w:type="dxa"/>
          </w:tcPr>
          <w:p w14:paraId="533C5C7D"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£115.00</w:t>
            </w:r>
          </w:p>
        </w:tc>
        <w:tc>
          <w:tcPr>
            <w:tcW w:w="2551" w:type="dxa"/>
          </w:tcPr>
          <w:p w14:paraId="4DB515DB"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Ashbrook waste 01/07-30/09</w:t>
            </w:r>
          </w:p>
        </w:tc>
        <w:tc>
          <w:tcPr>
            <w:tcW w:w="1985" w:type="dxa"/>
          </w:tcPr>
          <w:p w14:paraId="3714425C"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104/07/23</w:t>
            </w:r>
          </w:p>
        </w:tc>
      </w:tr>
      <w:tr w:rsidR="00B82D41" w:rsidRPr="007A3D07" w14:paraId="1702C983" w14:textId="77777777" w:rsidTr="00C8141D">
        <w:tc>
          <w:tcPr>
            <w:tcW w:w="2547" w:type="dxa"/>
          </w:tcPr>
          <w:p w14:paraId="566A699C"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Acclimbatize</w:t>
            </w:r>
          </w:p>
        </w:tc>
        <w:tc>
          <w:tcPr>
            <w:tcW w:w="1276" w:type="dxa"/>
          </w:tcPr>
          <w:p w14:paraId="4B626E6C"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£950.00</w:t>
            </w:r>
          </w:p>
        </w:tc>
        <w:tc>
          <w:tcPr>
            <w:tcW w:w="2551" w:type="dxa"/>
          </w:tcPr>
          <w:p w14:paraId="1A32FC87"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Climbing wall x2</w:t>
            </w:r>
          </w:p>
        </w:tc>
        <w:tc>
          <w:tcPr>
            <w:tcW w:w="1985" w:type="dxa"/>
          </w:tcPr>
          <w:p w14:paraId="310E91F9"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104/07/23</w:t>
            </w:r>
          </w:p>
        </w:tc>
      </w:tr>
      <w:tr w:rsidR="00B82D41" w:rsidRPr="007A3D07" w14:paraId="5940FF94" w14:textId="77777777" w:rsidTr="00C8141D">
        <w:tc>
          <w:tcPr>
            <w:tcW w:w="2547" w:type="dxa"/>
          </w:tcPr>
          <w:p w14:paraId="60F96813"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DALC</w:t>
            </w:r>
          </w:p>
        </w:tc>
        <w:tc>
          <w:tcPr>
            <w:tcW w:w="1276" w:type="dxa"/>
          </w:tcPr>
          <w:p w14:paraId="5B1A97AA"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£297.50</w:t>
            </w:r>
          </w:p>
        </w:tc>
        <w:tc>
          <w:tcPr>
            <w:tcW w:w="2551" w:type="dxa"/>
          </w:tcPr>
          <w:p w14:paraId="26392AC7"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Essential Cllr training</w:t>
            </w:r>
          </w:p>
        </w:tc>
        <w:tc>
          <w:tcPr>
            <w:tcW w:w="1985" w:type="dxa"/>
          </w:tcPr>
          <w:p w14:paraId="7A2ADBD9"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104/07/23</w:t>
            </w:r>
          </w:p>
        </w:tc>
      </w:tr>
      <w:tr w:rsidR="00B82D41" w:rsidRPr="007A3D07" w14:paraId="08A7527E" w14:textId="77777777" w:rsidTr="00C8141D">
        <w:tc>
          <w:tcPr>
            <w:tcW w:w="2547" w:type="dxa"/>
          </w:tcPr>
          <w:p w14:paraId="2D99B266" w14:textId="77777777" w:rsidR="00B82D41" w:rsidRPr="007A3D07" w:rsidRDefault="00B82D41" w:rsidP="00C8141D">
            <w:pPr>
              <w:spacing w:after="0" w:line="240" w:lineRule="auto"/>
              <w:jc w:val="left"/>
              <w:rPr>
                <w:rFonts w:eastAsiaTheme="minorHAnsi"/>
                <w:b/>
                <w:bCs/>
                <w:sz w:val="22"/>
                <w:szCs w:val="22"/>
              </w:rPr>
            </w:pPr>
            <w:r w:rsidRPr="007A3D07">
              <w:rPr>
                <w:rFonts w:eastAsiaTheme="minorHAnsi"/>
                <w:b/>
                <w:bCs/>
                <w:sz w:val="22"/>
                <w:szCs w:val="22"/>
              </w:rPr>
              <w:t>Monthly direct debits</w:t>
            </w:r>
          </w:p>
        </w:tc>
        <w:tc>
          <w:tcPr>
            <w:tcW w:w="1276" w:type="dxa"/>
          </w:tcPr>
          <w:p w14:paraId="7C5DC087"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w:t>
            </w:r>
          </w:p>
        </w:tc>
        <w:tc>
          <w:tcPr>
            <w:tcW w:w="2551" w:type="dxa"/>
          </w:tcPr>
          <w:p w14:paraId="33AFF434"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w:t>
            </w:r>
          </w:p>
        </w:tc>
        <w:tc>
          <w:tcPr>
            <w:tcW w:w="1985" w:type="dxa"/>
          </w:tcPr>
          <w:p w14:paraId="00383DCB"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w:t>
            </w:r>
          </w:p>
        </w:tc>
      </w:tr>
      <w:tr w:rsidR="00B82D41" w:rsidRPr="007A3D07" w14:paraId="3E56E619" w14:textId="77777777" w:rsidTr="00C8141D">
        <w:tc>
          <w:tcPr>
            <w:tcW w:w="2547" w:type="dxa"/>
          </w:tcPr>
          <w:p w14:paraId="161452AA" w14:textId="77777777" w:rsidR="00B82D41" w:rsidRPr="007A3D07" w:rsidRDefault="00B82D41" w:rsidP="00C8141D">
            <w:pPr>
              <w:spacing w:after="0" w:line="240" w:lineRule="auto"/>
              <w:jc w:val="left"/>
              <w:rPr>
                <w:rFonts w:eastAsiaTheme="minorHAnsi"/>
                <w:b/>
                <w:bCs/>
                <w:sz w:val="22"/>
                <w:szCs w:val="22"/>
              </w:rPr>
            </w:pPr>
            <w:r w:rsidRPr="007A3D07">
              <w:rPr>
                <w:rFonts w:eastAsiaTheme="minorHAnsi"/>
                <w:sz w:val="22"/>
                <w:szCs w:val="22"/>
              </w:rPr>
              <w:t>British Gas</w:t>
            </w:r>
          </w:p>
        </w:tc>
        <w:tc>
          <w:tcPr>
            <w:tcW w:w="1276" w:type="dxa"/>
          </w:tcPr>
          <w:p w14:paraId="24B41007"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£59.14</w:t>
            </w:r>
          </w:p>
        </w:tc>
        <w:tc>
          <w:tcPr>
            <w:tcW w:w="2551" w:type="dxa"/>
          </w:tcPr>
          <w:p w14:paraId="2AD7A3B0"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Elec 22/06-24/07</w:t>
            </w:r>
          </w:p>
        </w:tc>
        <w:tc>
          <w:tcPr>
            <w:tcW w:w="1985" w:type="dxa"/>
          </w:tcPr>
          <w:p w14:paraId="2DAF6F8B"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26/05/23</w:t>
            </w:r>
          </w:p>
        </w:tc>
      </w:tr>
      <w:tr w:rsidR="00B82D41" w:rsidRPr="007A3D07" w14:paraId="2BC9813C" w14:textId="77777777" w:rsidTr="00C8141D">
        <w:tc>
          <w:tcPr>
            <w:tcW w:w="2547" w:type="dxa"/>
          </w:tcPr>
          <w:p w14:paraId="26C630ED"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British Gas</w:t>
            </w:r>
          </w:p>
        </w:tc>
        <w:tc>
          <w:tcPr>
            <w:tcW w:w="1276" w:type="dxa"/>
          </w:tcPr>
          <w:p w14:paraId="1C4FBC2E"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-£59.14</w:t>
            </w:r>
          </w:p>
        </w:tc>
        <w:tc>
          <w:tcPr>
            <w:tcW w:w="2551" w:type="dxa"/>
          </w:tcPr>
          <w:p w14:paraId="39F30083"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Elec 22/06-24/07</w:t>
            </w:r>
          </w:p>
        </w:tc>
        <w:tc>
          <w:tcPr>
            <w:tcW w:w="1985" w:type="dxa"/>
          </w:tcPr>
          <w:p w14:paraId="3A67663A"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26/05/23</w:t>
            </w:r>
          </w:p>
        </w:tc>
      </w:tr>
      <w:tr w:rsidR="00B82D41" w:rsidRPr="007A3D07" w14:paraId="1AB3742B" w14:textId="77777777" w:rsidTr="00C8141D">
        <w:tc>
          <w:tcPr>
            <w:tcW w:w="2547" w:type="dxa"/>
          </w:tcPr>
          <w:p w14:paraId="6C6F9D2E"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British Gas</w:t>
            </w:r>
          </w:p>
        </w:tc>
        <w:tc>
          <w:tcPr>
            <w:tcW w:w="1276" w:type="dxa"/>
          </w:tcPr>
          <w:p w14:paraId="10EDEB5E"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75.38</w:t>
            </w:r>
          </w:p>
        </w:tc>
        <w:tc>
          <w:tcPr>
            <w:tcW w:w="2551" w:type="dxa"/>
          </w:tcPr>
          <w:p w14:paraId="126B4028"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Elec 22/06-24/08</w:t>
            </w:r>
          </w:p>
        </w:tc>
        <w:tc>
          <w:tcPr>
            <w:tcW w:w="1985" w:type="dxa"/>
          </w:tcPr>
          <w:p w14:paraId="3788EB30"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26/05/23</w:t>
            </w:r>
          </w:p>
        </w:tc>
      </w:tr>
      <w:tr w:rsidR="00B82D41" w:rsidRPr="007A3D07" w14:paraId="5DC46646" w14:textId="77777777" w:rsidTr="00C8141D">
        <w:tc>
          <w:tcPr>
            <w:tcW w:w="2547" w:type="dxa"/>
          </w:tcPr>
          <w:p w14:paraId="717C6664"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British Gas</w:t>
            </w:r>
          </w:p>
        </w:tc>
        <w:tc>
          <w:tcPr>
            <w:tcW w:w="1276" w:type="dxa"/>
          </w:tcPr>
          <w:p w14:paraId="4C710330"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-£497.52</w:t>
            </w:r>
          </w:p>
        </w:tc>
        <w:tc>
          <w:tcPr>
            <w:tcW w:w="2551" w:type="dxa"/>
          </w:tcPr>
          <w:p w14:paraId="269421D4"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Gas 29/06-27/07</w:t>
            </w:r>
          </w:p>
        </w:tc>
        <w:tc>
          <w:tcPr>
            <w:tcW w:w="1985" w:type="dxa"/>
          </w:tcPr>
          <w:p w14:paraId="1BE2903E"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26/05/23</w:t>
            </w:r>
          </w:p>
        </w:tc>
      </w:tr>
      <w:tr w:rsidR="00B82D41" w:rsidRPr="007A3D07" w14:paraId="7ACCD8C3" w14:textId="77777777" w:rsidTr="00C8141D">
        <w:tc>
          <w:tcPr>
            <w:tcW w:w="2547" w:type="dxa"/>
          </w:tcPr>
          <w:p w14:paraId="52947DC5"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British Gas</w:t>
            </w:r>
          </w:p>
        </w:tc>
        <w:tc>
          <w:tcPr>
            <w:tcW w:w="1276" w:type="dxa"/>
          </w:tcPr>
          <w:p w14:paraId="25A9CF73"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-£370.10</w:t>
            </w:r>
          </w:p>
        </w:tc>
        <w:tc>
          <w:tcPr>
            <w:tcW w:w="2551" w:type="dxa"/>
          </w:tcPr>
          <w:p w14:paraId="7E88434B"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Gas 27/07-01/09</w:t>
            </w:r>
          </w:p>
        </w:tc>
        <w:tc>
          <w:tcPr>
            <w:tcW w:w="1985" w:type="dxa"/>
          </w:tcPr>
          <w:p w14:paraId="4C8A9041"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26/05/23</w:t>
            </w:r>
          </w:p>
        </w:tc>
      </w:tr>
      <w:tr w:rsidR="00B82D41" w:rsidRPr="007A3D07" w14:paraId="642CD236" w14:textId="77777777" w:rsidTr="00C8141D">
        <w:tc>
          <w:tcPr>
            <w:tcW w:w="2547" w:type="dxa"/>
          </w:tcPr>
          <w:p w14:paraId="1FA4B82A"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Virgin</w:t>
            </w:r>
          </w:p>
        </w:tc>
        <w:tc>
          <w:tcPr>
            <w:tcW w:w="1276" w:type="dxa"/>
          </w:tcPr>
          <w:p w14:paraId="0D39D889"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£64.80</w:t>
            </w:r>
          </w:p>
        </w:tc>
        <w:tc>
          <w:tcPr>
            <w:tcW w:w="2551" w:type="dxa"/>
          </w:tcPr>
          <w:p w14:paraId="7F34B8DD"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Broadband July/Aug</w:t>
            </w:r>
          </w:p>
        </w:tc>
        <w:tc>
          <w:tcPr>
            <w:tcW w:w="1985" w:type="dxa"/>
          </w:tcPr>
          <w:p w14:paraId="24A4DFDC"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26/05/23</w:t>
            </w:r>
          </w:p>
        </w:tc>
      </w:tr>
      <w:tr w:rsidR="00B82D41" w:rsidRPr="007A3D07" w14:paraId="0916FE75" w14:textId="77777777" w:rsidTr="00C8141D">
        <w:tc>
          <w:tcPr>
            <w:tcW w:w="2547" w:type="dxa"/>
          </w:tcPr>
          <w:p w14:paraId="268952E9" w14:textId="77777777" w:rsidR="00B82D41" w:rsidRPr="007A3D07" w:rsidRDefault="00B82D41" w:rsidP="00C8141D">
            <w:pPr>
              <w:spacing w:after="0" w:line="240" w:lineRule="auto"/>
              <w:jc w:val="left"/>
              <w:rPr>
                <w:rFonts w:eastAsiaTheme="minorHAnsi"/>
                <w:b/>
                <w:bCs/>
                <w:sz w:val="22"/>
                <w:szCs w:val="22"/>
              </w:rPr>
            </w:pPr>
            <w:r w:rsidRPr="007A3D07">
              <w:rPr>
                <w:rFonts w:eastAsiaTheme="minorHAnsi"/>
                <w:sz w:val="22"/>
                <w:szCs w:val="22"/>
              </w:rPr>
              <w:t>Virgin</w:t>
            </w:r>
          </w:p>
        </w:tc>
        <w:tc>
          <w:tcPr>
            <w:tcW w:w="1276" w:type="dxa"/>
          </w:tcPr>
          <w:p w14:paraId="7D3E80B1"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£67.22</w:t>
            </w:r>
          </w:p>
        </w:tc>
        <w:tc>
          <w:tcPr>
            <w:tcW w:w="2551" w:type="dxa"/>
          </w:tcPr>
          <w:p w14:paraId="61DC1483"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Broadband Aug/Sept</w:t>
            </w:r>
          </w:p>
        </w:tc>
        <w:tc>
          <w:tcPr>
            <w:tcW w:w="1985" w:type="dxa"/>
          </w:tcPr>
          <w:p w14:paraId="530BDC80"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26/05/23</w:t>
            </w:r>
          </w:p>
        </w:tc>
      </w:tr>
      <w:tr w:rsidR="00B82D41" w:rsidRPr="007A3D07" w14:paraId="7B1B55EA" w14:textId="77777777" w:rsidTr="00C8141D">
        <w:tc>
          <w:tcPr>
            <w:tcW w:w="2547" w:type="dxa"/>
          </w:tcPr>
          <w:p w14:paraId="522C8DD1"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O2</w:t>
            </w:r>
          </w:p>
        </w:tc>
        <w:tc>
          <w:tcPr>
            <w:tcW w:w="1276" w:type="dxa"/>
          </w:tcPr>
          <w:p w14:paraId="1249776D"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£33.58</w:t>
            </w:r>
          </w:p>
        </w:tc>
        <w:tc>
          <w:tcPr>
            <w:tcW w:w="2551" w:type="dxa"/>
          </w:tcPr>
          <w:p w14:paraId="277744AD"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 xml:space="preserve"> Mobile July</w:t>
            </w:r>
          </w:p>
        </w:tc>
        <w:tc>
          <w:tcPr>
            <w:tcW w:w="1985" w:type="dxa"/>
          </w:tcPr>
          <w:p w14:paraId="25925D8B"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26/05/23</w:t>
            </w:r>
          </w:p>
        </w:tc>
      </w:tr>
      <w:tr w:rsidR="00B82D41" w:rsidRPr="007A3D07" w14:paraId="51B80759" w14:textId="77777777" w:rsidTr="00C8141D">
        <w:tc>
          <w:tcPr>
            <w:tcW w:w="2547" w:type="dxa"/>
          </w:tcPr>
          <w:p w14:paraId="62BBE997"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lastRenderedPageBreak/>
              <w:t>O2</w:t>
            </w:r>
          </w:p>
        </w:tc>
        <w:tc>
          <w:tcPr>
            <w:tcW w:w="1276" w:type="dxa"/>
          </w:tcPr>
          <w:p w14:paraId="5DFD4229"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£33.58</w:t>
            </w:r>
          </w:p>
        </w:tc>
        <w:tc>
          <w:tcPr>
            <w:tcW w:w="2551" w:type="dxa"/>
          </w:tcPr>
          <w:p w14:paraId="57E005D8"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Mobile Aug</w:t>
            </w:r>
          </w:p>
        </w:tc>
        <w:tc>
          <w:tcPr>
            <w:tcW w:w="1985" w:type="dxa"/>
          </w:tcPr>
          <w:p w14:paraId="484D1F56"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26/05/23</w:t>
            </w:r>
          </w:p>
        </w:tc>
      </w:tr>
      <w:tr w:rsidR="00B82D41" w:rsidRPr="007A3D07" w14:paraId="76C8CE5E" w14:textId="77777777" w:rsidTr="00C8141D">
        <w:tc>
          <w:tcPr>
            <w:tcW w:w="2547" w:type="dxa"/>
          </w:tcPr>
          <w:p w14:paraId="1BFECAC2"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Lloyds Bank</w:t>
            </w:r>
          </w:p>
        </w:tc>
        <w:tc>
          <w:tcPr>
            <w:tcW w:w="1276" w:type="dxa"/>
          </w:tcPr>
          <w:p w14:paraId="18B53DC2"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£236.20</w:t>
            </w:r>
          </w:p>
        </w:tc>
        <w:tc>
          <w:tcPr>
            <w:tcW w:w="2551" w:type="dxa"/>
          </w:tcPr>
          <w:p w14:paraId="7C0F07AD"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 xml:space="preserve">Locks, stationary, soda yearly fee, bin bags </w:t>
            </w:r>
          </w:p>
        </w:tc>
        <w:tc>
          <w:tcPr>
            <w:tcW w:w="1985" w:type="dxa"/>
          </w:tcPr>
          <w:p w14:paraId="67A66DA2"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26/05/23</w:t>
            </w:r>
          </w:p>
        </w:tc>
      </w:tr>
      <w:tr w:rsidR="00B82D41" w:rsidRPr="007A3D07" w14:paraId="79B49C73" w14:textId="77777777" w:rsidTr="00C8141D">
        <w:tc>
          <w:tcPr>
            <w:tcW w:w="2547" w:type="dxa"/>
          </w:tcPr>
          <w:p w14:paraId="10A1E948"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Lloyds Bank</w:t>
            </w:r>
          </w:p>
        </w:tc>
        <w:tc>
          <w:tcPr>
            <w:tcW w:w="1276" w:type="dxa"/>
          </w:tcPr>
          <w:p w14:paraId="2E7F2FD2"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£1113.86</w:t>
            </w:r>
          </w:p>
        </w:tc>
        <w:tc>
          <w:tcPr>
            <w:tcW w:w="2551" w:type="dxa"/>
          </w:tcPr>
          <w:p w14:paraId="605A5BC3"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Allotment padlocks and keys, burial books, keys, lamppost poppies, stationary, stamps</w:t>
            </w:r>
          </w:p>
        </w:tc>
        <w:tc>
          <w:tcPr>
            <w:tcW w:w="1985" w:type="dxa"/>
          </w:tcPr>
          <w:p w14:paraId="057F24D4"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26/05/23</w:t>
            </w:r>
          </w:p>
        </w:tc>
      </w:tr>
      <w:tr w:rsidR="00B82D41" w:rsidRPr="007A3D07" w14:paraId="5CB488ED" w14:textId="77777777" w:rsidTr="00C8141D">
        <w:tc>
          <w:tcPr>
            <w:tcW w:w="2547" w:type="dxa"/>
          </w:tcPr>
          <w:p w14:paraId="20E2D3E7"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BT</w:t>
            </w:r>
          </w:p>
        </w:tc>
        <w:tc>
          <w:tcPr>
            <w:tcW w:w="1276" w:type="dxa"/>
          </w:tcPr>
          <w:p w14:paraId="38E7FC97"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£41.66</w:t>
            </w:r>
          </w:p>
        </w:tc>
        <w:tc>
          <w:tcPr>
            <w:tcW w:w="2551" w:type="dxa"/>
          </w:tcPr>
          <w:p w14:paraId="36D2051F"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Ashbrook phone July</w:t>
            </w:r>
          </w:p>
        </w:tc>
        <w:tc>
          <w:tcPr>
            <w:tcW w:w="1985" w:type="dxa"/>
          </w:tcPr>
          <w:p w14:paraId="321B4F0E"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26/05/23</w:t>
            </w:r>
          </w:p>
        </w:tc>
      </w:tr>
      <w:tr w:rsidR="00B82D41" w:rsidRPr="007A3D07" w14:paraId="5BF2789F" w14:textId="77777777" w:rsidTr="00C8141D">
        <w:tc>
          <w:tcPr>
            <w:tcW w:w="2547" w:type="dxa"/>
          </w:tcPr>
          <w:p w14:paraId="14F5D8D2"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BT</w:t>
            </w:r>
          </w:p>
        </w:tc>
        <w:tc>
          <w:tcPr>
            <w:tcW w:w="1276" w:type="dxa"/>
          </w:tcPr>
          <w:p w14:paraId="368BB945"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£41.66</w:t>
            </w:r>
          </w:p>
        </w:tc>
        <w:tc>
          <w:tcPr>
            <w:tcW w:w="2551" w:type="dxa"/>
          </w:tcPr>
          <w:p w14:paraId="294F62C3"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Ashbrook phone Aug</w:t>
            </w:r>
          </w:p>
        </w:tc>
        <w:tc>
          <w:tcPr>
            <w:tcW w:w="1985" w:type="dxa"/>
          </w:tcPr>
          <w:p w14:paraId="658C8C62"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26/05/23</w:t>
            </w:r>
          </w:p>
        </w:tc>
      </w:tr>
      <w:tr w:rsidR="00B82D41" w:rsidRPr="007A3D07" w14:paraId="0B5EEB22" w14:textId="77777777" w:rsidTr="00C8141D">
        <w:tc>
          <w:tcPr>
            <w:tcW w:w="2547" w:type="dxa"/>
          </w:tcPr>
          <w:p w14:paraId="000A509F"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EBC</w:t>
            </w:r>
          </w:p>
        </w:tc>
        <w:tc>
          <w:tcPr>
            <w:tcW w:w="1276" w:type="dxa"/>
          </w:tcPr>
          <w:p w14:paraId="26C3839C"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£21.00</w:t>
            </w:r>
          </w:p>
        </w:tc>
        <w:tc>
          <w:tcPr>
            <w:tcW w:w="2551" w:type="dxa"/>
          </w:tcPr>
          <w:p w14:paraId="359CB2B8"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Cem rates July</w:t>
            </w:r>
          </w:p>
        </w:tc>
        <w:tc>
          <w:tcPr>
            <w:tcW w:w="1985" w:type="dxa"/>
          </w:tcPr>
          <w:p w14:paraId="5781030D"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26/05/23</w:t>
            </w:r>
          </w:p>
        </w:tc>
      </w:tr>
      <w:tr w:rsidR="00B82D41" w:rsidRPr="007A3D07" w14:paraId="5F8DA6BD" w14:textId="77777777" w:rsidTr="00C8141D">
        <w:tc>
          <w:tcPr>
            <w:tcW w:w="2547" w:type="dxa"/>
          </w:tcPr>
          <w:p w14:paraId="536F2FEC"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EBC</w:t>
            </w:r>
          </w:p>
        </w:tc>
        <w:tc>
          <w:tcPr>
            <w:tcW w:w="1276" w:type="dxa"/>
          </w:tcPr>
          <w:p w14:paraId="6B8E4FE4"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£21.00</w:t>
            </w:r>
          </w:p>
        </w:tc>
        <w:tc>
          <w:tcPr>
            <w:tcW w:w="2551" w:type="dxa"/>
          </w:tcPr>
          <w:p w14:paraId="4D9BD1E4"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Cem rates Aug</w:t>
            </w:r>
          </w:p>
        </w:tc>
        <w:tc>
          <w:tcPr>
            <w:tcW w:w="1985" w:type="dxa"/>
          </w:tcPr>
          <w:p w14:paraId="6DCFFF9A"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26/05/23</w:t>
            </w:r>
          </w:p>
        </w:tc>
      </w:tr>
      <w:tr w:rsidR="00B82D41" w:rsidRPr="007A3D07" w14:paraId="18672EAD" w14:textId="77777777" w:rsidTr="00C8141D">
        <w:tc>
          <w:tcPr>
            <w:tcW w:w="2547" w:type="dxa"/>
          </w:tcPr>
          <w:p w14:paraId="58427ACC"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Everflow</w:t>
            </w:r>
          </w:p>
        </w:tc>
        <w:tc>
          <w:tcPr>
            <w:tcW w:w="1276" w:type="dxa"/>
          </w:tcPr>
          <w:p w14:paraId="096DD1A8"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£926.79</w:t>
            </w:r>
          </w:p>
        </w:tc>
        <w:tc>
          <w:tcPr>
            <w:tcW w:w="2551" w:type="dxa"/>
          </w:tcPr>
          <w:p w14:paraId="5510E2EF"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May corrections</w:t>
            </w:r>
          </w:p>
        </w:tc>
        <w:tc>
          <w:tcPr>
            <w:tcW w:w="1985" w:type="dxa"/>
          </w:tcPr>
          <w:p w14:paraId="03DEE0EA"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26/05/23</w:t>
            </w:r>
          </w:p>
        </w:tc>
      </w:tr>
      <w:tr w:rsidR="00B82D41" w:rsidRPr="007A3D07" w14:paraId="723F5713" w14:textId="77777777" w:rsidTr="00C8141D">
        <w:tc>
          <w:tcPr>
            <w:tcW w:w="2547" w:type="dxa"/>
          </w:tcPr>
          <w:p w14:paraId="49766921"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Everflow</w:t>
            </w:r>
          </w:p>
        </w:tc>
        <w:tc>
          <w:tcPr>
            <w:tcW w:w="1276" w:type="dxa"/>
          </w:tcPr>
          <w:p w14:paraId="5EABFF5D"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£79.00</w:t>
            </w:r>
          </w:p>
        </w:tc>
        <w:tc>
          <w:tcPr>
            <w:tcW w:w="2551" w:type="dxa"/>
          </w:tcPr>
          <w:p w14:paraId="07706D9A"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June corrections</w:t>
            </w:r>
          </w:p>
        </w:tc>
        <w:tc>
          <w:tcPr>
            <w:tcW w:w="1985" w:type="dxa"/>
          </w:tcPr>
          <w:p w14:paraId="7F29661D"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26/05/23</w:t>
            </w:r>
          </w:p>
        </w:tc>
      </w:tr>
      <w:tr w:rsidR="00B82D41" w:rsidRPr="007A3D07" w14:paraId="7B7AB5C4" w14:textId="77777777" w:rsidTr="00C8141D">
        <w:tc>
          <w:tcPr>
            <w:tcW w:w="2547" w:type="dxa"/>
          </w:tcPr>
          <w:p w14:paraId="02FC6D84"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Everflow</w:t>
            </w:r>
          </w:p>
        </w:tc>
        <w:tc>
          <w:tcPr>
            <w:tcW w:w="1276" w:type="dxa"/>
          </w:tcPr>
          <w:p w14:paraId="29020CF0"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£80.55</w:t>
            </w:r>
          </w:p>
        </w:tc>
        <w:tc>
          <w:tcPr>
            <w:tcW w:w="2551" w:type="dxa"/>
          </w:tcPr>
          <w:p w14:paraId="4EB71E91"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July corrections</w:t>
            </w:r>
          </w:p>
        </w:tc>
        <w:tc>
          <w:tcPr>
            <w:tcW w:w="1985" w:type="dxa"/>
          </w:tcPr>
          <w:p w14:paraId="621C872D"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26/05/23</w:t>
            </w:r>
          </w:p>
        </w:tc>
      </w:tr>
      <w:tr w:rsidR="00B82D41" w:rsidRPr="007A3D07" w14:paraId="0205B9A6" w14:textId="77777777" w:rsidTr="00C8141D">
        <w:tc>
          <w:tcPr>
            <w:tcW w:w="2547" w:type="dxa"/>
          </w:tcPr>
          <w:p w14:paraId="2D9C1A0A"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Everflow</w:t>
            </w:r>
          </w:p>
        </w:tc>
        <w:tc>
          <w:tcPr>
            <w:tcW w:w="1276" w:type="dxa"/>
          </w:tcPr>
          <w:p w14:paraId="589FB298"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£4.56</w:t>
            </w:r>
          </w:p>
        </w:tc>
        <w:tc>
          <w:tcPr>
            <w:tcW w:w="2551" w:type="dxa"/>
          </w:tcPr>
          <w:p w14:paraId="01935D92"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Aug correction</w:t>
            </w:r>
          </w:p>
        </w:tc>
        <w:tc>
          <w:tcPr>
            <w:tcW w:w="1985" w:type="dxa"/>
          </w:tcPr>
          <w:p w14:paraId="0D79502E"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26/05/23</w:t>
            </w:r>
          </w:p>
        </w:tc>
      </w:tr>
      <w:tr w:rsidR="00B82D41" w:rsidRPr="007A3D07" w14:paraId="01AF7E49" w14:textId="77777777" w:rsidTr="00C8141D">
        <w:tc>
          <w:tcPr>
            <w:tcW w:w="2547" w:type="dxa"/>
          </w:tcPr>
          <w:p w14:paraId="30AFD87B"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Everflow</w:t>
            </w:r>
          </w:p>
        </w:tc>
        <w:tc>
          <w:tcPr>
            <w:tcW w:w="1276" w:type="dxa"/>
          </w:tcPr>
          <w:p w14:paraId="6510A73C"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£82.31</w:t>
            </w:r>
          </w:p>
        </w:tc>
        <w:tc>
          <w:tcPr>
            <w:tcW w:w="2551" w:type="dxa"/>
          </w:tcPr>
          <w:p w14:paraId="4AEC9900"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Aug</w:t>
            </w:r>
          </w:p>
        </w:tc>
        <w:tc>
          <w:tcPr>
            <w:tcW w:w="1985" w:type="dxa"/>
          </w:tcPr>
          <w:p w14:paraId="71B6823E" w14:textId="77777777" w:rsidR="00B82D41" w:rsidRPr="007A3D07" w:rsidRDefault="00B82D41" w:rsidP="00C8141D">
            <w:pPr>
              <w:spacing w:after="0" w:line="240" w:lineRule="auto"/>
              <w:jc w:val="left"/>
              <w:rPr>
                <w:rFonts w:eastAsiaTheme="minorHAnsi"/>
                <w:sz w:val="22"/>
                <w:szCs w:val="22"/>
              </w:rPr>
            </w:pPr>
            <w:r w:rsidRPr="007A3D07">
              <w:rPr>
                <w:rFonts w:eastAsiaTheme="minorHAnsi"/>
                <w:sz w:val="22"/>
                <w:szCs w:val="22"/>
              </w:rPr>
              <w:t>26/05/23</w:t>
            </w:r>
          </w:p>
        </w:tc>
      </w:tr>
    </w:tbl>
    <w:p w14:paraId="448C7070" w14:textId="77777777" w:rsidR="00B82D41" w:rsidRPr="007A3D07" w:rsidRDefault="00B82D41" w:rsidP="00B82D41">
      <w:pPr>
        <w:spacing w:after="160" w:line="259" w:lineRule="auto"/>
        <w:ind w:left="720"/>
        <w:jc w:val="left"/>
        <w:rPr>
          <w:rFonts w:eastAsiaTheme="minorHAnsi"/>
          <w:sz w:val="22"/>
          <w:szCs w:val="22"/>
        </w:rPr>
      </w:pPr>
      <w:r w:rsidRPr="007A3D07">
        <w:rPr>
          <w:rFonts w:eastAsiaTheme="minorHAnsi"/>
          <w:sz w:val="22"/>
          <w:szCs w:val="22"/>
        </w:rPr>
        <w:tab/>
      </w:r>
      <w:r w:rsidRPr="007A3D07">
        <w:rPr>
          <w:rFonts w:eastAsiaTheme="minorHAnsi"/>
          <w:sz w:val="22"/>
          <w:szCs w:val="22"/>
        </w:rPr>
        <w:tab/>
      </w:r>
      <w:r w:rsidRPr="007A3D07">
        <w:rPr>
          <w:rFonts w:eastAsiaTheme="minorHAnsi"/>
          <w:sz w:val="22"/>
          <w:szCs w:val="22"/>
        </w:rPr>
        <w:tab/>
      </w:r>
      <w:r w:rsidRPr="007A3D07">
        <w:rPr>
          <w:rFonts w:eastAsiaTheme="minorHAnsi"/>
          <w:sz w:val="22"/>
          <w:szCs w:val="22"/>
        </w:rPr>
        <w:tab/>
      </w:r>
      <w:r w:rsidRPr="007A3D07">
        <w:rPr>
          <w:rFonts w:eastAsiaTheme="minorHAnsi"/>
          <w:sz w:val="22"/>
          <w:szCs w:val="22"/>
        </w:rPr>
        <w:tab/>
      </w:r>
      <w:r w:rsidRPr="007A3D07">
        <w:rPr>
          <w:rFonts w:eastAsiaTheme="minorHAnsi"/>
          <w:sz w:val="22"/>
          <w:szCs w:val="22"/>
        </w:rPr>
        <w:tab/>
      </w:r>
      <w:r w:rsidRPr="007A3D07">
        <w:rPr>
          <w:rFonts w:eastAsiaTheme="minorHAnsi"/>
          <w:sz w:val="22"/>
          <w:szCs w:val="22"/>
        </w:rPr>
        <w:tab/>
      </w:r>
      <w:r w:rsidRPr="007A3D07">
        <w:rPr>
          <w:rFonts w:eastAsiaTheme="minorHAnsi"/>
          <w:sz w:val="22"/>
          <w:szCs w:val="22"/>
        </w:rPr>
        <w:tab/>
      </w:r>
      <w:r w:rsidRPr="007A3D07">
        <w:rPr>
          <w:rFonts w:eastAsiaTheme="minorHAnsi"/>
          <w:sz w:val="22"/>
          <w:szCs w:val="22"/>
        </w:rPr>
        <w:tab/>
      </w:r>
      <w:r w:rsidRPr="007A3D07">
        <w:rPr>
          <w:rFonts w:eastAsiaTheme="minorHAnsi"/>
          <w:sz w:val="22"/>
          <w:szCs w:val="22"/>
        </w:rPr>
        <w:tab/>
      </w:r>
      <w:r w:rsidRPr="007A3D07">
        <w:rPr>
          <w:rFonts w:eastAsiaTheme="minorHAnsi"/>
          <w:sz w:val="22"/>
          <w:szCs w:val="22"/>
        </w:rPr>
        <w:tab/>
      </w:r>
      <w:r w:rsidRPr="007A3D07">
        <w:rPr>
          <w:rFonts w:eastAsiaTheme="minorHAnsi"/>
          <w:sz w:val="22"/>
          <w:szCs w:val="22"/>
        </w:rPr>
        <w:tab/>
      </w:r>
      <w:r w:rsidRPr="007A3D07">
        <w:rPr>
          <w:rFonts w:eastAsiaTheme="minorHAnsi"/>
          <w:sz w:val="22"/>
          <w:szCs w:val="22"/>
        </w:rPr>
        <w:tab/>
      </w:r>
      <w:r w:rsidRPr="007A3D07">
        <w:rPr>
          <w:rFonts w:eastAsiaTheme="minorHAnsi"/>
          <w:sz w:val="22"/>
          <w:szCs w:val="22"/>
        </w:rPr>
        <w:tab/>
      </w:r>
      <w:r w:rsidRPr="007A3D07">
        <w:rPr>
          <w:rFonts w:eastAsiaTheme="minorHAnsi"/>
          <w:sz w:val="22"/>
          <w:szCs w:val="22"/>
        </w:rPr>
        <w:tab/>
      </w:r>
      <w:r w:rsidRPr="007A3D07">
        <w:rPr>
          <w:rFonts w:eastAsiaTheme="minorHAnsi"/>
          <w:sz w:val="22"/>
          <w:szCs w:val="22"/>
        </w:rPr>
        <w:tab/>
      </w:r>
      <w:r w:rsidRPr="007A3D07">
        <w:rPr>
          <w:rFonts w:eastAsiaTheme="minorHAnsi"/>
          <w:sz w:val="22"/>
          <w:szCs w:val="22"/>
        </w:rPr>
        <w:tab/>
      </w:r>
      <w:r w:rsidRPr="007A3D07">
        <w:rPr>
          <w:rFonts w:eastAsiaTheme="minorHAnsi"/>
          <w:sz w:val="22"/>
          <w:szCs w:val="22"/>
        </w:rPr>
        <w:tab/>
      </w:r>
      <w:r w:rsidRPr="007A3D07">
        <w:rPr>
          <w:rFonts w:eastAsiaTheme="minorHAnsi"/>
          <w:sz w:val="22"/>
          <w:szCs w:val="22"/>
        </w:rPr>
        <w:tab/>
      </w:r>
      <w:r w:rsidRPr="007A3D07">
        <w:rPr>
          <w:rFonts w:eastAsiaTheme="minorHAnsi"/>
          <w:sz w:val="22"/>
          <w:szCs w:val="22"/>
        </w:rPr>
        <w:tab/>
      </w:r>
      <w:r w:rsidRPr="007A3D07">
        <w:rPr>
          <w:rFonts w:eastAsiaTheme="minorHAnsi"/>
          <w:sz w:val="22"/>
          <w:szCs w:val="22"/>
        </w:rPr>
        <w:tab/>
      </w:r>
      <w:r w:rsidRPr="007A3D07">
        <w:rPr>
          <w:rFonts w:eastAsiaTheme="minorHAnsi"/>
          <w:sz w:val="22"/>
          <w:szCs w:val="22"/>
        </w:rPr>
        <w:tab/>
      </w:r>
      <w:r w:rsidRPr="007A3D07">
        <w:rPr>
          <w:rFonts w:eastAsiaTheme="minorHAnsi"/>
          <w:sz w:val="22"/>
          <w:szCs w:val="22"/>
        </w:rPr>
        <w:tab/>
      </w:r>
    </w:p>
    <w:p w14:paraId="5AC26230" w14:textId="77777777" w:rsidR="00B82D41" w:rsidRPr="007A3D07" w:rsidRDefault="00B82D41" w:rsidP="00B82D41">
      <w:pPr>
        <w:spacing w:after="160" w:line="259" w:lineRule="auto"/>
        <w:jc w:val="left"/>
        <w:rPr>
          <w:rFonts w:eastAsiaTheme="minorHAnsi"/>
          <w:b/>
          <w:bCs/>
          <w:sz w:val="22"/>
          <w:szCs w:val="22"/>
          <w:u w:val="single"/>
        </w:rPr>
      </w:pPr>
      <w:r w:rsidRPr="007A3D07">
        <w:rPr>
          <w:rFonts w:eastAsiaTheme="minorHAnsi"/>
          <w:b/>
          <w:bCs/>
          <w:sz w:val="22"/>
          <w:szCs w:val="22"/>
          <w:u w:val="single"/>
        </w:rPr>
        <w:t>Notes</w:t>
      </w:r>
    </w:p>
    <w:p w14:paraId="6E3DB2B0" w14:textId="77777777" w:rsidR="00B82D41" w:rsidRPr="007A3D07" w:rsidRDefault="00B82D41" w:rsidP="00B82D41">
      <w:pPr>
        <w:spacing w:after="160" w:line="259" w:lineRule="auto"/>
        <w:jc w:val="left"/>
        <w:rPr>
          <w:rFonts w:eastAsiaTheme="minorHAnsi"/>
          <w:sz w:val="22"/>
          <w:szCs w:val="22"/>
        </w:rPr>
      </w:pPr>
      <w:r w:rsidRPr="007A3D07">
        <w:rPr>
          <w:rFonts w:eastAsiaTheme="minorHAnsi"/>
          <w:sz w:val="22"/>
          <w:szCs w:val="22"/>
        </w:rPr>
        <w:t>EBC £299.00 for Balmoral waste normally gets taken by direct debit,  but they have a problem with their system, so we need to pay this ourselves at the moment.</w:t>
      </w:r>
    </w:p>
    <w:p w14:paraId="4FFCEF51" w14:textId="77777777" w:rsidR="00B82D41" w:rsidRPr="007A3D07" w:rsidRDefault="00B82D41" w:rsidP="00B82D41">
      <w:pPr>
        <w:spacing w:after="160" w:line="259" w:lineRule="auto"/>
        <w:jc w:val="left"/>
        <w:rPr>
          <w:rFonts w:eastAsiaTheme="minorHAnsi"/>
          <w:sz w:val="22"/>
          <w:szCs w:val="22"/>
        </w:rPr>
      </w:pPr>
      <w:r w:rsidRPr="007A3D07">
        <w:rPr>
          <w:rFonts w:eastAsiaTheme="minorHAnsi"/>
          <w:sz w:val="22"/>
          <w:szCs w:val="22"/>
        </w:rPr>
        <w:t xml:space="preserve">Everflow, after changing the meter on Shacklecross it came to light that we had been undercharged, the corrections sort this out and all meters were read in May causing more corrections. </w:t>
      </w:r>
    </w:p>
    <w:p w14:paraId="3575C720" w14:textId="77777777" w:rsidR="00B82D41" w:rsidRDefault="00B82D41" w:rsidP="00B82D41"/>
    <w:p w14:paraId="0264E228" w14:textId="77777777" w:rsidR="00B82D41" w:rsidRDefault="00B82D41" w:rsidP="00B82D41"/>
    <w:p w14:paraId="7344CF9A" w14:textId="77777777" w:rsidR="00B82D41" w:rsidRDefault="00B82D41" w:rsidP="00B82D41"/>
    <w:p w14:paraId="31DD3432" w14:textId="77777777" w:rsidR="00B82D41" w:rsidRDefault="00B82D41" w:rsidP="00B82D41"/>
    <w:p w14:paraId="0E282647" w14:textId="77777777" w:rsidR="00B82D41" w:rsidRDefault="00B82D41" w:rsidP="00B82D41"/>
    <w:p w14:paraId="3551298A" w14:textId="77777777" w:rsidR="00B82D41" w:rsidRDefault="00B82D41" w:rsidP="00B82D41"/>
    <w:p w14:paraId="05B3725F" w14:textId="77777777" w:rsidR="00B82D41" w:rsidRDefault="00B82D41" w:rsidP="00B82D41"/>
    <w:p w14:paraId="503754D1" w14:textId="77777777" w:rsidR="00B82D41" w:rsidRDefault="00B82D41" w:rsidP="00B82D41"/>
    <w:p w14:paraId="75BDB981" w14:textId="77777777" w:rsidR="00B82D41" w:rsidRDefault="00B82D41" w:rsidP="00B82D41"/>
    <w:p w14:paraId="0A827311" w14:textId="77777777" w:rsidR="00B82D41" w:rsidRDefault="00B82D41" w:rsidP="00B82D41"/>
    <w:p w14:paraId="4985078D" w14:textId="77777777" w:rsidR="00B82D41" w:rsidRDefault="00B82D41" w:rsidP="00B82D41"/>
    <w:p w14:paraId="0F7F84CB" w14:textId="77777777" w:rsidR="00B82D41" w:rsidRDefault="00B82D41" w:rsidP="00B82D41">
      <w:pPr>
        <w:rPr>
          <w:highlight w:val="yellow"/>
        </w:rPr>
      </w:pPr>
    </w:p>
    <w:p w14:paraId="595C79F8" w14:textId="77777777" w:rsidR="001413F7" w:rsidRDefault="001413F7" w:rsidP="001413F7"/>
    <w:p w14:paraId="204D4886" w14:textId="77777777" w:rsidR="001413F7" w:rsidRDefault="001413F7" w:rsidP="001413F7"/>
    <w:p w14:paraId="6FB2E47C" w14:textId="4BC00359" w:rsidR="00B82D41" w:rsidRPr="00C010D7" w:rsidRDefault="001413F7" w:rsidP="00B82D41">
      <w:pPr>
        <w:pStyle w:val="Heading3"/>
        <w:rPr>
          <w:b/>
          <w:bCs/>
        </w:rPr>
      </w:pPr>
      <w:r>
        <w:rPr>
          <w:b/>
          <w:bCs/>
          <w:color w:val="auto"/>
        </w:rPr>
        <w:lastRenderedPageBreak/>
        <w:t>A</w:t>
      </w:r>
      <w:r w:rsidR="00B82D41" w:rsidRPr="00856A1A">
        <w:rPr>
          <w:b/>
          <w:bCs/>
          <w:color w:val="auto"/>
        </w:rPr>
        <w:t>ppendix</w:t>
      </w:r>
      <w:r w:rsidR="00B82D41">
        <w:rPr>
          <w:b/>
          <w:bCs/>
          <w:color w:val="auto"/>
        </w:rPr>
        <w:t xml:space="preserve"> 4 – Bank Reconciliation</w:t>
      </w:r>
    </w:p>
    <w:p w14:paraId="3CF46068" w14:textId="77777777" w:rsidR="00B82D41" w:rsidRDefault="00B82D41" w:rsidP="00B82D41">
      <w:pPr>
        <w:rPr>
          <w:b/>
          <w:bCs/>
          <w:sz w:val="24"/>
          <w:szCs w:val="24"/>
        </w:rPr>
      </w:pPr>
      <w:r>
        <w:rPr>
          <w:b/>
          <w:bCs/>
          <w:sz w:val="24"/>
          <w:szCs w:val="24"/>
        </w:rPr>
        <w:t>June</w:t>
      </w:r>
      <w:r w:rsidRPr="00DC6728">
        <w:rPr>
          <w:b/>
          <w:bCs/>
          <w:sz w:val="24"/>
          <w:szCs w:val="24"/>
        </w:rPr>
        <w:t xml:space="preserve"> 2023 Bank Reconciliation - HSBC Account</w:t>
      </w:r>
    </w:p>
    <w:p w14:paraId="06235D43" w14:textId="77777777" w:rsidR="00B82D41" w:rsidRDefault="00B82D41" w:rsidP="00B82D41">
      <w:pPr>
        <w:rPr>
          <w:b/>
          <w:bCs/>
          <w:sz w:val="24"/>
          <w:szCs w:val="24"/>
        </w:rPr>
      </w:pPr>
    </w:p>
    <w:tbl>
      <w:tblPr>
        <w:tblStyle w:val="TableGrid5"/>
        <w:tblW w:w="0" w:type="auto"/>
        <w:tblInd w:w="-5" w:type="dxa"/>
        <w:tblLook w:val="04A0" w:firstRow="1" w:lastRow="0" w:firstColumn="1" w:lastColumn="0" w:noHBand="0" w:noVBand="1"/>
      </w:tblPr>
      <w:tblGrid>
        <w:gridCol w:w="2547"/>
        <w:gridCol w:w="1961"/>
        <w:gridCol w:w="2254"/>
        <w:gridCol w:w="2254"/>
      </w:tblGrid>
      <w:tr w:rsidR="00B82D41" w:rsidRPr="00C47624" w14:paraId="704B0040" w14:textId="77777777" w:rsidTr="00C8141D">
        <w:tc>
          <w:tcPr>
            <w:tcW w:w="2547" w:type="dxa"/>
          </w:tcPr>
          <w:p w14:paraId="15BD80E6" w14:textId="77777777" w:rsidR="00B82D41" w:rsidRPr="00C47624" w:rsidRDefault="00B82D41" w:rsidP="00C8141D">
            <w:pPr>
              <w:jc w:val="left"/>
              <w:rPr>
                <w:rFonts w:cstheme="minorHAnsi"/>
                <w:b/>
                <w:bCs/>
                <w:lang w:val="en-US"/>
              </w:rPr>
            </w:pPr>
            <w:r w:rsidRPr="00C47624">
              <w:rPr>
                <w:rFonts w:cstheme="minorHAnsi"/>
                <w:b/>
                <w:bCs/>
                <w:lang w:val="en-US"/>
              </w:rPr>
              <w:t>Bank Balance</w:t>
            </w:r>
          </w:p>
        </w:tc>
        <w:tc>
          <w:tcPr>
            <w:tcW w:w="1961" w:type="dxa"/>
          </w:tcPr>
          <w:p w14:paraId="2206BBD1" w14:textId="77777777" w:rsidR="00B82D41" w:rsidRPr="00C47624" w:rsidRDefault="00B82D41" w:rsidP="00C8141D">
            <w:pPr>
              <w:jc w:val="left"/>
              <w:rPr>
                <w:rFonts w:cstheme="minorHAnsi"/>
                <w:lang w:val="en-US"/>
              </w:rPr>
            </w:pPr>
            <w:r w:rsidRPr="00C47624">
              <w:rPr>
                <w:rFonts w:cstheme="minorHAnsi"/>
                <w:lang w:val="en-US"/>
              </w:rPr>
              <w:t>-</w:t>
            </w:r>
          </w:p>
        </w:tc>
        <w:tc>
          <w:tcPr>
            <w:tcW w:w="2254" w:type="dxa"/>
          </w:tcPr>
          <w:p w14:paraId="7760069B" w14:textId="77777777" w:rsidR="00B82D41" w:rsidRPr="00C47624" w:rsidRDefault="00B82D41" w:rsidP="00C8141D">
            <w:pPr>
              <w:jc w:val="left"/>
              <w:rPr>
                <w:rFonts w:cstheme="minorHAnsi"/>
                <w:lang w:val="en-US"/>
              </w:rPr>
            </w:pPr>
            <w:r w:rsidRPr="00C47624">
              <w:rPr>
                <w:rFonts w:cstheme="minorHAnsi"/>
                <w:lang w:val="en-US"/>
              </w:rPr>
              <w:t>-</w:t>
            </w:r>
          </w:p>
        </w:tc>
        <w:tc>
          <w:tcPr>
            <w:tcW w:w="2254" w:type="dxa"/>
          </w:tcPr>
          <w:p w14:paraId="39EA65AA" w14:textId="77777777" w:rsidR="00B82D41" w:rsidRPr="00C47624" w:rsidRDefault="00B82D41" w:rsidP="00C8141D">
            <w:pPr>
              <w:jc w:val="left"/>
              <w:rPr>
                <w:rFonts w:cstheme="minorHAnsi"/>
                <w:lang w:val="en-US"/>
              </w:rPr>
            </w:pPr>
            <w:r w:rsidRPr="00C47624">
              <w:rPr>
                <w:rFonts w:cstheme="minorHAnsi"/>
                <w:lang w:val="en-US"/>
              </w:rPr>
              <w:t>-</w:t>
            </w:r>
          </w:p>
        </w:tc>
      </w:tr>
      <w:tr w:rsidR="00B82D41" w:rsidRPr="00C47624" w14:paraId="7C026A12" w14:textId="77777777" w:rsidTr="00C8141D">
        <w:tc>
          <w:tcPr>
            <w:tcW w:w="2547" w:type="dxa"/>
          </w:tcPr>
          <w:p w14:paraId="08557AC2" w14:textId="77777777" w:rsidR="00B82D41" w:rsidRPr="00C47624" w:rsidRDefault="00B82D41" w:rsidP="00C8141D">
            <w:pPr>
              <w:jc w:val="left"/>
              <w:rPr>
                <w:rFonts w:cstheme="minorHAnsi"/>
                <w:lang w:val="en-US"/>
              </w:rPr>
            </w:pPr>
            <w:r w:rsidRPr="00C47624">
              <w:rPr>
                <w:rFonts w:cstheme="minorHAnsi"/>
                <w:lang w:val="en-US"/>
              </w:rPr>
              <w:t>Bank s/m bal as at 01/04/2</w:t>
            </w:r>
            <w:r>
              <w:rPr>
                <w:rFonts w:cstheme="minorHAnsi"/>
                <w:lang w:val="en-US"/>
              </w:rPr>
              <w:t>2</w:t>
            </w:r>
          </w:p>
        </w:tc>
        <w:tc>
          <w:tcPr>
            <w:tcW w:w="1961" w:type="dxa"/>
          </w:tcPr>
          <w:p w14:paraId="52532058" w14:textId="77777777" w:rsidR="00B82D41" w:rsidRPr="00C47624" w:rsidRDefault="00B82D41" w:rsidP="00C8141D">
            <w:pPr>
              <w:jc w:val="left"/>
              <w:rPr>
                <w:rFonts w:cstheme="minorHAnsi"/>
                <w:lang w:val="en-US"/>
              </w:rPr>
            </w:pPr>
            <w:r>
              <w:rPr>
                <w:rFonts w:cstheme="minorHAnsi"/>
                <w:lang w:val="en-US"/>
              </w:rPr>
              <w:t>-</w:t>
            </w:r>
          </w:p>
        </w:tc>
        <w:tc>
          <w:tcPr>
            <w:tcW w:w="2254" w:type="dxa"/>
          </w:tcPr>
          <w:p w14:paraId="5A0CAED4" w14:textId="77777777" w:rsidR="00B82D41" w:rsidRPr="00C47624" w:rsidRDefault="00B82D41" w:rsidP="00C8141D">
            <w:pPr>
              <w:jc w:val="left"/>
              <w:rPr>
                <w:rFonts w:cstheme="minorHAnsi"/>
                <w:lang w:val="en-US"/>
              </w:rPr>
            </w:pPr>
            <w:r>
              <w:rPr>
                <w:rFonts w:cstheme="minorHAnsi"/>
                <w:lang w:val="en-US"/>
              </w:rPr>
              <w:t>14,874.50</w:t>
            </w:r>
          </w:p>
        </w:tc>
        <w:tc>
          <w:tcPr>
            <w:tcW w:w="2254" w:type="dxa"/>
          </w:tcPr>
          <w:p w14:paraId="339BD335" w14:textId="77777777" w:rsidR="00B82D41" w:rsidRPr="00C47624" w:rsidRDefault="00B82D41" w:rsidP="00C8141D">
            <w:pPr>
              <w:jc w:val="left"/>
              <w:rPr>
                <w:rFonts w:cstheme="minorHAnsi"/>
                <w:lang w:val="en-US"/>
              </w:rPr>
            </w:pPr>
            <w:r w:rsidRPr="00C47624">
              <w:rPr>
                <w:rFonts w:cstheme="minorHAnsi"/>
                <w:lang w:val="en-US"/>
              </w:rPr>
              <w:t>-</w:t>
            </w:r>
          </w:p>
        </w:tc>
      </w:tr>
      <w:tr w:rsidR="00B82D41" w:rsidRPr="00C47624" w14:paraId="5C47A570" w14:textId="77777777" w:rsidTr="00C8141D">
        <w:tc>
          <w:tcPr>
            <w:tcW w:w="2547" w:type="dxa"/>
          </w:tcPr>
          <w:p w14:paraId="03AC423C" w14:textId="77777777" w:rsidR="00B82D41" w:rsidRPr="00C47624" w:rsidRDefault="00B82D41" w:rsidP="00C8141D">
            <w:pPr>
              <w:jc w:val="left"/>
              <w:rPr>
                <w:rFonts w:cstheme="minorHAnsi"/>
                <w:lang w:val="en-US"/>
              </w:rPr>
            </w:pPr>
            <w:r w:rsidRPr="00C47624">
              <w:rPr>
                <w:rFonts w:cstheme="minorHAnsi"/>
                <w:lang w:val="en-US"/>
              </w:rPr>
              <w:t>+ total cash book receipts</w:t>
            </w:r>
          </w:p>
        </w:tc>
        <w:tc>
          <w:tcPr>
            <w:tcW w:w="1961" w:type="dxa"/>
          </w:tcPr>
          <w:p w14:paraId="0275977F" w14:textId="77777777" w:rsidR="00B82D41" w:rsidRPr="00C47624" w:rsidRDefault="00B82D41" w:rsidP="00C8141D">
            <w:pPr>
              <w:jc w:val="left"/>
              <w:rPr>
                <w:rFonts w:cstheme="minorHAnsi"/>
                <w:lang w:val="en-US"/>
              </w:rPr>
            </w:pPr>
            <w:r w:rsidRPr="00C47624">
              <w:rPr>
                <w:rFonts w:cstheme="minorHAnsi"/>
                <w:lang w:val="en-US"/>
              </w:rPr>
              <w:t>-</w:t>
            </w:r>
          </w:p>
        </w:tc>
        <w:tc>
          <w:tcPr>
            <w:tcW w:w="2254" w:type="dxa"/>
          </w:tcPr>
          <w:p w14:paraId="7441903E" w14:textId="77777777" w:rsidR="00B82D41" w:rsidRPr="00C47624" w:rsidRDefault="00B82D41" w:rsidP="00C8141D">
            <w:pPr>
              <w:jc w:val="left"/>
              <w:rPr>
                <w:rFonts w:cstheme="minorHAnsi"/>
                <w:lang w:val="en-US"/>
              </w:rPr>
            </w:pPr>
            <w:r>
              <w:rPr>
                <w:rFonts w:cstheme="minorHAnsi"/>
                <w:lang w:val="en-US"/>
              </w:rPr>
              <w:t>80,000.00</w:t>
            </w:r>
          </w:p>
        </w:tc>
        <w:tc>
          <w:tcPr>
            <w:tcW w:w="2254" w:type="dxa"/>
          </w:tcPr>
          <w:p w14:paraId="124781B5" w14:textId="77777777" w:rsidR="00B82D41" w:rsidRPr="00C47624" w:rsidRDefault="00B82D41" w:rsidP="00C8141D">
            <w:pPr>
              <w:jc w:val="left"/>
              <w:rPr>
                <w:rFonts w:cstheme="minorHAnsi"/>
                <w:lang w:val="en-US"/>
              </w:rPr>
            </w:pPr>
            <w:r w:rsidRPr="00C47624">
              <w:rPr>
                <w:rFonts w:cstheme="minorHAnsi"/>
                <w:lang w:val="en-US"/>
              </w:rPr>
              <w:t>-</w:t>
            </w:r>
          </w:p>
        </w:tc>
      </w:tr>
      <w:tr w:rsidR="00B82D41" w:rsidRPr="00C47624" w14:paraId="7AB9CD18" w14:textId="77777777" w:rsidTr="00C8141D">
        <w:tc>
          <w:tcPr>
            <w:tcW w:w="2547" w:type="dxa"/>
          </w:tcPr>
          <w:p w14:paraId="43A2ABBA" w14:textId="77777777" w:rsidR="00B82D41" w:rsidRPr="00C47624" w:rsidRDefault="00B82D41" w:rsidP="00C8141D">
            <w:pPr>
              <w:jc w:val="left"/>
              <w:rPr>
                <w:rFonts w:cstheme="minorHAnsi"/>
                <w:lang w:val="en-US"/>
              </w:rPr>
            </w:pPr>
            <w:r w:rsidRPr="00C47624">
              <w:rPr>
                <w:rFonts w:cstheme="minorHAnsi"/>
                <w:lang w:val="en-US"/>
              </w:rPr>
              <w:t>- total Cashbook payments</w:t>
            </w:r>
          </w:p>
        </w:tc>
        <w:tc>
          <w:tcPr>
            <w:tcW w:w="1961" w:type="dxa"/>
          </w:tcPr>
          <w:p w14:paraId="52A2E9F1" w14:textId="77777777" w:rsidR="00B82D41" w:rsidRPr="00C47624" w:rsidRDefault="00B82D41" w:rsidP="00C8141D">
            <w:pPr>
              <w:jc w:val="left"/>
              <w:rPr>
                <w:rFonts w:cstheme="minorHAnsi"/>
                <w:lang w:val="en-US"/>
              </w:rPr>
            </w:pPr>
            <w:r>
              <w:rPr>
                <w:rFonts w:cstheme="minorHAnsi"/>
                <w:lang w:val="en-US"/>
              </w:rPr>
              <w:t>-</w:t>
            </w:r>
          </w:p>
        </w:tc>
        <w:tc>
          <w:tcPr>
            <w:tcW w:w="2254" w:type="dxa"/>
          </w:tcPr>
          <w:p w14:paraId="4EF5A78E" w14:textId="77777777" w:rsidR="00B82D41" w:rsidRPr="00C47624" w:rsidRDefault="00B82D41" w:rsidP="00C8141D">
            <w:pPr>
              <w:jc w:val="left"/>
              <w:rPr>
                <w:rFonts w:cstheme="minorHAnsi"/>
                <w:lang w:val="en-US"/>
              </w:rPr>
            </w:pPr>
            <w:r>
              <w:rPr>
                <w:rFonts w:cstheme="minorHAnsi"/>
                <w:lang w:val="en-US"/>
              </w:rPr>
              <w:t>24.00</w:t>
            </w:r>
          </w:p>
        </w:tc>
        <w:tc>
          <w:tcPr>
            <w:tcW w:w="2254" w:type="dxa"/>
          </w:tcPr>
          <w:p w14:paraId="4129C6BB" w14:textId="77777777" w:rsidR="00B82D41" w:rsidRPr="00C47624" w:rsidRDefault="00B82D41" w:rsidP="00C8141D">
            <w:pPr>
              <w:jc w:val="left"/>
              <w:rPr>
                <w:rFonts w:cstheme="minorHAnsi"/>
                <w:lang w:val="en-US"/>
              </w:rPr>
            </w:pPr>
            <w:r w:rsidRPr="00C47624">
              <w:rPr>
                <w:rFonts w:cstheme="minorHAnsi"/>
                <w:lang w:val="en-US"/>
              </w:rPr>
              <w:t>-</w:t>
            </w:r>
          </w:p>
        </w:tc>
      </w:tr>
      <w:tr w:rsidR="00B82D41" w:rsidRPr="00C47624" w14:paraId="08C4D35C" w14:textId="77777777" w:rsidTr="00C8141D">
        <w:tc>
          <w:tcPr>
            <w:tcW w:w="2547" w:type="dxa"/>
          </w:tcPr>
          <w:p w14:paraId="44FE17C4" w14:textId="77777777" w:rsidR="00B82D41" w:rsidRPr="00C47624" w:rsidRDefault="00B82D41" w:rsidP="00C8141D">
            <w:pPr>
              <w:jc w:val="left"/>
              <w:rPr>
                <w:rFonts w:cstheme="minorHAnsi"/>
                <w:lang w:val="en-US"/>
              </w:rPr>
            </w:pPr>
            <w:r w:rsidRPr="00C47624">
              <w:rPr>
                <w:rFonts w:cstheme="minorHAnsi"/>
                <w:b/>
                <w:bCs/>
                <w:lang w:val="en-US"/>
              </w:rPr>
              <w:t>Cashbook Closing Balance</w:t>
            </w:r>
          </w:p>
        </w:tc>
        <w:tc>
          <w:tcPr>
            <w:tcW w:w="1961" w:type="dxa"/>
          </w:tcPr>
          <w:p w14:paraId="62E29264" w14:textId="77777777" w:rsidR="00B82D41" w:rsidRPr="00C47624" w:rsidRDefault="00B82D41" w:rsidP="00C8141D">
            <w:pPr>
              <w:jc w:val="left"/>
              <w:rPr>
                <w:rFonts w:cstheme="minorHAnsi"/>
                <w:lang w:val="en-US"/>
              </w:rPr>
            </w:pPr>
            <w:r w:rsidRPr="00C47624">
              <w:rPr>
                <w:rFonts w:cstheme="minorHAnsi"/>
                <w:lang w:val="en-US"/>
              </w:rPr>
              <w:t>-</w:t>
            </w:r>
          </w:p>
        </w:tc>
        <w:tc>
          <w:tcPr>
            <w:tcW w:w="2254" w:type="dxa"/>
          </w:tcPr>
          <w:p w14:paraId="2916FE84" w14:textId="77777777" w:rsidR="00B82D41" w:rsidRPr="00C47624" w:rsidRDefault="00B82D41" w:rsidP="00C8141D">
            <w:pPr>
              <w:jc w:val="left"/>
              <w:rPr>
                <w:rFonts w:cstheme="minorHAnsi"/>
                <w:b/>
                <w:bCs/>
                <w:lang w:val="en-US"/>
              </w:rPr>
            </w:pPr>
            <w:r>
              <w:rPr>
                <w:rFonts w:cstheme="minorHAnsi"/>
                <w:b/>
                <w:bCs/>
                <w:lang w:val="en-US"/>
              </w:rPr>
              <w:t>94,850.50</w:t>
            </w:r>
          </w:p>
        </w:tc>
        <w:tc>
          <w:tcPr>
            <w:tcW w:w="2254" w:type="dxa"/>
          </w:tcPr>
          <w:p w14:paraId="722ECEEA" w14:textId="77777777" w:rsidR="00B82D41" w:rsidRPr="00C47624" w:rsidRDefault="00B82D41" w:rsidP="00C8141D">
            <w:pPr>
              <w:jc w:val="left"/>
              <w:rPr>
                <w:rFonts w:cstheme="minorHAnsi"/>
                <w:lang w:val="en-US"/>
              </w:rPr>
            </w:pPr>
            <w:r w:rsidRPr="00C47624">
              <w:rPr>
                <w:rFonts w:cstheme="minorHAnsi"/>
                <w:lang w:val="en-US"/>
              </w:rPr>
              <w:t>-</w:t>
            </w:r>
          </w:p>
        </w:tc>
      </w:tr>
      <w:tr w:rsidR="00B82D41" w:rsidRPr="00C47624" w14:paraId="10FE8ED4" w14:textId="77777777" w:rsidTr="00C8141D">
        <w:tc>
          <w:tcPr>
            <w:tcW w:w="2547" w:type="dxa"/>
          </w:tcPr>
          <w:p w14:paraId="01ED16B7" w14:textId="77777777" w:rsidR="00B82D41" w:rsidRPr="00C47624" w:rsidRDefault="00B82D41" w:rsidP="00C8141D">
            <w:pPr>
              <w:jc w:val="left"/>
              <w:rPr>
                <w:rFonts w:cstheme="minorHAnsi"/>
                <w:lang w:val="en-US"/>
              </w:rPr>
            </w:pPr>
            <w:r w:rsidRPr="00C47624">
              <w:rPr>
                <w:rFonts w:cstheme="minorHAnsi"/>
                <w:lang w:val="en-US"/>
              </w:rPr>
              <w:t>-</w:t>
            </w:r>
          </w:p>
        </w:tc>
        <w:tc>
          <w:tcPr>
            <w:tcW w:w="1961" w:type="dxa"/>
          </w:tcPr>
          <w:p w14:paraId="7F8D16FC" w14:textId="77777777" w:rsidR="00B82D41" w:rsidRPr="00C47624" w:rsidRDefault="00B82D41" w:rsidP="00C8141D">
            <w:pPr>
              <w:jc w:val="left"/>
              <w:rPr>
                <w:rFonts w:cstheme="minorHAnsi"/>
                <w:lang w:val="en-US"/>
              </w:rPr>
            </w:pPr>
            <w:r w:rsidRPr="00C47624">
              <w:rPr>
                <w:rFonts w:cstheme="minorHAnsi"/>
                <w:lang w:val="en-US"/>
              </w:rPr>
              <w:t>-</w:t>
            </w:r>
          </w:p>
        </w:tc>
        <w:tc>
          <w:tcPr>
            <w:tcW w:w="2254" w:type="dxa"/>
          </w:tcPr>
          <w:p w14:paraId="62B7BDB4" w14:textId="77777777" w:rsidR="00B82D41" w:rsidRPr="00C47624" w:rsidRDefault="00B82D41" w:rsidP="00C8141D">
            <w:pPr>
              <w:jc w:val="left"/>
              <w:rPr>
                <w:rFonts w:cstheme="minorHAnsi"/>
                <w:lang w:val="en-US"/>
              </w:rPr>
            </w:pPr>
            <w:r w:rsidRPr="00C47624">
              <w:rPr>
                <w:rFonts w:cstheme="minorHAnsi"/>
                <w:lang w:val="en-US"/>
              </w:rPr>
              <w:t>-</w:t>
            </w:r>
          </w:p>
        </w:tc>
        <w:tc>
          <w:tcPr>
            <w:tcW w:w="2254" w:type="dxa"/>
          </w:tcPr>
          <w:p w14:paraId="3DF59269" w14:textId="77777777" w:rsidR="00B82D41" w:rsidRPr="00C47624" w:rsidRDefault="00B82D41" w:rsidP="00C8141D">
            <w:pPr>
              <w:jc w:val="left"/>
              <w:rPr>
                <w:rFonts w:cstheme="minorHAnsi"/>
                <w:lang w:val="en-US"/>
              </w:rPr>
            </w:pPr>
            <w:r w:rsidRPr="00C47624">
              <w:rPr>
                <w:rFonts w:cstheme="minorHAnsi"/>
                <w:lang w:val="en-US"/>
              </w:rPr>
              <w:t>-</w:t>
            </w:r>
          </w:p>
        </w:tc>
      </w:tr>
      <w:tr w:rsidR="00B82D41" w:rsidRPr="00C47624" w14:paraId="0C6147BB" w14:textId="77777777" w:rsidTr="00C8141D">
        <w:tc>
          <w:tcPr>
            <w:tcW w:w="2547" w:type="dxa"/>
          </w:tcPr>
          <w:p w14:paraId="10BA15D6" w14:textId="77777777" w:rsidR="00B82D41" w:rsidRPr="00C47624" w:rsidRDefault="00B82D41" w:rsidP="00C8141D">
            <w:pPr>
              <w:jc w:val="left"/>
              <w:rPr>
                <w:rFonts w:cstheme="minorHAnsi"/>
                <w:b/>
                <w:bCs/>
                <w:lang w:val="en-US"/>
              </w:rPr>
            </w:pPr>
            <w:r w:rsidRPr="00C47624">
              <w:rPr>
                <w:rFonts w:cstheme="minorHAnsi"/>
                <w:b/>
                <w:bCs/>
                <w:lang w:val="en-US"/>
              </w:rPr>
              <w:t xml:space="preserve">Bank Balance at </w:t>
            </w:r>
            <w:r>
              <w:rPr>
                <w:rFonts w:cstheme="minorHAnsi"/>
                <w:b/>
                <w:bCs/>
                <w:lang w:val="en-US"/>
              </w:rPr>
              <w:t>04</w:t>
            </w:r>
            <w:r w:rsidRPr="00C47624">
              <w:rPr>
                <w:rFonts w:cstheme="minorHAnsi"/>
                <w:b/>
                <w:bCs/>
                <w:lang w:val="en-US"/>
              </w:rPr>
              <w:t>/</w:t>
            </w:r>
            <w:r>
              <w:rPr>
                <w:rFonts w:cstheme="minorHAnsi"/>
                <w:b/>
                <w:bCs/>
                <w:lang w:val="en-US"/>
              </w:rPr>
              <w:t>07</w:t>
            </w:r>
            <w:r w:rsidRPr="00C47624">
              <w:rPr>
                <w:rFonts w:cstheme="minorHAnsi"/>
                <w:b/>
                <w:bCs/>
                <w:lang w:val="en-US"/>
              </w:rPr>
              <w:t>/2</w:t>
            </w:r>
            <w:r>
              <w:rPr>
                <w:rFonts w:cstheme="minorHAnsi"/>
                <w:b/>
                <w:bCs/>
                <w:lang w:val="en-US"/>
              </w:rPr>
              <w:t>3</w:t>
            </w:r>
          </w:p>
        </w:tc>
        <w:tc>
          <w:tcPr>
            <w:tcW w:w="1961" w:type="dxa"/>
          </w:tcPr>
          <w:p w14:paraId="4DE47CC5" w14:textId="77777777" w:rsidR="00B82D41" w:rsidRPr="00C47624" w:rsidRDefault="00B82D41" w:rsidP="00C8141D">
            <w:pPr>
              <w:jc w:val="left"/>
              <w:rPr>
                <w:rFonts w:cstheme="minorHAnsi"/>
                <w:lang w:val="en-US"/>
              </w:rPr>
            </w:pPr>
            <w:r w:rsidRPr="00C47624">
              <w:rPr>
                <w:rFonts w:cstheme="minorHAnsi"/>
                <w:lang w:val="en-US"/>
              </w:rPr>
              <w:t>-</w:t>
            </w:r>
          </w:p>
        </w:tc>
        <w:tc>
          <w:tcPr>
            <w:tcW w:w="2254" w:type="dxa"/>
          </w:tcPr>
          <w:p w14:paraId="51937D16" w14:textId="77777777" w:rsidR="00B82D41" w:rsidRPr="00C47624" w:rsidRDefault="00B82D41" w:rsidP="00C8141D">
            <w:pPr>
              <w:jc w:val="left"/>
              <w:rPr>
                <w:rFonts w:cstheme="minorHAnsi"/>
                <w:b/>
                <w:bCs/>
                <w:lang w:val="en-US"/>
              </w:rPr>
            </w:pPr>
            <w:r>
              <w:rPr>
                <w:rFonts w:cstheme="minorHAnsi"/>
                <w:b/>
                <w:bCs/>
                <w:lang w:val="en-US"/>
              </w:rPr>
              <w:t>94,850.50</w:t>
            </w:r>
          </w:p>
        </w:tc>
        <w:tc>
          <w:tcPr>
            <w:tcW w:w="2254" w:type="dxa"/>
          </w:tcPr>
          <w:p w14:paraId="2232A7EF" w14:textId="77777777" w:rsidR="00B82D41" w:rsidRPr="00C47624" w:rsidRDefault="00B82D41" w:rsidP="00C8141D">
            <w:pPr>
              <w:jc w:val="left"/>
              <w:rPr>
                <w:rFonts w:cstheme="minorHAnsi"/>
                <w:lang w:val="en-US"/>
              </w:rPr>
            </w:pPr>
            <w:r w:rsidRPr="00C47624">
              <w:rPr>
                <w:rFonts w:cstheme="minorHAnsi"/>
                <w:lang w:val="en-US"/>
              </w:rPr>
              <w:t>-</w:t>
            </w:r>
          </w:p>
        </w:tc>
      </w:tr>
      <w:tr w:rsidR="00B82D41" w:rsidRPr="00C47624" w14:paraId="17A07ECB" w14:textId="77777777" w:rsidTr="00C8141D">
        <w:tc>
          <w:tcPr>
            <w:tcW w:w="2547" w:type="dxa"/>
          </w:tcPr>
          <w:p w14:paraId="0B09847D" w14:textId="77777777" w:rsidR="00B82D41" w:rsidRPr="00C47624" w:rsidRDefault="00B82D41" w:rsidP="00C8141D">
            <w:pPr>
              <w:jc w:val="left"/>
              <w:rPr>
                <w:rFonts w:cstheme="minorHAnsi"/>
                <w:lang w:val="en-US"/>
              </w:rPr>
            </w:pPr>
            <w:r w:rsidRPr="00C47624">
              <w:rPr>
                <w:rFonts w:cstheme="minorHAnsi"/>
                <w:lang w:val="en-US"/>
              </w:rPr>
              <w:t>- outstanding payments</w:t>
            </w:r>
          </w:p>
        </w:tc>
        <w:tc>
          <w:tcPr>
            <w:tcW w:w="1961" w:type="dxa"/>
          </w:tcPr>
          <w:p w14:paraId="072C61B1" w14:textId="77777777" w:rsidR="00B82D41" w:rsidRPr="00C47624" w:rsidRDefault="00B82D41" w:rsidP="00C8141D">
            <w:pPr>
              <w:jc w:val="left"/>
              <w:rPr>
                <w:rFonts w:cstheme="minorHAnsi"/>
                <w:lang w:val="en-US"/>
              </w:rPr>
            </w:pPr>
            <w:r w:rsidRPr="00C47624">
              <w:rPr>
                <w:rFonts w:cstheme="minorHAnsi"/>
                <w:lang w:val="en-US"/>
              </w:rPr>
              <w:t>-</w:t>
            </w:r>
          </w:p>
        </w:tc>
        <w:tc>
          <w:tcPr>
            <w:tcW w:w="2254" w:type="dxa"/>
          </w:tcPr>
          <w:p w14:paraId="4CAC7235" w14:textId="77777777" w:rsidR="00B82D41" w:rsidRPr="00C47624" w:rsidRDefault="00B82D41" w:rsidP="00C8141D">
            <w:pPr>
              <w:jc w:val="left"/>
              <w:rPr>
                <w:rFonts w:cstheme="minorHAnsi"/>
                <w:lang w:val="en-US"/>
              </w:rPr>
            </w:pPr>
            <w:r>
              <w:rPr>
                <w:rFonts w:cstheme="minorHAnsi"/>
                <w:lang w:val="en-US"/>
              </w:rPr>
              <w:t>0.00</w:t>
            </w:r>
          </w:p>
        </w:tc>
        <w:tc>
          <w:tcPr>
            <w:tcW w:w="2254" w:type="dxa"/>
          </w:tcPr>
          <w:p w14:paraId="0EA629DB" w14:textId="77777777" w:rsidR="00B82D41" w:rsidRPr="00C47624" w:rsidRDefault="00B82D41" w:rsidP="00C8141D">
            <w:pPr>
              <w:jc w:val="left"/>
              <w:rPr>
                <w:rFonts w:cstheme="minorHAnsi"/>
                <w:lang w:val="en-US"/>
              </w:rPr>
            </w:pPr>
            <w:r w:rsidRPr="00C47624">
              <w:rPr>
                <w:rFonts w:cstheme="minorHAnsi"/>
                <w:lang w:val="en-US"/>
              </w:rPr>
              <w:t>-</w:t>
            </w:r>
          </w:p>
        </w:tc>
      </w:tr>
      <w:tr w:rsidR="00B82D41" w:rsidRPr="00C47624" w14:paraId="3FF398B8" w14:textId="77777777" w:rsidTr="00C8141D">
        <w:tc>
          <w:tcPr>
            <w:tcW w:w="2547" w:type="dxa"/>
          </w:tcPr>
          <w:p w14:paraId="032CE91F" w14:textId="77777777" w:rsidR="00B82D41" w:rsidRPr="00C47624" w:rsidRDefault="00B82D41" w:rsidP="00C8141D">
            <w:pPr>
              <w:jc w:val="left"/>
              <w:rPr>
                <w:rFonts w:cstheme="minorHAnsi"/>
                <w:b/>
                <w:bCs/>
                <w:lang w:val="en-US"/>
              </w:rPr>
            </w:pPr>
            <w:r w:rsidRPr="00C47624">
              <w:rPr>
                <w:rFonts w:cstheme="minorHAnsi"/>
                <w:lang w:val="en-US"/>
              </w:rPr>
              <w:t>+ outstanding receipts</w:t>
            </w:r>
          </w:p>
        </w:tc>
        <w:tc>
          <w:tcPr>
            <w:tcW w:w="1961" w:type="dxa"/>
          </w:tcPr>
          <w:p w14:paraId="6CF806A7" w14:textId="77777777" w:rsidR="00B82D41" w:rsidRPr="00C47624" w:rsidRDefault="00B82D41" w:rsidP="00C8141D">
            <w:pPr>
              <w:jc w:val="left"/>
              <w:rPr>
                <w:rFonts w:cstheme="minorHAnsi"/>
                <w:lang w:val="en-US"/>
              </w:rPr>
            </w:pPr>
            <w:r w:rsidRPr="00C47624">
              <w:rPr>
                <w:rFonts w:cstheme="minorHAnsi"/>
                <w:lang w:val="en-US"/>
              </w:rPr>
              <w:t>-</w:t>
            </w:r>
          </w:p>
        </w:tc>
        <w:tc>
          <w:tcPr>
            <w:tcW w:w="2254" w:type="dxa"/>
          </w:tcPr>
          <w:p w14:paraId="02241DF3" w14:textId="77777777" w:rsidR="00B82D41" w:rsidRPr="00C47624" w:rsidRDefault="00B82D41" w:rsidP="00C8141D">
            <w:pPr>
              <w:jc w:val="left"/>
              <w:rPr>
                <w:rFonts w:cstheme="minorHAnsi"/>
                <w:lang w:val="en-US"/>
              </w:rPr>
            </w:pPr>
            <w:r w:rsidRPr="00C47624">
              <w:rPr>
                <w:rFonts w:cstheme="minorHAnsi"/>
                <w:lang w:val="en-US"/>
              </w:rPr>
              <w:t>0</w:t>
            </w:r>
            <w:r>
              <w:rPr>
                <w:rFonts w:cstheme="minorHAnsi"/>
                <w:lang w:val="en-US"/>
              </w:rPr>
              <w:t>.00</w:t>
            </w:r>
          </w:p>
        </w:tc>
        <w:tc>
          <w:tcPr>
            <w:tcW w:w="2254" w:type="dxa"/>
          </w:tcPr>
          <w:p w14:paraId="3E9D9F43" w14:textId="77777777" w:rsidR="00B82D41" w:rsidRPr="00C47624" w:rsidRDefault="00B82D41" w:rsidP="00C8141D">
            <w:pPr>
              <w:jc w:val="left"/>
              <w:rPr>
                <w:rFonts w:cstheme="minorHAnsi"/>
                <w:lang w:val="en-US"/>
              </w:rPr>
            </w:pPr>
            <w:r w:rsidRPr="00C47624">
              <w:rPr>
                <w:rFonts w:cstheme="minorHAnsi"/>
                <w:lang w:val="en-US"/>
              </w:rPr>
              <w:t>-</w:t>
            </w:r>
          </w:p>
        </w:tc>
      </w:tr>
      <w:tr w:rsidR="00B82D41" w:rsidRPr="00C47624" w14:paraId="1C0AA1B1" w14:textId="77777777" w:rsidTr="00C8141D">
        <w:tc>
          <w:tcPr>
            <w:tcW w:w="2547" w:type="dxa"/>
          </w:tcPr>
          <w:p w14:paraId="7F36B158" w14:textId="77777777" w:rsidR="00B82D41" w:rsidRPr="00C47624" w:rsidRDefault="00B82D41" w:rsidP="00C8141D">
            <w:pPr>
              <w:jc w:val="left"/>
              <w:rPr>
                <w:rFonts w:cstheme="minorHAnsi"/>
                <w:lang w:val="en-US"/>
              </w:rPr>
            </w:pPr>
            <w:r w:rsidRPr="00C47624">
              <w:rPr>
                <w:rFonts w:cstheme="minorHAnsi"/>
                <w:b/>
                <w:bCs/>
                <w:lang w:val="en-US"/>
              </w:rPr>
              <w:t>Net Balance</w:t>
            </w:r>
          </w:p>
        </w:tc>
        <w:tc>
          <w:tcPr>
            <w:tcW w:w="1961" w:type="dxa"/>
          </w:tcPr>
          <w:p w14:paraId="703E6963" w14:textId="77777777" w:rsidR="00B82D41" w:rsidRPr="00C47624" w:rsidRDefault="00B82D41" w:rsidP="00C8141D">
            <w:pPr>
              <w:jc w:val="left"/>
              <w:rPr>
                <w:rFonts w:cstheme="minorHAnsi"/>
                <w:lang w:val="en-US"/>
              </w:rPr>
            </w:pPr>
            <w:r w:rsidRPr="00C47624">
              <w:rPr>
                <w:rFonts w:cstheme="minorHAnsi"/>
                <w:lang w:val="en-US"/>
              </w:rPr>
              <w:t>-</w:t>
            </w:r>
          </w:p>
        </w:tc>
        <w:tc>
          <w:tcPr>
            <w:tcW w:w="2254" w:type="dxa"/>
          </w:tcPr>
          <w:p w14:paraId="255DF4E0" w14:textId="77777777" w:rsidR="00B82D41" w:rsidRPr="00C47624" w:rsidRDefault="00B82D41" w:rsidP="00C8141D">
            <w:pPr>
              <w:jc w:val="left"/>
              <w:rPr>
                <w:rFonts w:cstheme="minorHAnsi"/>
                <w:b/>
                <w:bCs/>
                <w:lang w:val="en-US"/>
              </w:rPr>
            </w:pPr>
            <w:r>
              <w:rPr>
                <w:rFonts w:cstheme="minorHAnsi"/>
                <w:b/>
                <w:bCs/>
                <w:lang w:val="en-US"/>
              </w:rPr>
              <w:t>94,850.50</w:t>
            </w:r>
          </w:p>
        </w:tc>
        <w:tc>
          <w:tcPr>
            <w:tcW w:w="2254" w:type="dxa"/>
          </w:tcPr>
          <w:p w14:paraId="2087FD3C" w14:textId="77777777" w:rsidR="00B82D41" w:rsidRPr="00C47624" w:rsidRDefault="00B82D41" w:rsidP="00C8141D">
            <w:pPr>
              <w:jc w:val="left"/>
              <w:rPr>
                <w:rFonts w:cstheme="minorHAnsi"/>
                <w:lang w:val="en-US"/>
              </w:rPr>
            </w:pPr>
            <w:r w:rsidRPr="00C47624">
              <w:rPr>
                <w:rFonts w:cstheme="minorHAnsi"/>
                <w:lang w:val="en-US"/>
              </w:rPr>
              <w:t>-</w:t>
            </w:r>
          </w:p>
        </w:tc>
      </w:tr>
      <w:tr w:rsidR="00B82D41" w:rsidRPr="00C47624" w14:paraId="3D980F8C" w14:textId="77777777" w:rsidTr="00C8141D">
        <w:tc>
          <w:tcPr>
            <w:tcW w:w="2547" w:type="dxa"/>
          </w:tcPr>
          <w:p w14:paraId="5EE9D44C" w14:textId="77777777" w:rsidR="00B82D41" w:rsidRPr="00C47624" w:rsidRDefault="00B82D41" w:rsidP="00C8141D">
            <w:pPr>
              <w:jc w:val="left"/>
              <w:rPr>
                <w:rFonts w:cstheme="minorHAnsi"/>
                <w:lang w:val="en-US"/>
              </w:rPr>
            </w:pPr>
            <w:r w:rsidRPr="00C47624">
              <w:rPr>
                <w:rFonts w:cstheme="minorHAnsi"/>
                <w:lang w:val="en-US"/>
              </w:rPr>
              <w:t>-</w:t>
            </w:r>
          </w:p>
        </w:tc>
        <w:tc>
          <w:tcPr>
            <w:tcW w:w="1961" w:type="dxa"/>
          </w:tcPr>
          <w:p w14:paraId="4B824F03" w14:textId="77777777" w:rsidR="00B82D41" w:rsidRPr="00C47624" w:rsidRDefault="00B82D41" w:rsidP="00C8141D">
            <w:pPr>
              <w:jc w:val="left"/>
              <w:rPr>
                <w:rFonts w:cstheme="minorHAnsi"/>
                <w:lang w:val="en-US"/>
              </w:rPr>
            </w:pPr>
            <w:r w:rsidRPr="00C47624">
              <w:rPr>
                <w:rFonts w:cstheme="minorHAnsi"/>
                <w:lang w:val="en-US"/>
              </w:rPr>
              <w:t>-</w:t>
            </w:r>
          </w:p>
        </w:tc>
        <w:tc>
          <w:tcPr>
            <w:tcW w:w="2254" w:type="dxa"/>
          </w:tcPr>
          <w:p w14:paraId="611DF30A" w14:textId="77777777" w:rsidR="00B82D41" w:rsidRPr="00C47624" w:rsidRDefault="00B82D41" w:rsidP="00C8141D">
            <w:pPr>
              <w:jc w:val="left"/>
              <w:rPr>
                <w:rFonts w:cstheme="minorHAnsi"/>
                <w:lang w:val="en-US"/>
              </w:rPr>
            </w:pPr>
            <w:r w:rsidRPr="00C47624">
              <w:rPr>
                <w:rFonts w:cstheme="minorHAnsi"/>
                <w:lang w:val="en-US"/>
              </w:rPr>
              <w:t>-</w:t>
            </w:r>
          </w:p>
        </w:tc>
        <w:tc>
          <w:tcPr>
            <w:tcW w:w="2254" w:type="dxa"/>
          </w:tcPr>
          <w:p w14:paraId="5501B560" w14:textId="77777777" w:rsidR="00B82D41" w:rsidRPr="00C47624" w:rsidRDefault="00B82D41" w:rsidP="00C8141D">
            <w:pPr>
              <w:jc w:val="left"/>
              <w:rPr>
                <w:rFonts w:cstheme="minorHAnsi"/>
                <w:lang w:val="en-US"/>
              </w:rPr>
            </w:pPr>
            <w:r w:rsidRPr="00C47624">
              <w:rPr>
                <w:rFonts w:cstheme="minorHAnsi"/>
                <w:lang w:val="en-US"/>
              </w:rPr>
              <w:t>-</w:t>
            </w:r>
          </w:p>
        </w:tc>
      </w:tr>
      <w:tr w:rsidR="00B82D41" w:rsidRPr="00C47624" w14:paraId="39D86F28" w14:textId="77777777" w:rsidTr="00C8141D">
        <w:tc>
          <w:tcPr>
            <w:tcW w:w="2547" w:type="dxa"/>
          </w:tcPr>
          <w:p w14:paraId="0D994860" w14:textId="77777777" w:rsidR="00B82D41" w:rsidRPr="00C47624" w:rsidRDefault="00B82D41" w:rsidP="00C8141D">
            <w:pPr>
              <w:jc w:val="left"/>
              <w:rPr>
                <w:rFonts w:cstheme="minorHAnsi"/>
                <w:b/>
                <w:bCs/>
                <w:lang w:val="en-US"/>
              </w:rPr>
            </w:pPr>
            <w:r w:rsidRPr="00C47624">
              <w:rPr>
                <w:rFonts w:cstheme="minorHAnsi"/>
                <w:b/>
                <w:bCs/>
                <w:lang w:val="en-US"/>
              </w:rPr>
              <w:t>-</w:t>
            </w:r>
          </w:p>
        </w:tc>
        <w:tc>
          <w:tcPr>
            <w:tcW w:w="1961" w:type="dxa"/>
          </w:tcPr>
          <w:p w14:paraId="4C7A4E89" w14:textId="77777777" w:rsidR="00B82D41" w:rsidRPr="00C47624" w:rsidRDefault="00B82D41" w:rsidP="00C8141D">
            <w:pPr>
              <w:jc w:val="left"/>
              <w:rPr>
                <w:rFonts w:cstheme="minorHAnsi"/>
                <w:lang w:val="en-US"/>
              </w:rPr>
            </w:pPr>
            <w:r w:rsidRPr="00C47624">
              <w:rPr>
                <w:rFonts w:cstheme="minorHAnsi"/>
                <w:lang w:val="en-US"/>
              </w:rPr>
              <w:t>-</w:t>
            </w:r>
          </w:p>
        </w:tc>
        <w:tc>
          <w:tcPr>
            <w:tcW w:w="2254" w:type="dxa"/>
          </w:tcPr>
          <w:p w14:paraId="0B23B870" w14:textId="77777777" w:rsidR="00B82D41" w:rsidRPr="00C47624" w:rsidRDefault="00B82D41" w:rsidP="00C8141D">
            <w:pPr>
              <w:jc w:val="left"/>
              <w:rPr>
                <w:rFonts w:cstheme="minorHAnsi"/>
                <w:b/>
                <w:bCs/>
                <w:lang w:val="en-US"/>
              </w:rPr>
            </w:pPr>
            <w:r w:rsidRPr="00C47624">
              <w:rPr>
                <w:rFonts w:cstheme="minorHAnsi"/>
                <w:b/>
                <w:bCs/>
                <w:lang w:val="en-US"/>
              </w:rPr>
              <w:t>-</w:t>
            </w:r>
          </w:p>
        </w:tc>
        <w:tc>
          <w:tcPr>
            <w:tcW w:w="2254" w:type="dxa"/>
          </w:tcPr>
          <w:p w14:paraId="74674BEB" w14:textId="77777777" w:rsidR="00B82D41" w:rsidRPr="00C47624" w:rsidRDefault="00B82D41" w:rsidP="00C8141D">
            <w:pPr>
              <w:jc w:val="left"/>
              <w:rPr>
                <w:rFonts w:cstheme="minorHAnsi"/>
                <w:lang w:val="en-US"/>
              </w:rPr>
            </w:pPr>
            <w:r w:rsidRPr="00C47624">
              <w:rPr>
                <w:rFonts w:cstheme="minorHAnsi"/>
                <w:b/>
                <w:bCs/>
                <w:lang w:val="en-US"/>
              </w:rPr>
              <w:t>Difference:  0.00</w:t>
            </w:r>
          </w:p>
        </w:tc>
      </w:tr>
    </w:tbl>
    <w:p w14:paraId="3F2D23E1" w14:textId="77777777" w:rsidR="00B82D41" w:rsidRPr="00B90286" w:rsidRDefault="00B82D41" w:rsidP="00B82D41">
      <w:pPr>
        <w:rPr>
          <w:b/>
          <w:bCs/>
          <w:sz w:val="24"/>
          <w:szCs w:val="24"/>
        </w:rPr>
      </w:pPr>
    </w:p>
    <w:p w14:paraId="41C63A1E" w14:textId="77777777" w:rsidR="00B82D41" w:rsidRDefault="00B82D41" w:rsidP="00B82D41">
      <w:pPr>
        <w:rPr>
          <w:b/>
          <w:bCs/>
          <w:sz w:val="24"/>
          <w:szCs w:val="24"/>
        </w:rPr>
      </w:pPr>
    </w:p>
    <w:p w14:paraId="6CB06065" w14:textId="77777777" w:rsidR="00B82D41" w:rsidRDefault="00B82D41" w:rsidP="00B82D41">
      <w:pPr>
        <w:rPr>
          <w:b/>
          <w:bCs/>
          <w:sz w:val="24"/>
          <w:szCs w:val="24"/>
        </w:rPr>
      </w:pPr>
    </w:p>
    <w:p w14:paraId="456EF82E" w14:textId="77777777" w:rsidR="00B82D41" w:rsidRDefault="00B82D41" w:rsidP="00B82D41">
      <w:pPr>
        <w:rPr>
          <w:b/>
          <w:bCs/>
          <w:sz w:val="24"/>
          <w:szCs w:val="24"/>
        </w:rPr>
      </w:pPr>
    </w:p>
    <w:p w14:paraId="4D33CF5B" w14:textId="77777777" w:rsidR="00B82D41" w:rsidRDefault="00B82D41" w:rsidP="00B82D41">
      <w:pPr>
        <w:rPr>
          <w:b/>
          <w:bCs/>
          <w:sz w:val="24"/>
          <w:szCs w:val="24"/>
        </w:rPr>
      </w:pPr>
    </w:p>
    <w:p w14:paraId="57A6BD4F" w14:textId="77777777" w:rsidR="00B82D41" w:rsidRDefault="00B82D41" w:rsidP="00B82D41">
      <w:pPr>
        <w:rPr>
          <w:b/>
          <w:bCs/>
          <w:sz w:val="24"/>
          <w:szCs w:val="24"/>
        </w:rPr>
      </w:pPr>
    </w:p>
    <w:p w14:paraId="32B96514" w14:textId="77777777" w:rsidR="00B82D41" w:rsidRDefault="00B82D41" w:rsidP="00B82D41">
      <w:pPr>
        <w:rPr>
          <w:b/>
          <w:bCs/>
          <w:sz w:val="24"/>
          <w:szCs w:val="24"/>
        </w:rPr>
      </w:pPr>
    </w:p>
    <w:p w14:paraId="0D6780E4" w14:textId="77777777" w:rsidR="00B82D41" w:rsidRDefault="00B82D41" w:rsidP="00B82D41">
      <w:pPr>
        <w:rPr>
          <w:b/>
          <w:bCs/>
          <w:sz w:val="24"/>
          <w:szCs w:val="24"/>
        </w:rPr>
      </w:pPr>
    </w:p>
    <w:p w14:paraId="56C86F63" w14:textId="77777777" w:rsidR="00B82D41" w:rsidRDefault="00B82D41" w:rsidP="00B82D41">
      <w:pPr>
        <w:rPr>
          <w:b/>
          <w:bCs/>
          <w:sz w:val="24"/>
          <w:szCs w:val="24"/>
        </w:rPr>
      </w:pPr>
    </w:p>
    <w:p w14:paraId="62660A85" w14:textId="77777777" w:rsidR="00B82D41" w:rsidRDefault="00B82D41" w:rsidP="00B82D41">
      <w:pPr>
        <w:rPr>
          <w:b/>
          <w:bCs/>
          <w:sz w:val="24"/>
          <w:szCs w:val="24"/>
        </w:rPr>
      </w:pPr>
    </w:p>
    <w:p w14:paraId="7FAE7D2F" w14:textId="77777777" w:rsidR="00B82D41" w:rsidRDefault="00B82D41" w:rsidP="00B82D41">
      <w:pPr>
        <w:rPr>
          <w:b/>
          <w:bCs/>
          <w:sz w:val="24"/>
          <w:szCs w:val="24"/>
        </w:rPr>
      </w:pPr>
    </w:p>
    <w:p w14:paraId="6405715A" w14:textId="77777777" w:rsidR="00B82D41" w:rsidRDefault="00B82D41" w:rsidP="00B82D41">
      <w:pPr>
        <w:rPr>
          <w:b/>
          <w:bCs/>
          <w:sz w:val="24"/>
          <w:szCs w:val="24"/>
        </w:rPr>
      </w:pPr>
    </w:p>
    <w:p w14:paraId="3FDA7E82" w14:textId="77777777" w:rsidR="00B82D41" w:rsidRDefault="00B82D41" w:rsidP="00B82D41">
      <w:pPr>
        <w:rPr>
          <w:b/>
          <w:bCs/>
          <w:sz w:val="24"/>
          <w:szCs w:val="24"/>
        </w:rPr>
      </w:pPr>
      <w:r>
        <w:rPr>
          <w:b/>
          <w:bCs/>
          <w:sz w:val="24"/>
          <w:szCs w:val="24"/>
        </w:rPr>
        <w:lastRenderedPageBreak/>
        <w:t>July</w:t>
      </w:r>
      <w:r w:rsidRPr="00DC6728">
        <w:rPr>
          <w:b/>
          <w:bCs/>
          <w:sz w:val="24"/>
          <w:szCs w:val="24"/>
        </w:rPr>
        <w:t xml:space="preserve"> 2023 Bank Reconciliation - HSBC Account</w:t>
      </w:r>
    </w:p>
    <w:p w14:paraId="3C3421E2" w14:textId="77777777" w:rsidR="00B82D41" w:rsidRDefault="00B82D41" w:rsidP="00B82D41">
      <w:pPr>
        <w:rPr>
          <w:b/>
          <w:bCs/>
          <w:sz w:val="24"/>
          <w:szCs w:val="24"/>
        </w:rPr>
      </w:pPr>
    </w:p>
    <w:tbl>
      <w:tblPr>
        <w:tblStyle w:val="TableGrid5"/>
        <w:tblW w:w="0" w:type="auto"/>
        <w:tblInd w:w="-5" w:type="dxa"/>
        <w:tblLook w:val="04A0" w:firstRow="1" w:lastRow="0" w:firstColumn="1" w:lastColumn="0" w:noHBand="0" w:noVBand="1"/>
      </w:tblPr>
      <w:tblGrid>
        <w:gridCol w:w="2547"/>
        <w:gridCol w:w="1961"/>
        <w:gridCol w:w="2254"/>
        <w:gridCol w:w="2254"/>
      </w:tblGrid>
      <w:tr w:rsidR="00B82D41" w:rsidRPr="00C47624" w14:paraId="50614861" w14:textId="77777777" w:rsidTr="00C8141D">
        <w:tc>
          <w:tcPr>
            <w:tcW w:w="2547" w:type="dxa"/>
          </w:tcPr>
          <w:p w14:paraId="3704C114" w14:textId="77777777" w:rsidR="00B82D41" w:rsidRPr="00C47624" w:rsidRDefault="00B82D41" w:rsidP="00C8141D">
            <w:pPr>
              <w:jc w:val="left"/>
              <w:rPr>
                <w:rFonts w:cstheme="minorHAnsi"/>
                <w:b/>
                <w:bCs/>
                <w:lang w:val="en-US"/>
              </w:rPr>
            </w:pPr>
            <w:r w:rsidRPr="00C47624">
              <w:rPr>
                <w:rFonts w:cstheme="minorHAnsi"/>
                <w:b/>
                <w:bCs/>
                <w:lang w:val="en-US"/>
              </w:rPr>
              <w:t>Bank Balance</w:t>
            </w:r>
          </w:p>
        </w:tc>
        <w:tc>
          <w:tcPr>
            <w:tcW w:w="1961" w:type="dxa"/>
          </w:tcPr>
          <w:p w14:paraId="4C6FFE45" w14:textId="77777777" w:rsidR="00B82D41" w:rsidRPr="00C47624" w:rsidRDefault="00B82D41" w:rsidP="00C8141D">
            <w:pPr>
              <w:jc w:val="left"/>
              <w:rPr>
                <w:rFonts w:cstheme="minorHAnsi"/>
                <w:lang w:val="en-US"/>
              </w:rPr>
            </w:pPr>
            <w:r w:rsidRPr="00C47624">
              <w:rPr>
                <w:rFonts w:cstheme="minorHAnsi"/>
                <w:lang w:val="en-US"/>
              </w:rPr>
              <w:t>-</w:t>
            </w:r>
          </w:p>
        </w:tc>
        <w:tc>
          <w:tcPr>
            <w:tcW w:w="2254" w:type="dxa"/>
          </w:tcPr>
          <w:p w14:paraId="7F7A8D61" w14:textId="77777777" w:rsidR="00B82D41" w:rsidRPr="00C47624" w:rsidRDefault="00B82D41" w:rsidP="00C8141D">
            <w:pPr>
              <w:jc w:val="left"/>
              <w:rPr>
                <w:rFonts w:cstheme="minorHAnsi"/>
                <w:lang w:val="en-US"/>
              </w:rPr>
            </w:pPr>
            <w:r w:rsidRPr="00C47624">
              <w:rPr>
                <w:rFonts w:cstheme="minorHAnsi"/>
                <w:lang w:val="en-US"/>
              </w:rPr>
              <w:t>-</w:t>
            </w:r>
          </w:p>
        </w:tc>
        <w:tc>
          <w:tcPr>
            <w:tcW w:w="2254" w:type="dxa"/>
          </w:tcPr>
          <w:p w14:paraId="1B8ECD28" w14:textId="77777777" w:rsidR="00B82D41" w:rsidRPr="00C47624" w:rsidRDefault="00B82D41" w:rsidP="00C8141D">
            <w:pPr>
              <w:jc w:val="left"/>
              <w:rPr>
                <w:rFonts w:cstheme="minorHAnsi"/>
                <w:lang w:val="en-US"/>
              </w:rPr>
            </w:pPr>
            <w:r w:rsidRPr="00C47624">
              <w:rPr>
                <w:rFonts w:cstheme="minorHAnsi"/>
                <w:lang w:val="en-US"/>
              </w:rPr>
              <w:t>-</w:t>
            </w:r>
          </w:p>
        </w:tc>
      </w:tr>
      <w:tr w:rsidR="00B82D41" w:rsidRPr="00C47624" w14:paraId="3CD8B12E" w14:textId="77777777" w:rsidTr="00C8141D">
        <w:tc>
          <w:tcPr>
            <w:tcW w:w="2547" w:type="dxa"/>
          </w:tcPr>
          <w:p w14:paraId="3F228AB4" w14:textId="77777777" w:rsidR="00B82D41" w:rsidRPr="00C47624" w:rsidRDefault="00B82D41" w:rsidP="00C8141D">
            <w:pPr>
              <w:jc w:val="left"/>
              <w:rPr>
                <w:rFonts w:cstheme="minorHAnsi"/>
                <w:lang w:val="en-US"/>
              </w:rPr>
            </w:pPr>
            <w:r w:rsidRPr="00C47624">
              <w:rPr>
                <w:rFonts w:cstheme="minorHAnsi"/>
                <w:lang w:val="en-US"/>
              </w:rPr>
              <w:t>Bank s/m bal as at 01/04/2</w:t>
            </w:r>
            <w:r>
              <w:rPr>
                <w:rFonts w:cstheme="minorHAnsi"/>
                <w:lang w:val="en-US"/>
              </w:rPr>
              <w:t>2</w:t>
            </w:r>
          </w:p>
        </w:tc>
        <w:tc>
          <w:tcPr>
            <w:tcW w:w="1961" w:type="dxa"/>
          </w:tcPr>
          <w:p w14:paraId="2B2FF096" w14:textId="77777777" w:rsidR="00B82D41" w:rsidRPr="00C47624" w:rsidRDefault="00B82D41" w:rsidP="00C8141D">
            <w:pPr>
              <w:jc w:val="left"/>
              <w:rPr>
                <w:rFonts w:cstheme="minorHAnsi"/>
                <w:lang w:val="en-US"/>
              </w:rPr>
            </w:pPr>
            <w:r>
              <w:rPr>
                <w:rFonts w:cstheme="minorHAnsi"/>
                <w:lang w:val="en-US"/>
              </w:rPr>
              <w:t>-</w:t>
            </w:r>
          </w:p>
        </w:tc>
        <w:tc>
          <w:tcPr>
            <w:tcW w:w="2254" w:type="dxa"/>
          </w:tcPr>
          <w:p w14:paraId="692D721F" w14:textId="77777777" w:rsidR="00B82D41" w:rsidRPr="00C47624" w:rsidRDefault="00B82D41" w:rsidP="00C8141D">
            <w:pPr>
              <w:jc w:val="left"/>
              <w:rPr>
                <w:rFonts w:cstheme="minorHAnsi"/>
                <w:lang w:val="en-US"/>
              </w:rPr>
            </w:pPr>
            <w:r>
              <w:rPr>
                <w:rFonts w:cstheme="minorHAnsi"/>
                <w:lang w:val="en-US"/>
              </w:rPr>
              <w:t>14,874.50</w:t>
            </w:r>
          </w:p>
        </w:tc>
        <w:tc>
          <w:tcPr>
            <w:tcW w:w="2254" w:type="dxa"/>
          </w:tcPr>
          <w:p w14:paraId="0F8001FB" w14:textId="77777777" w:rsidR="00B82D41" w:rsidRPr="00C47624" w:rsidRDefault="00B82D41" w:rsidP="00C8141D">
            <w:pPr>
              <w:jc w:val="left"/>
              <w:rPr>
                <w:rFonts w:cstheme="minorHAnsi"/>
                <w:lang w:val="en-US"/>
              </w:rPr>
            </w:pPr>
            <w:r w:rsidRPr="00C47624">
              <w:rPr>
                <w:rFonts w:cstheme="minorHAnsi"/>
                <w:lang w:val="en-US"/>
              </w:rPr>
              <w:t>-</w:t>
            </w:r>
          </w:p>
        </w:tc>
      </w:tr>
      <w:tr w:rsidR="00B82D41" w:rsidRPr="00C47624" w14:paraId="0E211F38" w14:textId="77777777" w:rsidTr="00C8141D">
        <w:tc>
          <w:tcPr>
            <w:tcW w:w="2547" w:type="dxa"/>
          </w:tcPr>
          <w:p w14:paraId="601217FD" w14:textId="77777777" w:rsidR="00B82D41" w:rsidRPr="00C47624" w:rsidRDefault="00B82D41" w:rsidP="00C8141D">
            <w:pPr>
              <w:jc w:val="left"/>
              <w:rPr>
                <w:rFonts w:cstheme="minorHAnsi"/>
                <w:lang w:val="en-US"/>
              </w:rPr>
            </w:pPr>
            <w:r w:rsidRPr="00C47624">
              <w:rPr>
                <w:rFonts w:cstheme="minorHAnsi"/>
                <w:lang w:val="en-US"/>
              </w:rPr>
              <w:t>+ total cash book receipts</w:t>
            </w:r>
          </w:p>
        </w:tc>
        <w:tc>
          <w:tcPr>
            <w:tcW w:w="1961" w:type="dxa"/>
          </w:tcPr>
          <w:p w14:paraId="312F1C6D" w14:textId="77777777" w:rsidR="00B82D41" w:rsidRPr="00C47624" w:rsidRDefault="00B82D41" w:rsidP="00C8141D">
            <w:pPr>
              <w:jc w:val="left"/>
              <w:rPr>
                <w:rFonts w:cstheme="minorHAnsi"/>
                <w:lang w:val="en-US"/>
              </w:rPr>
            </w:pPr>
            <w:r w:rsidRPr="00C47624">
              <w:rPr>
                <w:rFonts w:cstheme="minorHAnsi"/>
                <w:lang w:val="en-US"/>
              </w:rPr>
              <w:t>-</w:t>
            </w:r>
          </w:p>
        </w:tc>
        <w:tc>
          <w:tcPr>
            <w:tcW w:w="2254" w:type="dxa"/>
          </w:tcPr>
          <w:p w14:paraId="7762616E" w14:textId="77777777" w:rsidR="00B82D41" w:rsidRPr="00C47624" w:rsidRDefault="00B82D41" w:rsidP="00C8141D">
            <w:pPr>
              <w:jc w:val="left"/>
              <w:rPr>
                <w:rFonts w:cstheme="minorHAnsi"/>
                <w:lang w:val="en-US"/>
              </w:rPr>
            </w:pPr>
            <w:r>
              <w:rPr>
                <w:rFonts w:cstheme="minorHAnsi"/>
                <w:lang w:val="en-US"/>
              </w:rPr>
              <w:t>80,000.00</w:t>
            </w:r>
          </w:p>
        </w:tc>
        <w:tc>
          <w:tcPr>
            <w:tcW w:w="2254" w:type="dxa"/>
          </w:tcPr>
          <w:p w14:paraId="14409F04" w14:textId="77777777" w:rsidR="00B82D41" w:rsidRPr="00C47624" w:rsidRDefault="00B82D41" w:rsidP="00C8141D">
            <w:pPr>
              <w:jc w:val="left"/>
              <w:rPr>
                <w:rFonts w:cstheme="minorHAnsi"/>
                <w:lang w:val="en-US"/>
              </w:rPr>
            </w:pPr>
            <w:r w:rsidRPr="00C47624">
              <w:rPr>
                <w:rFonts w:cstheme="minorHAnsi"/>
                <w:lang w:val="en-US"/>
              </w:rPr>
              <w:t>-</w:t>
            </w:r>
          </w:p>
        </w:tc>
      </w:tr>
      <w:tr w:rsidR="00B82D41" w:rsidRPr="00C47624" w14:paraId="2CEBCD42" w14:textId="77777777" w:rsidTr="00C8141D">
        <w:tc>
          <w:tcPr>
            <w:tcW w:w="2547" w:type="dxa"/>
          </w:tcPr>
          <w:p w14:paraId="27B754C1" w14:textId="77777777" w:rsidR="00B82D41" w:rsidRPr="00C47624" w:rsidRDefault="00B82D41" w:rsidP="00C8141D">
            <w:pPr>
              <w:jc w:val="left"/>
              <w:rPr>
                <w:rFonts w:cstheme="minorHAnsi"/>
                <w:lang w:val="en-US"/>
              </w:rPr>
            </w:pPr>
            <w:r w:rsidRPr="00C47624">
              <w:rPr>
                <w:rFonts w:cstheme="minorHAnsi"/>
                <w:lang w:val="en-US"/>
              </w:rPr>
              <w:t>- total Cashbook payments</w:t>
            </w:r>
          </w:p>
        </w:tc>
        <w:tc>
          <w:tcPr>
            <w:tcW w:w="1961" w:type="dxa"/>
          </w:tcPr>
          <w:p w14:paraId="3F3B2670" w14:textId="77777777" w:rsidR="00B82D41" w:rsidRPr="00C47624" w:rsidRDefault="00B82D41" w:rsidP="00C8141D">
            <w:pPr>
              <w:jc w:val="left"/>
              <w:rPr>
                <w:rFonts w:cstheme="minorHAnsi"/>
                <w:lang w:val="en-US"/>
              </w:rPr>
            </w:pPr>
            <w:r>
              <w:rPr>
                <w:rFonts w:cstheme="minorHAnsi"/>
                <w:lang w:val="en-US"/>
              </w:rPr>
              <w:t>-</w:t>
            </w:r>
          </w:p>
        </w:tc>
        <w:tc>
          <w:tcPr>
            <w:tcW w:w="2254" w:type="dxa"/>
          </w:tcPr>
          <w:p w14:paraId="5B3E649D" w14:textId="77777777" w:rsidR="00B82D41" w:rsidRPr="00C47624" w:rsidRDefault="00B82D41" w:rsidP="00C8141D">
            <w:pPr>
              <w:jc w:val="left"/>
              <w:rPr>
                <w:rFonts w:cstheme="minorHAnsi"/>
                <w:lang w:val="en-US"/>
              </w:rPr>
            </w:pPr>
            <w:r>
              <w:rPr>
                <w:rFonts w:cstheme="minorHAnsi"/>
                <w:lang w:val="en-US"/>
              </w:rPr>
              <w:t>10,032.0</w:t>
            </w:r>
          </w:p>
        </w:tc>
        <w:tc>
          <w:tcPr>
            <w:tcW w:w="2254" w:type="dxa"/>
          </w:tcPr>
          <w:p w14:paraId="03A6B148" w14:textId="77777777" w:rsidR="00B82D41" w:rsidRPr="00C47624" w:rsidRDefault="00B82D41" w:rsidP="00C8141D">
            <w:pPr>
              <w:jc w:val="left"/>
              <w:rPr>
                <w:rFonts w:cstheme="minorHAnsi"/>
                <w:lang w:val="en-US"/>
              </w:rPr>
            </w:pPr>
            <w:r w:rsidRPr="00C47624">
              <w:rPr>
                <w:rFonts w:cstheme="minorHAnsi"/>
                <w:lang w:val="en-US"/>
              </w:rPr>
              <w:t>-</w:t>
            </w:r>
          </w:p>
        </w:tc>
      </w:tr>
      <w:tr w:rsidR="00B82D41" w:rsidRPr="00C47624" w14:paraId="5E8CAADB" w14:textId="77777777" w:rsidTr="00C8141D">
        <w:tc>
          <w:tcPr>
            <w:tcW w:w="2547" w:type="dxa"/>
          </w:tcPr>
          <w:p w14:paraId="6D2E15FF" w14:textId="77777777" w:rsidR="00B82D41" w:rsidRPr="00C47624" w:rsidRDefault="00B82D41" w:rsidP="00C8141D">
            <w:pPr>
              <w:jc w:val="left"/>
              <w:rPr>
                <w:rFonts w:cstheme="minorHAnsi"/>
                <w:lang w:val="en-US"/>
              </w:rPr>
            </w:pPr>
            <w:r w:rsidRPr="00C47624">
              <w:rPr>
                <w:rFonts w:cstheme="minorHAnsi"/>
                <w:b/>
                <w:bCs/>
                <w:lang w:val="en-US"/>
              </w:rPr>
              <w:t>Cashbook Closing Balance</w:t>
            </w:r>
          </w:p>
        </w:tc>
        <w:tc>
          <w:tcPr>
            <w:tcW w:w="1961" w:type="dxa"/>
          </w:tcPr>
          <w:p w14:paraId="1C0EBA3F" w14:textId="77777777" w:rsidR="00B82D41" w:rsidRPr="00C47624" w:rsidRDefault="00B82D41" w:rsidP="00C8141D">
            <w:pPr>
              <w:jc w:val="left"/>
              <w:rPr>
                <w:rFonts w:cstheme="minorHAnsi"/>
                <w:lang w:val="en-US"/>
              </w:rPr>
            </w:pPr>
            <w:r w:rsidRPr="00C47624">
              <w:rPr>
                <w:rFonts w:cstheme="minorHAnsi"/>
                <w:lang w:val="en-US"/>
              </w:rPr>
              <w:t>-</w:t>
            </w:r>
          </w:p>
        </w:tc>
        <w:tc>
          <w:tcPr>
            <w:tcW w:w="2254" w:type="dxa"/>
          </w:tcPr>
          <w:p w14:paraId="7C0BB7DC" w14:textId="77777777" w:rsidR="00B82D41" w:rsidRPr="00C47624" w:rsidRDefault="00B82D41" w:rsidP="00C8141D">
            <w:pPr>
              <w:jc w:val="left"/>
              <w:rPr>
                <w:rFonts w:cstheme="minorHAnsi"/>
                <w:b/>
                <w:bCs/>
                <w:lang w:val="en-US"/>
              </w:rPr>
            </w:pPr>
            <w:r>
              <w:rPr>
                <w:rFonts w:cstheme="minorHAnsi"/>
                <w:b/>
                <w:bCs/>
                <w:lang w:val="en-US"/>
              </w:rPr>
              <w:t>84,842.50</w:t>
            </w:r>
          </w:p>
        </w:tc>
        <w:tc>
          <w:tcPr>
            <w:tcW w:w="2254" w:type="dxa"/>
          </w:tcPr>
          <w:p w14:paraId="68995CDE" w14:textId="77777777" w:rsidR="00B82D41" w:rsidRPr="00C47624" w:rsidRDefault="00B82D41" w:rsidP="00C8141D">
            <w:pPr>
              <w:jc w:val="left"/>
              <w:rPr>
                <w:rFonts w:cstheme="minorHAnsi"/>
                <w:lang w:val="en-US"/>
              </w:rPr>
            </w:pPr>
            <w:r w:rsidRPr="00C47624">
              <w:rPr>
                <w:rFonts w:cstheme="minorHAnsi"/>
                <w:lang w:val="en-US"/>
              </w:rPr>
              <w:t>-</w:t>
            </w:r>
          </w:p>
        </w:tc>
      </w:tr>
      <w:tr w:rsidR="00B82D41" w:rsidRPr="00C47624" w14:paraId="25B2DE50" w14:textId="77777777" w:rsidTr="00C8141D">
        <w:tc>
          <w:tcPr>
            <w:tcW w:w="2547" w:type="dxa"/>
          </w:tcPr>
          <w:p w14:paraId="55837736" w14:textId="77777777" w:rsidR="00B82D41" w:rsidRPr="00C47624" w:rsidRDefault="00B82D41" w:rsidP="00C8141D">
            <w:pPr>
              <w:jc w:val="left"/>
              <w:rPr>
                <w:rFonts w:cstheme="minorHAnsi"/>
                <w:lang w:val="en-US"/>
              </w:rPr>
            </w:pPr>
            <w:r w:rsidRPr="00C47624">
              <w:rPr>
                <w:rFonts w:cstheme="minorHAnsi"/>
                <w:lang w:val="en-US"/>
              </w:rPr>
              <w:t>-</w:t>
            </w:r>
          </w:p>
        </w:tc>
        <w:tc>
          <w:tcPr>
            <w:tcW w:w="1961" w:type="dxa"/>
          </w:tcPr>
          <w:p w14:paraId="2F8142C9" w14:textId="77777777" w:rsidR="00B82D41" w:rsidRPr="00C47624" w:rsidRDefault="00B82D41" w:rsidP="00C8141D">
            <w:pPr>
              <w:jc w:val="left"/>
              <w:rPr>
                <w:rFonts w:cstheme="minorHAnsi"/>
                <w:lang w:val="en-US"/>
              </w:rPr>
            </w:pPr>
            <w:r w:rsidRPr="00C47624">
              <w:rPr>
                <w:rFonts w:cstheme="minorHAnsi"/>
                <w:lang w:val="en-US"/>
              </w:rPr>
              <w:t>-</w:t>
            </w:r>
          </w:p>
        </w:tc>
        <w:tc>
          <w:tcPr>
            <w:tcW w:w="2254" w:type="dxa"/>
          </w:tcPr>
          <w:p w14:paraId="0CEBEFA4" w14:textId="77777777" w:rsidR="00B82D41" w:rsidRPr="00C47624" w:rsidRDefault="00B82D41" w:rsidP="00C8141D">
            <w:pPr>
              <w:jc w:val="left"/>
              <w:rPr>
                <w:rFonts w:cstheme="minorHAnsi"/>
                <w:lang w:val="en-US"/>
              </w:rPr>
            </w:pPr>
            <w:r w:rsidRPr="00C47624">
              <w:rPr>
                <w:rFonts w:cstheme="minorHAnsi"/>
                <w:lang w:val="en-US"/>
              </w:rPr>
              <w:t>-</w:t>
            </w:r>
          </w:p>
        </w:tc>
        <w:tc>
          <w:tcPr>
            <w:tcW w:w="2254" w:type="dxa"/>
          </w:tcPr>
          <w:p w14:paraId="52551927" w14:textId="77777777" w:rsidR="00B82D41" w:rsidRPr="00C47624" w:rsidRDefault="00B82D41" w:rsidP="00C8141D">
            <w:pPr>
              <w:jc w:val="left"/>
              <w:rPr>
                <w:rFonts w:cstheme="minorHAnsi"/>
                <w:lang w:val="en-US"/>
              </w:rPr>
            </w:pPr>
            <w:r w:rsidRPr="00C47624">
              <w:rPr>
                <w:rFonts w:cstheme="minorHAnsi"/>
                <w:lang w:val="en-US"/>
              </w:rPr>
              <w:t>-</w:t>
            </w:r>
          </w:p>
        </w:tc>
      </w:tr>
      <w:tr w:rsidR="00B82D41" w:rsidRPr="00C47624" w14:paraId="479AF1C2" w14:textId="77777777" w:rsidTr="00C8141D">
        <w:tc>
          <w:tcPr>
            <w:tcW w:w="2547" w:type="dxa"/>
          </w:tcPr>
          <w:p w14:paraId="5A07612D" w14:textId="77777777" w:rsidR="00B82D41" w:rsidRPr="00C47624" w:rsidRDefault="00B82D41" w:rsidP="00C8141D">
            <w:pPr>
              <w:jc w:val="left"/>
              <w:rPr>
                <w:rFonts w:cstheme="minorHAnsi"/>
                <w:b/>
                <w:bCs/>
                <w:lang w:val="en-US"/>
              </w:rPr>
            </w:pPr>
            <w:r w:rsidRPr="00C47624">
              <w:rPr>
                <w:rFonts w:cstheme="minorHAnsi"/>
                <w:b/>
                <w:bCs/>
                <w:lang w:val="en-US"/>
              </w:rPr>
              <w:t xml:space="preserve">Bank Balance at </w:t>
            </w:r>
            <w:r>
              <w:rPr>
                <w:rFonts w:cstheme="minorHAnsi"/>
                <w:b/>
                <w:bCs/>
                <w:lang w:val="en-US"/>
              </w:rPr>
              <w:t>04</w:t>
            </w:r>
            <w:r w:rsidRPr="00C47624">
              <w:rPr>
                <w:rFonts w:cstheme="minorHAnsi"/>
                <w:b/>
                <w:bCs/>
                <w:lang w:val="en-US"/>
              </w:rPr>
              <w:t>/</w:t>
            </w:r>
            <w:r>
              <w:rPr>
                <w:rFonts w:cstheme="minorHAnsi"/>
                <w:b/>
                <w:bCs/>
                <w:lang w:val="en-US"/>
              </w:rPr>
              <w:t>08</w:t>
            </w:r>
            <w:r w:rsidRPr="00C47624">
              <w:rPr>
                <w:rFonts w:cstheme="minorHAnsi"/>
                <w:b/>
                <w:bCs/>
                <w:lang w:val="en-US"/>
              </w:rPr>
              <w:t>/2</w:t>
            </w:r>
            <w:r>
              <w:rPr>
                <w:rFonts w:cstheme="minorHAnsi"/>
                <w:b/>
                <w:bCs/>
                <w:lang w:val="en-US"/>
              </w:rPr>
              <w:t>3</w:t>
            </w:r>
          </w:p>
        </w:tc>
        <w:tc>
          <w:tcPr>
            <w:tcW w:w="1961" w:type="dxa"/>
          </w:tcPr>
          <w:p w14:paraId="6827EB70" w14:textId="77777777" w:rsidR="00B82D41" w:rsidRPr="00C47624" w:rsidRDefault="00B82D41" w:rsidP="00C8141D">
            <w:pPr>
              <w:jc w:val="left"/>
              <w:rPr>
                <w:rFonts w:cstheme="minorHAnsi"/>
                <w:lang w:val="en-US"/>
              </w:rPr>
            </w:pPr>
            <w:r w:rsidRPr="00C47624">
              <w:rPr>
                <w:rFonts w:cstheme="minorHAnsi"/>
                <w:lang w:val="en-US"/>
              </w:rPr>
              <w:t>-</w:t>
            </w:r>
          </w:p>
        </w:tc>
        <w:tc>
          <w:tcPr>
            <w:tcW w:w="2254" w:type="dxa"/>
          </w:tcPr>
          <w:p w14:paraId="5E801DB3" w14:textId="77777777" w:rsidR="00B82D41" w:rsidRPr="00C47624" w:rsidRDefault="00B82D41" w:rsidP="00C8141D">
            <w:pPr>
              <w:jc w:val="left"/>
              <w:rPr>
                <w:rFonts w:cstheme="minorHAnsi"/>
                <w:b/>
                <w:bCs/>
                <w:lang w:val="en-US"/>
              </w:rPr>
            </w:pPr>
            <w:r>
              <w:rPr>
                <w:rFonts w:cstheme="minorHAnsi"/>
                <w:b/>
                <w:bCs/>
                <w:lang w:val="en-US"/>
              </w:rPr>
              <w:t>84,842.50</w:t>
            </w:r>
          </w:p>
        </w:tc>
        <w:tc>
          <w:tcPr>
            <w:tcW w:w="2254" w:type="dxa"/>
          </w:tcPr>
          <w:p w14:paraId="74003916" w14:textId="77777777" w:rsidR="00B82D41" w:rsidRPr="00C47624" w:rsidRDefault="00B82D41" w:rsidP="00C8141D">
            <w:pPr>
              <w:jc w:val="left"/>
              <w:rPr>
                <w:rFonts w:cstheme="minorHAnsi"/>
                <w:lang w:val="en-US"/>
              </w:rPr>
            </w:pPr>
            <w:r w:rsidRPr="00C47624">
              <w:rPr>
                <w:rFonts w:cstheme="minorHAnsi"/>
                <w:lang w:val="en-US"/>
              </w:rPr>
              <w:t>-</w:t>
            </w:r>
          </w:p>
        </w:tc>
      </w:tr>
      <w:tr w:rsidR="00B82D41" w:rsidRPr="00C47624" w14:paraId="430FC916" w14:textId="77777777" w:rsidTr="00C8141D">
        <w:tc>
          <w:tcPr>
            <w:tcW w:w="2547" w:type="dxa"/>
          </w:tcPr>
          <w:p w14:paraId="1E39878E" w14:textId="77777777" w:rsidR="00B82D41" w:rsidRPr="00C47624" w:rsidRDefault="00B82D41" w:rsidP="00C8141D">
            <w:pPr>
              <w:jc w:val="left"/>
              <w:rPr>
                <w:rFonts w:cstheme="minorHAnsi"/>
                <w:lang w:val="en-US"/>
              </w:rPr>
            </w:pPr>
            <w:r w:rsidRPr="00C47624">
              <w:rPr>
                <w:rFonts w:cstheme="minorHAnsi"/>
                <w:lang w:val="en-US"/>
              </w:rPr>
              <w:t>- outstanding payments</w:t>
            </w:r>
          </w:p>
        </w:tc>
        <w:tc>
          <w:tcPr>
            <w:tcW w:w="1961" w:type="dxa"/>
          </w:tcPr>
          <w:p w14:paraId="20121187" w14:textId="77777777" w:rsidR="00B82D41" w:rsidRPr="00C47624" w:rsidRDefault="00B82D41" w:rsidP="00C8141D">
            <w:pPr>
              <w:jc w:val="left"/>
              <w:rPr>
                <w:rFonts w:cstheme="minorHAnsi"/>
                <w:lang w:val="en-US"/>
              </w:rPr>
            </w:pPr>
            <w:r w:rsidRPr="00C47624">
              <w:rPr>
                <w:rFonts w:cstheme="minorHAnsi"/>
                <w:lang w:val="en-US"/>
              </w:rPr>
              <w:t>-</w:t>
            </w:r>
          </w:p>
        </w:tc>
        <w:tc>
          <w:tcPr>
            <w:tcW w:w="2254" w:type="dxa"/>
          </w:tcPr>
          <w:p w14:paraId="703731B2" w14:textId="77777777" w:rsidR="00B82D41" w:rsidRPr="00C47624" w:rsidRDefault="00B82D41" w:rsidP="00C8141D">
            <w:pPr>
              <w:jc w:val="left"/>
              <w:rPr>
                <w:rFonts w:cstheme="minorHAnsi"/>
                <w:lang w:val="en-US"/>
              </w:rPr>
            </w:pPr>
            <w:r>
              <w:rPr>
                <w:rFonts w:cstheme="minorHAnsi"/>
                <w:lang w:val="en-US"/>
              </w:rPr>
              <w:t>0.00</w:t>
            </w:r>
          </w:p>
        </w:tc>
        <w:tc>
          <w:tcPr>
            <w:tcW w:w="2254" w:type="dxa"/>
          </w:tcPr>
          <w:p w14:paraId="107A68B6" w14:textId="77777777" w:rsidR="00B82D41" w:rsidRPr="00C47624" w:rsidRDefault="00B82D41" w:rsidP="00C8141D">
            <w:pPr>
              <w:jc w:val="left"/>
              <w:rPr>
                <w:rFonts w:cstheme="minorHAnsi"/>
                <w:lang w:val="en-US"/>
              </w:rPr>
            </w:pPr>
            <w:r w:rsidRPr="00C47624">
              <w:rPr>
                <w:rFonts w:cstheme="minorHAnsi"/>
                <w:lang w:val="en-US"/>
              </w:rPr>
              <w:t>-</w:t>
            </w:r>
          </w:p>
        </w:tc>
      </w:tr>
      <w:tr w:rsidR="00B82D41" w:rsidRPr="00C47624" w14:paraId="7A5FF170" w14:textId="77777777" w:rsidTr="00C8141D">
        <w:tc>
          <w:tcPr>
            <w:tcW w:w="2547" w:type="dxa"/>
          </w:tcPr>
          <w:p w14:paraId="4FA228F5" w14:textId="77777777" w:rsidR="00B82D41" w:rsidRPr="00C47624" w:rsidRDefault="00B82D41" w:rsidP="00C8141D">
            <w:pPr>
              <w:jc w:val="left"/>
              <w:rPr>
                <w:rFonts w:cstheme="minorHAnsi"/>
                <w:b/>
                <w:bCs/>
                <w:lang w:val="en-US"/>
              </w:rPr>
            </w:pPr>
            <w:r w:rsidRPr="00C47624">
              <w:rPr>
                <w:rFonts w:cstheme="minorHAnsi"/>
                <w:lang w:val="en-US"/>
              </w:rPr>
              <w:t>+ outstanding receipts</w:t>
            </w:r>
          </w:p>
        </w:tc>
        <w:tc>
          <w:tcPr>
            <w:tcW w:w="1961" w:type="dxa"/>
          </w:tcPr>
          <w:p w14:paraId="1B0A2249" w14:textId="77777777" w:rsidR="00B82D41" w:rsidRPr="00C47624" w:rsidRDefault="00B82D41" w:rsidP="00C8141D">
            <w:pPr>
              <w:jc w:val="left"/>
              <w:rPr>
                <w:rFonts w:cstheme="minorHAnsi"/>
                <w:lang w:val="en-US"/>
              </w:rPr>
            </w:pPr>
            <w:r w:rsidRPr="00C47624">
              <w:rPr>
                <w:rFonts w:cstheme="minorHAnsi"/>
                <w:lang w:val="en-US"/>
              </w:rPr>
              <w:t>-</w:t>
            </w:r>
          </w:p>
        </w:tc>
        <w:tc>
          <w:tcPr>
            <w:tcW w:w="2254" w:type="dxa"/>
          </w:tcPr>
          <w:p w14:paraId="6ED217D8" w14:textId="77777777" w:rsidR="00B82D41" w:rsidRPr="00C47624" w:rsidRDefault="00B82D41" w:rsidP="00C8141D">
            <w:pPr>
              <w:jc w:val="left"/>
              <w:rPr>
                <w:rFonts w:cstheme="minorHAnsi"/>
                <w:lang w:val="en-US"/>
              </w:rPr>
            </w:pPr>
            <w:r w:rsidRPr="00C47624">
              <w:rPr>
                <w:rFonts w:cstheme="minorHAnsi"/>
                <w:lang w:val="en-US"/>
              </w:rPr>
              <w:t>0</w:t>
            </w:r>
            <w:r>
              <w:rPr>
                <w:rFonts w:cstheme="minorHAnsi"/>
                <w:lang w:val="en-US"/>
              </w:rPr>
              <w:t>.00</w:t>
            </w:r>
          </w:p>
        </w:tc>
        <w:tc>
          <w:tcPr>
            <w:tcW w:w="2254" w:type="dxa"/>
          </w:tcPr>
          <w:p w14:paraId="0CE9A4B2" w14:textId="77777777" w:rsidR="00B82D41" w:rsidRPr="00C47624" w:rsidRDefault="00B82D41" w:rsidP="00C8141D">
            <w:pPr>
              <w:jc w:val="left"/>
              <w:rPr>
                <w:rFonts w:cstheme="minorHAnsi"/>
                <w:lang w:val="en-US"/>
              </w:rPr>
            </w:pPr>
            <w:r w:rsidRPr="00C47624">
              <w:rPr>
                <w:rFonts w:cstheme="minorHAnsi"/>
                <w:lang w:val="en-US"/>
              </w:rPr>
              <w:t>-</w:t>
            </w:r>
          </w:p>
        </w:tc>
      </w:tr>
      <w:tr w:rsidR="00B82D41" w:rsidRPr="00C47624" w14:paraId="0C2AA21C" w14:textId="77777777" w:rsidTr="00C8141D">
        <w:tc>
          <w:tcPr>
            <w:tcW w:w="2547" w:type="dxa"/>
          </w:tcPr>
          <w:p w14:paraId="4DBE5F68" w14:textId="77777777" w:rsidR="00B82D41" w:rsidRPr="00C47624" w:rsidRDefault="00B82D41" w:rsidP="00C8141D">
            <w:pPr>
              <w:jc w:val="left"/>
              <w:rPr>
                <w:rFonts w:cstheme="minorHAnsi"/>
                <w:lang w:val="en-US"/>
              </w:rPr>
            </w:pPr>
            <w:r w:rsidRPr="00C47624">
              <w:rPr>
                <w:rFonts w:cstheme="minorHAnsi"/>
                <w:b/>
                <w:bCs/>
                <w:lang w:val="en-US"/>
              </w:rPr>
              <w:t>Net Balance</w:t>
            </w:r>
          </w:p>
        </w:tc>
        <w:tc>
          <w:tcPr>
            <w:tcW w:w="1961" w:type="dxa"/>
          </w:tcPr>
          <w:p w14:paraId="1B5EED3A" w14:textId="77777777" w:rsidR="00B82D41" w:rsidRPr="00C47624" w:rsidRDefault="00B82D41" w:rsidP="00C8141D">
            <w:pPr>
              <w:jc w:val="left"/>
              <w:rPr>
                <w:rFonts w:cstheme="minorHAnsi"/>
                <w:lang w:val="en-US"/>
              </w:rPr>
            </w:pPr>
            <w:r w:rsidRPr="00C47624">
              <w:rPr>
                <w:rFonts w:cstheme="minorHAnsi"/>
                <w:lang w:val="en-US"/>
              </w:rPr>
              <w:t>-</w:t>
            </w:r>
          </w:p>
        </w:tc>
        <w:tc>
          <w:tcPr>
            <w:tcW w:w="2254" w:type="dxa"/>
          </w:tcPr>
          <w:p w14:paraId="23BF98BF" w14:textId="77777777" w:rsidR="00B82D41" w:rsidRPr="00C47624" w:rsidRDefault="00B82D41" w:rsidP="00C8141D">
            <w:pPr>
              <w:jc w:val="left"/>
              <w:rPr>
                <w:rFonts w:cstheme="minorHAnsi"/>
                <w:b/>
                <w:bCs/>
                <w:lang w:val="en-US"/>
              </w:rPr>
            </w:pPr>
            <w:r>
              <w:rPr>
                <w:rFonts w:cstheme="minorHAnsi"/>
                <w:b/>
                <w:bCs/>
                <w:lang w:val="en-US"/>
              </w:rPr>
              <w:t>84,842.50</w:t>
            </w:r>
          </w:p>
        </w:tc>
        <w:tc>
          <w:tcPr>
            <w:tcW w:w="2254" w:type="dxa"/>
          </w:tcPr>
          <w:p w14:paraId="0853A697" w14:textId="77777777" w:rsidR="00B82D41" w:rsidRPr="00C47624" w:rsidRDefault="00B82D41" w:rsidP="00C8141D">
            <w:pPr>
              <w:jc w:val="left"/>
              <w:rPr>
                <w:rFonts w:cstheme="minorHAnsi"/>
                <w:lang w:val="en-US"/>
              </w:rPr>
            </w:pPr>
            <w:r w:rsidRPr="00C47624">
              <w:rPr>
                <w:rFonts w:cstheme="minorHAnsi"/>
                <w:lang w:val="en-US"/>
              </w:rPr>
              <w:t>-</w:t>
            </w:r>
          </w:p>
        </w:tc>
      </w:tr>
      <w:tr w:rsidR="00B82D41" w:rsidRPr="00C47624" w14:paraId="019DE0FB" w14:textId="77777777" w:rsidTr="00C8141D">
        <w:tc>
          <w:tcPr>
            <w:tcW w:w="2547" w:type="dxa"/>
          </w:tcPr>
          <w:p w14:paraId="5A99C8F0" w14:textId="77777777" w:rsidR="00B82D41" w:rsidRPr="00C47624" w:rsidRDefault="00B82D41" w:rsidP="00C8141D">
            <w:pPr>
              <w:jc w:val="left"/>
              <w:rPr>
                <w:rFonts w:cstheme="minorHAnsi"/>
                <w:lang w:val="en-US"/>
              </w:rPr>
            </w:pPr>
            <w:r w:rsidRPr="00C47624">
              <w:rPr>
                <w:rFonts w:cstheme="minorHAnsi"/>
                <w:lang w:val="en-US"/>
              </w:rPr>
              <w:t>-</w:t>
            </w:r>
          </w:p>
        </w:tc>
        <w:tc>
          <w:tcPr>
            <w:tcW w:w="1961" w:type="dxa"/>
          </w:tcPr>
          <w:p w14:paraId="58BE84F0" w14:textId="77777777" w:rsidR="00B82D41" w:rsidRPr="00C47624" w:rsidRDefault="00B82D41" w:rsidP="00C8141D">
            <w:pPr>
              <w:jc w:val="left"/>
              <w:rPr>
                <w:rFonts w:cstheme="minorHAnsi"/>
                <w:lang w:val="en-US"/>
              </w:rPr>
            </w:pPr>
            <w:r w:rsidRPr="00C47624">
              <w:rPr>
                <w:rFonts w:cstheme="minorHAnsi"/>
                <w:lang w:val="en-US"/>
              </w:rPr>
              <w:t>-</w:t>
            </w:r>
          </w:p>
        </w:tc>
        <w:tc>
          <w:tcPr>
            <w:tcW w:w="2254" w:type="dxa"/>
          </w:tcPr>
          <w:p w14:paraId="1FFEDEA7" w14:textId="77777777" w:rsidR="00B82D41" w:rsidRPr="00C47624" w:rsidRDefault="00B82D41" w:rsidP="00C8141D">
            <w:pPr>
              <w:jc w:val="left"/>
              <w:rPr>
                <w:rFonts w:cstheme="minorHAnsi"/>
                <w:lang w:val="en-US"/>
              </w:rPr>
            </w:pPr>
            <w:r w:rsidRPr="00C47624">
              <w:rPr>
                <w:rFonts w:cstheme="minorHAnsi"/>
                <w:lang w:val="en-US"/>
              </w:rPr>
              <w:t>-</w:t>
            </w:r>
          </w:p>
        </w:tc>
        <w:tc>
          <w:tcPr>
            <w:tcW w:w="2254" w:type="dxa"/>
          </w:tcPr>
          <w:p w14:paraId="0FB082FD" w14:textId="77777777" w:rsidR="00B82D41" w:rsidRPr="00C47624" w:rsidRDefault="00B82D41" w:rsidP="00C8141D">
            <w:pPr>
              <w:jc w:val="left"/>
              <w:rPr>
                <w:rFonts w:cstheme="minorHAnsi"/>
                <w:lang w:val="en-US"/>
              </w:rPr>
            </w:pPr>
            <w:r w:rsidRPr="00C47624">
              <w:rPr>
                <w:rFonts w:cstheme="minorHAnsi"/>
                <w:lang w:val="en-US"/>
              </w:rPr>
              <w:t>-</w:t>
            </w:r>
          </w:p>
        </w:tc>
      </w:tr>
      <w:tr w:rsidR="00B82D41" w:rsidRPr="00C47624" w14:paraId="214B921D" w14:textId="77777777" w:rsidTr="00C8141D">
        <w:tc>
          <w:tcPr>
            <w:tcW w:w="2547" w:type="dxa"/>
          </w:tcPr>
          <w:p w14:paraId="20CCB216" w14:textId="77777777" w:rsidR="00B82D41" w:rsidRPr="00C47624" w:rsidRDefault="00B82D41" w:rsidP="00C8141D">
            <w:pPr>
              <w:jc w:val="left"/>
              <w:rPr>
                <w:rFonts w:cstheme="minorHAnsi"/>
                <w:b/>
                <w:bCs/>
                <w:lang w:val="en-US"/>
              </w:rPr>
            </w:pPr>
            <w:r w:rsidRPr="00C47624">
              <w:rPr>
                <w:rFonts w:cstheme="minorHAnsi"/>
                <w:b/>
                <w:bCs/>
                <w:lang w:val="en-US"/>
              </w:rPr>
              <w:t>-</w:t>
            </w:r>
          </w:p>
        </w:tc>
        <w:tc>
          <w:tcPr>
            <w:tcW w:w="1961" w:type="dxa"/>
          </w:tcPr>
          <w:p w14:paraId="67D8B29C" w14:textId="77777777" w:rsidR="00B82D41" w:rsidRPr="00C47624" w:rsidRDefault="00B82D41" w:rsidP="00C8141D">
            <w:pPr>
              <w:jc w:val="left"/>
              <w:rPr>
                <w:rFonts w:cstheme="minorHAnsi"/>
                <w:lang w:val="en-US"/>
              </w:rPr>
            </w:pPr>
            <w:r w:rsidRPr="00C47624">
              <w:rPr>
                <w:rFonts w:cstheme="minorHAnsi"/>
                <w:lang w:val="en-US"/>
              </w:rPr>
              <w:t>-</w:t>
            </w:r>
          </w:p>
        </w:tc>
        <w:tc>
          <w:tcPr>
            <w:tcW w:w="2254" w:type="dxa"/>
          </w:tcPr>
          <w:p w14:paraId="7F48EDFC" w14:textId="77777777" w:rsidR="00B82D41" w:rsidRPr="00C47624" w:rsidRDefault="00B82D41" w:rsidP="00C8141D">
            <w:pPr>
              <w:jc w:val="left"/>
              <w:rPr>
                <w:rFonts w:cstheme="minorHAnsi"/>
                <w:b/>
                <w:bCs/>
                <w:lang w:val="en-US"/>
              </w:rPr>
            </w:pPr>
            <w:r w:rsidRPr="00C47624">
              <w:rPr>
                <w:rFonts w:cstheme="minorHAnsi"/>
                <w:b/>
                <w:bCs/>
                <w:lang w:val="en-US"/>
              </w:rPr>
              <w:t>-</w:t>
            </w:r>
          </w:p>
        </w:tc>
        <w:tc>
          <w:tcPr>
            <w:tcW w:w="2254" w:type="dxa"/>
          </w:tcPr>
          <w:p w14:paraId="2BDEE6DE" w14:textId="77777777" w:rsidR="00B82D41" w:rsidRPr="00C47624" w:rsidRDefault="00B82D41" w:rsidP="00C8141D">
            <w:pPr>
              <w:jc w:val="left"/>
              <w:rPr>
                <w:rFonts w:cstheme="minorHAnsi"/>
                <w:lang w:val="en-US"/>
              </w:rPr>
            </w:pPr>
            <w:r w:rsidRPr="00C47624">
              <w:rPr>
                <w:rFonts w:cstheme="minorHAnsi"/>
                <w:b/>
                <w:bCs/>
                <w:lang w:val="en-US"/>
              </w:rPr>
              <w:t>Difference:  0.00</w:t>
            </w:r>
          </w:p>
        </w:tc>
      </w:tr>
    </w:tbl>
    <w:p w14:paraId="6B31369A" w14:textId="77777777" w:rsidR="00B82D41" w:rsidRDefault="00B82D41" w:rsidP="00B82D41">
      <w:pPr>
        <w:rPr>
          <w:b/>
          <w:bCs/>
          <w:sz w:val="24"/>
          <w:szCs w:val="24"/>
        </w:rPr>
      </w:pPr>
    </w:p>
    <w:p w14:paraId="5A08AA81" w14:textId="77777777" w:rsidR="00B82D41" w:rsidRDefault="00B82D41" w:rsidP="00B82D41">
      <w:pPr>
        <w:rPr>
          <w:b/>
          <w:bCs/>
          <w:sz w:val="24"/>
          <w:szCs w:val="24"/>
        </w:rPr>
      </w:pPr>
    </w:p>
    <w:p w14:paraId="1981FABF" w14:textId="77777777" w:rsidR="00B82D41" w:rsidRDefault="00B82D41" w:rsidP="00B82D41">
      <w:pPr>
        <w:rPr>
          <w:b/>
          <w:bCs/>
          <w:sz w:val="24"/>
          <w:szCs w:val="24"/>
        </w:rPr>
      </w:pPr>
    </w:p>
    <w:p w14:paraId="2A7D29BC" w14:textId="77777777" w:rsidR="00B82D41" w:rsidRDefault="00B82D41" w:rsidP="00B82D41">
      <w:pPr>
        <w:rPr>
          <w:b/>
          <w:bCs/>
          <w:sz w:val="24"/>
          <w:szCs w:val="24"/>
        </w:rPr>
      </w:pPr>
    </w:p>
    <w:p w14:paraId="1EB6DB8E" w14:textId="77777777" w:rsidR="00B82D41" w:rsidRDefault="00B82D41" w:rsidP="00B82D41">
      <w:pPr>
        <w:rPr>
          <w:b/>
          <w:bCs/>
          <w:sz w:val="24"/>
          <w:szCs w:val="24"/>
        </w:rPr>
      </w:pPr>
    </w:p>
    <w:p w14:paraId="68118A49" w14:textId="77777777" w:rsidR="00B82D41" w:rsidRDefault="00B82D41" w:rsidP="00B82D41">
      <w:pPr>
        <w:rPr>
          <w:b/>
          <w:bCs/>
          <w:sz w:val="24"/>
          <w:szCs w:val="24"/>
        </w:rPr>
      </w:pPr>
    </w:p>
    <w:p w14:paraId="03F2F91A" w14:textId="77777777" w:rsidR="00B82D41" w:rsidRPr="00B90286" w:rsidRDefault="00B82D41" w:rsidP="00B82D41">
      <w:pPr>
        <w:rPr>
          <w:b/>
          <w:bCs/>
          <w:sz w:val="24"/>
          <w:szCs w:val="24"/>
        </w:rPr>
      </w:pPr>
    </w:p>
    <w:p w14:paraId="1B4B011C" w14:textId="77777777" w:rsidR="00B82D41" w:rsidRDefault="00B82D41" w:rsidP="00B82D41">
      <w:pPr>
        <w:rPr>
          <w:b/>
          <w:bCs/>
          <w:sz w:val="24"/>
          <w:szCs w:val="24"/>
        </w:rPr>
      </w:pPr>
    </w:p>
    <w:p w14:paraId="27765E86" w14:textId="77777777" w:rsidR="00B82D41" w:rsidRDefault="00B82D41" w:rsidP="00B82D41">
      <w:pPr>
        <w:rPr>
          <w:b/>
          <w:bCs/>
          <w:sz w:val="24"/>
          <w:szCs w:val="24"/>
        </w:rPr>
      </w:pPr>
    </w:p>
    <w:p w14:paraId="0314FBDF" w14:textId="77777777" w:rsidR="00B82D41" w:rsidRDefault="00B82D41" w:rsidP="00B82D41">
      <w:pPr>
        <w:rPr>
          <w:b/>
          <w:bCs/>
          <w:sz w:val="24"/>
          <w:szCs w:val="24"/>
        </w:rPr>
      </w:pPr>
    </w:p>
    <w:p w14:paraId="570F4E89" w14:textId="77777777" w:rsidR="00B82D41" w:rsidRDefault="00B82D41" w:rsidP="00B82D41">
      <w:pPr>
        <w:rPr>
          <w:b/>
          <w:bCs/>
          <w:sz w:val="24"/>
          <w:szCs w:val="24"/>
        </w:rPr>
      </w:pPr>
    </w:p>
    <w:p w14:paraId="0144C447" w14:textId="77777777" w:rsidR="00B82D41" w:rsidRDefault="00B82D41" w:rsidP="00B82D41">
      <w:pPr>
        <w:rPr>
          <w:b/>
          <w:bCs/>
          <w:sz w:val="24"/>
          <w:szCs w:val="24"/>
        </w:rPr>
      </w:pPr>
    </w:p>
    <w:p w14:paraId="462A8E7E" w14:textId="77777777" w:rsidR="00B82D41" w:rsidRDefault="00B82D41" w:rsidP="00B82D41">
      <w:pPr>
        <w:rPr>
          <w:b/>
          <w:bCs/>
          <w:sz w:val="24"/>
          <w:szCs w:val="24"/>
        </w:rPr>
      </w:pPr>
    </w:p>
    <w:p w14:paraId="69A9422D" w14:textId="77777777" w:rsidR="00B82D41" w:rsidRDefault="00B82D41" w:rsidP="00B82D41">
      <w:pPr>
        <w:rPr>
          <w:b/>
          <w:bCs/>
          <w:sz w:val="24"/>
          <w:szCs w:val="24"/>
        </w:rPr>
      </w:pPr>
      <w:r>
        <w:rPr>
          <w:b/>
          <w:bCs/>
          <w:sz w:val="24"/>
          <w:szCs w:val="24"/>
        </w:rPr>
        <w:lastRenderedPageBreak/>
        <w:t>June n2 2023</w:t>
      </w:r>
      <w:r w:rsidRPr="000D0B08">
        <w:rPr>
          <w:b/>
          <w:bCs/>
          <w:sz w:val="24"/>
          <w:szCs w:val="24"/>
        </w:rPr>
        <w:t xml:space="preserve"> Bank Reconciliation</w:t>
      </w:r>
      <w:r>
        <w:rPr>
          <w:b/>
          <w:bCs/>
          <w:sz w:val="24"/>
          <w:szCs w:val="24"/>
        </w:rPr>
        <w:t xml:space="preserve"> - </w:t>
      </w:r>
      <w:r w:rsidRPr="000D0B08">
        <w:rPr>
          <w:b/>
          <w:bCs/>
          <w:sz w:val="24"/>
          <w:szCs w:val="24"/>
        </w:rPr>
        <w:t xml:space="preserve"> Unity Trust Account</w:t>
      </w:r>
    </w:p>
    <w:p w14:paraId="1D5CABD1" w14:textId="77777777" w:rsidR="00B82D41" w:rsidRDefault="00B82D41" w:rsidP="00B82D41">
      <w:pPr>
        <w:rPr>
          <w:b/>
          <w:bCs/>
          <w:sz w:val="24"/>
          <w:szCs w:val="24"/>
        </w:rPr>
      </w:pPr>
    </w:p>
    <w:tbl>
      <w:tblPr>
        <w:tblStyle w:val="TableGrid6"/>
        <w:tblW w:w="9247" w:type="dxa"/>
        <w:tblInd w:w="-5" w:type="dxa"/>
        <w:tblLook w:val="04A0" w:firstRow="1" w:lastRow="0" w:firstColumn="1" w:lastColumn="0" w:noHBand="0" w:noVBand="1"/>
      </w:tblPr>
      <w:tblGrid>
        <w:gridCol w:w="2613"/>
        <w:gridCol w:w="2012"/>
        <w:gridCol w:w="2311"/>
        <w:gridCol w:w="2311"/>
      </w:tblGrid>
      <w:tr w:rsidR="00B82D41" w:rsidRPr="00CD5493" w14:paraId="4CA7ED72" w14:textId="77777777" w:rsidTr="00C8141D">
        <w:trPr>
          <w:trHeight w:val="371"/>
        </w:trPr>
        <w:tc>
          <w:tcPr>
            <w:tcW w:w="2613" w:type="dxa"/>
          </w:tcPr>
          <w:p w14:paraId="073820E2" w14:textId="77777777" w:rsidR="00B82D41" w:rsidRPr="00CD5493" w:rsidRDefault="00B82D41" w:rsidP="00C8141D">
            <w:pPr>
              <w:jc w:val="left"/>
              <w:rPr>
                <w:rFonts w:cstheme="minorHAnsi"/>
                <w:b/>
                <w:bCs/>
                <w:lang w:val="en-US"/>
              </w:rPr>
            </w:pPr>
            <w:r w:rsidRPr="00CD5493">
              <w:rPr>
                <w:rFonts w:cstheme="minorHAnsi"/>
                <w:b/>
                <w:bCs/>
                <w:lang w:val="en-US"/>
              </w:rPr>
              <w:t>Bank Balance</w:t>
            </w:r>
          </w:p>
        </w:tc>
        <w:tc>
          <w:tcPr>
            <w:tcW w:w="2012" w:type="dxa"/>
          </w:tcPr>
          <w:p w14:paraId="0F523B2C" w14:textId="77777777" w:rsidR="00B82D41" w:rsidRPr="00CD5493" w:rsidRDefault="00B82D41" w:rsidP="00C8141D">
            <w:pPr>
              <w:jc w:val="left"/>
              <w:rPr>
                <w:rFonts w:cstheme="minorHAnsi"/>
                <w:lang w:val="en-US"/>
              </w:rPr>
            </w:pPr>
            <w:r w:rsidRPr="00CD5493">
              <w:rPr>
                <w:rFonts w:cstheme="minorHAnsi"/>
                <w:lang w:val="en-US"/>
              </w:rPr>
              <w:t>-</w:t>
            </w:r>
          </w:p>
        </w:tc>
        <w:tc>
          <w:tcPr>
            <w:tcW w:w="2311" w:type="dxa"/>
          </w:tcPr>
          <w:p w14:paraId="60B4BBE2" w14:textId="77777777" w:rsidR="00B82D41" w:rsidRPr="00CD5493" w:rsidRDefault="00B82D41" w:rsidP="00C8141D">
            <w:pPr>
              <w:jc w:val="left"/>
              <w:rPr>
                <w:rFonts w:cstheme="minorHAnsi"/>
                <w:lang w:val="en-US"/>
              </w:rPr>
            </w:pPr>
            <w:r w:rsidRPr="00CD5493">
              <w:rPr>
                <w:rFonts w:cstheme="minorHAnsi"/>
                <w:lang w:val="en-US"/>
              </w:rPr>
              <w:t>-</w:t>
            </w:r>
          </w:p>
        </w:tc>
        <w:tc>
          <w:tcPr>
            <w:tcW w:w="2311" w:type="dxa"/>
          </w:tcPr>
          <w:p w14:paraId="1098B016" w14:textId="77777777" w:rsidR="00B82D41" w:rsidRPr="00CD5493" w:rsidRDefault="00B82D41" w:rsidP="00C8141D">
            <w:pPr>
              <w:jc w:val="left"/>
              <w:rPr>
                <w:rFonts w:cstheme="minorHAnsi"/>
                <w:lang w:val="en-US"/>
              </w:rPr>
            </w:pPr>
            <w:r w:rsidRPr="00CD5493">
              <w:rPr>
                <w:rFonts w:cstheme="minorHAnsi"/>
                <w:lang w:val="en-US"/>
              </w:rPr>
              <w:t>-</w:t>
            </w:r>
          </w:p>
        </w:tc>
      </w:tr>
      <w:tr w:rsidR="00B82D41" w:rsidRPr="00CD5493" w14:paraId="4177B8A0" w14:textId="77777777" w:rsidTr="00C8141D">
        <w:trPr>
          <w:trHeight w:val="371"/>
        </w:trPr>
        <w:tc>
          <w:tcPr>
            <w:tcW w:w="2613" w:type="dxa"/>
          </w:tcPr>
          <w:p w14:paraId="614D03C1" w14:textId="77777777" w:rsidR="00B82D41" w:rsidRPr="00CD5493" w:rsidRDefault="00B82D41" w:rsidP="00C8141D">
            <w:pPr>
              <w:jc w:val="left"/>
              <w:rPr>
                <w:rFonts w:cstheme="minorHAnsi"/>
                <w:lang w:val="en-US"/>
              </w:rPr>
            </w:pPr>
            <w:r w:rsidRPr="00CD5493">
              <w:rPr>
                <w:rFonts w:cstheme="minorHAnsi"/>
                <w:lang w:val="en-US"/>
              </w:rPr>
              <w:t>Bank s/m bal as at 01/04/2</w:t>
            </w:r>
            <w:r>
              <w:rPr>
                <w:rFonts w:cstheme="minorHAnsi"/>
                <w:lang w:val="en-US"/>
              </w:rPr>
              <w:t>3</w:t>
            </w:r>
          </w:p>
        </w:tc>
        <w:tc>
          <w:tcPr>
            <w:tcW w:w="2012" w:type="dxa"/>
          </w:tcPr>
          <w:p w14:paraId="6295FF0B" w14:textId="77777777" w:rsidR="00B82D41" w:rsidRPr="00CD5493" w:rsidRDefault="00B82D41" w:rsidP="00C8141D">
            <w:pPr>
              <w:jc w:val="left"/>
              <w:rPr>
                <w:rFonts w:cstheme="minorHAnsi"/>
                <w:lang w:val="en-US"/>
              </w:rPr>
            </w:pPr>
            <w:r w:rsidRPr="00CD5493">
              <w:rPr>
                <w:rFonts w:cstheme="minorHAnsi"/>
                <w:lang w:val="en-US"/>
              </w:rPr>
              <w:t>-</w:t>
            </w:r>
          </w:p>
        </w:tc>
        <w:tc>
          <w:tcPr>
            <w:tcW w:w="2311" w:type="dxa"/>
          </w:tcPr>
          <w:p w14:paraId="2F663378" w14:textId="77777777" w:rsidR="00B82D41" w:rsidRPr="00CD5493" w:rsidRDefault="00B82D41" w:rsidP="00C8141D">
            <w:pPr>
              <w:jc w:val="left"/>
              <w:rPr>
                <w:rFonts w:cstheme="minorHAnsi"/>
                <w:lang w:val="en-US"/>
              </w:rPr>
            </w:pPr>
            <w:r>
              <w:rPr>
                <w:rFonts w:cstheme="minorHAnsi"/>
                <w:lang w:val="en-US"/>
              </w:rPr>
              <w:t>20,760.24</w:t>
            </w:r>
          </w:p>
        </w:tc>
        <w:tc>
          <w:tcPr>
            <w:tcW w:w="2311" w:type="dxa"/>
          </w:tcPr>
          <w:p w14:paraId="7ED160B3" w14:textId="77777777" w:rsidR="00B82D41" w:rsidRPr="00CD5493" w:rsidRDefault="00B82D41" w:rsidP="00C8141D">
            <w:pPr>
              <w:jc w:val="left"/>
              <w:rPr>
                <w:rFonts w:cstheme="minorHAnsi"/>
                <w:lang w:val="en-US"/>
              </w:rPr>
            </w:pPr>
            <w:r w:rsidRPr="00CD5493">
              <w:rPr>
                <w:rFonts w:cstheme="minorHAnsi"/>
                <w:lang w:val="en-US"/>
              </w:rPr>
              <w:t>-</w:t>
            </w:r>
          </w:p>
        </w:tc>
      </w:tr>
      <w:tr w:rsidR="00B82D41" w:rsidRPr="00CD5493" w14:paraId="114CBF35" w14:textId="77777777" w:rsidTr="00C8141D">
        <w:trPr>
          <w:trHeight w:val="371"/>
        </w:trPr>
        <w:tc>
          <w:tcPr>
            <w:tcW w:w="2613" w:type="dxa"/>
          </w:tcPr>
          <w:p w14:paraId="28F2A6DF" w14:textId="77777777" w:rsidR="00B82D41" w:rsidRPr="00CD5493" w:rsidRDefault="00B82D41" w:rsidP="00C8141D">
            <w:pPr>
              <w:jc w:val="left"/>
              <w:rPr>
                <w:rFonts w:cstheme="minorHAnsi"/>
                <w:lang w:val="en-US"/>
              </w:rPr>
            </w:pPr>
            <w:r w:rsidRPr="00CD5493">
              <w:rPr>
                <w:rFonts w:cstheme="minorHAnsi"/>
                <w:lang w:val="en-US"/>
              </w:rPr>
              <w:t>Less items related to 2</w:t>
            </w:r>
            <w:r>
              <w:rPr>
                <w:rFonts w:cstheme="minorHAnsi"/>
                <w:lang w:val="en-US"/>
              </w:rPr>
              <w:t>2</w:t>
            </w:r>
            <w:r w:rsidRPr="00CD5493">
              <w:rPr>
                <w:rFonts w:cstheme="minorHAnsi"/>
                <w:lang w:val="en-US"/>
              </w:rPr>
              <w:t>/2</w:t>
            </w:r>
            <w:r>
              <w:rPr>
                <w:rFonts w:cstheme="minorHAnsi"/>
                <w:lang w:val="en-US"/>
              </w:rPr>
              <w:t>3</w:t>
            </w:r>
          </w:p>
        </w:tc>
        <w:tc>
          <w:tcPr>
            <w:tcW w:w="2012" w:type="dxa"/>
          </w:tcPr>
          <w:p w14:paraId="7FF87D31" w14:textId="77777777" w:rsidR="00B82D41" w:rsidRPr="00CD5493" w:rsidRDefault="00B82D41" w:rsidP="00C8141D">
            <w:pPr>
              <w:jc w:val="left"/>
              <w:rPr>
                <w:rFonts w:cstheme="minorHAnsi"/>
                <w:lang w:val="en-US"/>
              </w:rPr>
            </w:pPr>
            <w:r w:rsidRPr="00CD5493">
              <w:rPr>
                <w:rFonts w:cstheme="minorHAnsi"/>
                <w:lang w:val="en-US"/>
              </w:rPr>
              <w:t>-</w:t>
            </w:r>
          </w:p>
        </w:tc>
        <w:tc>
          <w:tcPr>
            <w:tcW w:w="2311" w:type="dxa"/>
          </w:tcPr>
          <w:p w14:paraId="7AE7CC3D" w14:textId="77777777" w:rsidR="00B82D41" w:rsidRPr="00CD5493" w:rsidRDefault="00B82D41" w:rsidP="00C8141D">
            <w:pPr>
              <w:jc w:val="left"/>
              <w:rPr>
                <w:rFonts w:cstheme="minorHAnsi"/>
                <w:lang w:val="en-US"/>
              </w:rPr>
            </w:pPr>
            <w:r>
              <w:rPr>
                <w:rFonts w:cstheme="minorHAnsi"/>
                <w:lang w:val="en-US"/>
              </w:rPr>
              <w:t>11,114.11</w:t>
            </w:r>
          </w:p>
        </w:tc>
        <w:tc>
          <w:tcPr>
            <w:tcW w:w="2311" w:type="dxa"/>
          </w:tcPr>
          <w:p w14:paraId="299341B6" w14:textId="77777777" w:rsidR="00B82D41" w:rsidRPr="00CD5493" w:rsidRDefault="00B82D41" w:rsidP="00C8141D">
            <w:pPr>
              <w:jc w:val="left"/>
              <w:rPr>
                <w:rFonts w:cstheme="minorHAnsi"/>
                <w:lang w:val="en-US"/>
              </w:rPr>
            </w:pPr>
            <w:r w:rsidRPr="00CD5493">
              <w:rPr>
                <w:rFonts w:cstheme="minorHAnsi"/>
                <w:lang w:val="en-US"/>
              </w:rPr>
              <w:t>-</w:t>
            </w:r>
          </w:p>
        </w:tc>
      </w:tr>
      <w:tr w:rsidR="00B82D41" w:rsidRPr="00CD5493" w14:paraId="5BACA703" w14:textId="77777777" w:rsidTr="00C8141D">
        <w:trPr>
          <w:trHeight w:val="371"/>
        </w:trPr>
        <w:tc>
          <w:tcPr>
            <w:tcW w:w="2613" w:type="dxa"/>
          </w:tcPr>
          <w:p w14:paraId="485010CC" w14:textId="77777777" w:rsidR="00B82D41" w:rsidRPr="00CD5493" w:rsidRDefault="00B82D41" w:rsidP="00C8141D">
            <w:pPr>
              <w:jc w:val="left"/>
              <w:rPr>
                <w:rFonts w:cstheme="minorHAnsi"/>
                <w:lang w:val="en-US"/>
              </w:rPr>
            </w:pPr>
            <w:r w:rsidRPr="00CD5493">
              <w:rPr>
                <w:rFonts w:cstheme="minorHAnsi"/>
                <w:lang w:val="en-US"/>
              </w:rPr>
              <w:t>-</w:t>
            </w:r>
          </w:p>
        </w:tc>
        <w:tc>
          <w:tcPr>
            <w:tcW w:w="2012" w:type="dxa"/>
          </w:tcPr>
          <w:p w14:paraId="42A132F5" w14:textId="77777777" w:rsidR="00B82D41" w:rsidRPr="00CD5493" w:rsidRDefault="00B82D41" w:rsidP="00C8141D">
            <w:pPr>
              <w:jc w:val="left"/>
              <w:rPr>
                <w:rFonts w:cstheme="minorHAnsi"/>
                <w:lang w:val="en-US"/>
              </w:rPr>
            </w:pPr>
            <w:r w:rsidRPr="00CD5493">
              <w:rPr>
                <w:rFonts w:cstheme="minorHAnsi"/>
                <w:lang w:val="en-US"/>
              </w:rPr>
              <w:t>-</w:t>
            </w:r>
          </w:p>
        </w:tc>
        <w:tc>
          <w:tcPr>
            <w:tcW w:w="2311" w:type="dxa"/>
          </w:tcPr>
          <w:p w14:paraId="3D2CBA78" w14:textId="77777777" w:rsidR="00B82D41" w:rsidRPr="00CD5493" w:rsidRDefault="00B82D41" w:rsidP="00C8141D">
            <w:pPr>
              <w:jc w:val="left"/>
              <w:rPr>
                <w:rFonts w:cstheme="minorHAnsi"/>
                <w:lang w:val="en-US"/>
              </w:rPr>
            </w:pPr>
            <w:r>
              <w:rPr>
                <w:rFonts w:cstheme="minorHAnsi"/>
                <w:lang w:val="en-US"/>
              </w:rPr>
              <w:t>9,646.13</w:t>
            </w:r>
          </w:p>
        </w:tc>
        <w:tc>
          <w:tcPr>
            <w:tcW w:w="2311" w:type="dxa"/>
          </w:tcPr>
          <w:p w14:paraId="77FA62C9" w14:textId="77777777" w:rsidR="00B82D41" w:rsidRPr="00CD5493" w:rsidRDefault="00B82D41" w:rsidP="00C8141D">
            <w:pPr>
              <w:jc w:val="left"/>
              <w:rPr>
                <w:rFonts w:cstheme="minorHAnsi"/>
                <w:lang w:val="en-US"/>
              </w:rPr>
            </w:pPr>
            <w:r w:rsidRPr="00CD5493">
              <w:rPr>
                <w:rFonts w:cstheme="minorHAnsi"/>
                <w:lang w:val="en-US"/>
              </w:rPr>
              <w:t>-</w:t>
            </w:r>
          </w:p>
        </w:tc>
      </w:tr>
      <w:tr w:rsidR="00B82D41" w:rsidRPr="00CD5493" w14:paraId="38F8A861" w14:textId="77777777" w:rsidTr="00C8141D">
        <w:trPr>
          <w:trHeight w:val="371"/>
        </w:trPr>
        <w:tc>
          <w:tcPr>
            <w:tcW w:w="2613" w:type="dxa"/>
          </w:tcPr>
          <w:p w14:paraId="099010CF" w14:textId="77777777" w:rsidR="00B82D41" w:rsidRPr="00CD5493" w:rsidRDefault="00B82D41" w:rsidP="00C8141D">
            <w:pPr>
              <w:jc w:val="left"/>
              <w:rPr>
                <w:rFonts w:cstheme="minorHAnsi"/>
                <w:lang w:val="en-US"/>
              </w:rPr>
            </w:pPr>
            <w:r w:rsidRPr="00CD5493">
              <w:rPr>
                <w:rFonts w:cstheme="minorHAnsi"/>
                <w:lang w:val="en-US"/>
              </w:rPr>
              <w:t>+ total cash book receipts</w:t>
            </w:r>
          </w:p>
        </w:tc>
        <w:tc>
          <w:tcPr>
            <w:tcW w:w="2012" w:type="dxa"/>
          </w:tcPr>
          <w:p w14:paraId="76E18C32" w14:textId="77777777" w:rsidR="00B82D41" w:rsidRPr="00CD5493" w:rsidRDefault="00B82D41" w:rsidP="00C8141D">
            <w:pPr>
              <w:jc w:val="left"/>
              <w:rPr>
                <w:rFonts w:cstheme="minorHAnsi"/>
                <w:lang w:val="en-US"/>
              </w:rPr>
            </w:pPr>
            <w:r w:rsidRPr="00CD5493">
              <w:rPr>
                <w:rFonts w:cstheme="minorHAnsi"/>
                <w:lang w:val="en-US"/>
              </w:rPr>
              <w:t>-</w:t>
            </w:r>
          </w:p>
        </w:tc>
        <w:tc>
          <w:tcPr>
            <w:tcW w:w="2311" w:type="dxa"/>
          </w:tcPr>
          <w:p w14:paraId="45CC4071" w14:textId="77777777" w:rsidR="00B82D41" w:rsidRPr="00CD5493" w:rsidRDefault="00B82D41" w:rsidP="00C8141D">
            <w:pPr>
              <w:jc w:val="left"/>
              <w:rPr>
                <w:rFonts w:cstheme="minorHAnsi"/>
                <w:lang w:val="en-US"/>
              </w:rPr>
            </w:pPr>
            <w:r>
              <w:rPr>
                <w:rFonts w:cstheme="minorHAnsi"/>
                <w:lang w:val="en-US"/>
              </w:rPr>
              <w:t>160,609.18</w:t>
            </w:r>
          </w:p>
        </w:tc>
        <w:tc>
          <w:tcPr>
            <w:tcW w:w="2311" w:type="dxa"/>
          </w:tcPr>
          <w:p w14:paraId="47D106A4" w14:textId="77777777" w:rsidR="00B82D41" w:rsidRPr="00CD5493" w:rsidRDefault="00B82D41" w:rsidP="00C8141D">
            <w:pPr>
              <w:jc w:val="left"/>
              <w:rPr>
                <w:rFonts w:cstheme="minorHAnsi"/>
                <w:lang w:val="en-US"/>
              </w:rPr>
            </w:pPr>
            <w:r w:rsidRPr="00CD5493">
              <w:rPr>
                <w:rFonts w:cstheme="minorHAnsi"/>
                <w:lang w:val="en-US"/>
              </w:rPr>
              <w:t>-</w:t>
            </w:r>
          </w:p>
        </w:tc>
      </w:tr>
      <w:tr w:rsidR="00B82D41" w:rsidRPr="00CD5493" w14:paraId="687BA1E0" w14:textId="77777777" w:rsidTr="00C8141D">
        <w:trPr>
          <w:trHeight w:val="371"/>
        </w:trPr>
        <w:tc>
          <w:tcPr>
            <w:tcW w:w="2613" w:type="dxa"/>
          </w:tcPr>
          <w:p w14:paraId="3660732C" w14:textId="77777777" w:rsidR="00B82D41" w:rsidRPr="00CD5493" w:rsidRDefault="00B82D41" w:rsidP="00C8141D">
            <w:pPr>
              <w:jc w:val="left"/>
              <w:rPr>
                <w:rFonts w:cstheme="minorHAnsi"/>
                <w:lang w:val="en-US"/>
              </w:rPr>
            </w:pPr>
            <w:r w:rsidRPr="00CD5493">
              <w:rPr>
                <w:rFonts w:cstheme="minorHAnsi"/>
                <w:lang w:val="en-US"/>
              </w:rPr>
              <w:t>- total Cashbook payments</w:t>
            </w:r>
          </w:p>
        </w:tc>
        <w:tc>
          <w:tcPr>
            <w:tcW w:w="2012" w:type="dxa"/>
          </w:tcPr>
          <w:p w14:paraId="2D2F21F9" w14:textId="77777777" w:rsidR="00B82D41" w:rsidRPr="00CD5493" w:rsidRDefault="00B82D41" w:rsidP="00C8141D">
            <w:pPr>
              <w:jc w:val="left"/>
              <w:rPr>
                <w:rFonts w:cstheme="minorHAnsi"/>
                <w:lang w:val="en-US"/>
              </w:rPr>
            </w:pPr>
            <w:r w:rsidRPr="00CD5493">
              <w:rPr>
                <w:rFonts w:cstheme="minorHAnsi"/>
                <w:lang w:val="en-US"/>
              </w:rPr>
              <w:t>-</w:t>
            </w:r>
          </w:p>
        </w:tc>
        <w:tc>
          <w:tcPr>
            <w:tcW w:w="2311" w:type="dxa"/>
          </w:tcPr>
          <w:p w14:paraId="04370FC6" w14:textId="77777777" w:rsidR="00B82D41" w:rsidRPr="00CD5493" w:rsidRDefault="00B82D41" w:rsidP="00C8141D">
            <w:pPr>
              <w:jc w:val="left"/>
              <w:rPr>
                <w:rFonts w:cstheme="minorHAnsi"/>
                <w:lang w:val="en-US"/>
              </w:rPr>
            </w:pPr>
            <w:r>
              <w:rPr>
                <w:rFonts w:cstheme="minorHAnsi"/>
                <w:lang w:val="en-US"/>
              </w:rPr>
              <w:t>119,886.27</w:t>
            </w:r>
          </w:p>
        </w:tc>
        <w:tc>
          <w:tcPr>
            <w:tcW w:w="2311" w:type="dxa"/>
          </w:tcPr>
          <w:p w14:paraId="4F64C8E4" w14:textId="77777777" w:rsidR="00B82D41" w:rsidRPr="00CD5493" w:rsidRDefault="00B82D41" w:rsidP="00C8141D">
            <w:pPr>
              <w:jc w:val="left"/>
              <w:rPr>
                <w:rFonts w:cstheme="minorHAnsi"/>
                <w:lang w:val="en-US"/>
              </w:rPr>
            </w:pPr>
            <w:r w:rsidRPr="00CD5493">
              <w:rPr>
                <w:rFonts w:cstheme="minorHAnsi"/>
                <w:lang w:val="en-US"/>
              </w:rPr>
              <w:t>-</w:t>
            </w:r>
          </w:p>
        </w:tc>
      </w:tr>
      <w:tr w:rsidR="00B82D41" w:rsidRPr="00CD5493" w14:paraId="785CC0DC" w14:textId="77777777" w:rsidTr="00C8141D">
        <w:trPr>
          <w:trHeight w:val="371"/>
        </w:trPr>
        <w:tc>
          <w:tcPr>
            <w:tcW w:w="2613" w:type="dxa"/>
          </w:tcPr>
          <w:p w14:paraId="69FE006A" w14:textId="77777777" w:rsidR="00B82D41" w:rsidRPr="00CD5493" w:rsidRDefault="00B82D41" w:rsidP="00C8141D">
            <w:pPr>
              <w:jc w:val="left"/>
              <w:rPr>
                <w:rFonts w:cstheme="minorHAnsi"/>
                <w:b/>
                <w:bCs/>
                <w:lang w:val="en-US"/>
              </w:rPr>
            </w:pPr>
            <w:r w:rsidRPr="00CD5493">
              <w:rPr>
                <w:rFonts w:cstheme="minorHAnsi"/>
                <w:b/>
                <w:bCs/>
                <w:lang w:val="en-US"/>
              </w:rPr>
              <w:t>Cashbook Closing Balance</w:t>
            </w:r>
          </w:p>
        </w:tc>
        <w:tc>
          <w:tcPr>
            <w:tcW w:w="2012" w:type="dxa"/>
          </w:tcPr>
          <w:p w14:paraId="5062CDE1" w14:textId="77777777" w:rsidR="00B82D41" w:rsidRPr="00CD5493" w:rsidRDefault="00B82D41" w:rsidP="00C8141D">
            <w:pPr>
              <w:jc w:val="left"/>
              <w:rPr>
                <w:rFonts w:cstheme="minorHAnsi"/>
                <w:lang w:val="en-US"/>
              </w:rPr>
            </w:pPr>
            <w:r w:rsidRPr="00CD5493">
              <w:rPr>
                <w:rFonts w:cstheme="minorHAnsi"/>
                <w:lang w:val="en-US"/>
              </w:rPr>
              <w:t>-</w:t>
            </w:r>
          </w:p>
        </w:tc>
        <w:tc>
          <w:tcPr>
            <w:tcW w:w="2311" w:type="dxa"/>
          </w:tcPr>
          <w:p w14:paraId="798115BD" w14:textId="77777777" w:rsidR="00B82D41" w:rsidRPr="00CD5493" w:rsidRDefault="00B82D41" w:rsidP="00C8141D">
            <w:pPr>
              <w:jc w:val="left"/>
              <w:rPr>
                <w:rFonts w:cstheme="minorHAnsi"/>
                <w:b/>
                <w:bCs/>
                <w:lang w:val="en-US"/>
              </w:rPr>
            </w:pPr>
            <w:r>
              <w:rPr>
                <w:rFonts w:cstheme="minorHAnsi"/>
                <w:b/>
                <w:bCs/>
                <w:lang w:val="en-US"/>
              </w:rPr>
              <w:t>50,369.04</w:t>
            </w:r>
          </w:p>
        </w:tc>
        <w:tc>
          <w:tcPr>
            <w:tcW w:w="2311" w:type="dxa"/>
          </w:tcPr>
          <w:p w14:paraId="682BEE2A" w14:textId="77777777" w:rsidR="00B82D41" w:rsidRPr="00CD5493" w:rsidRDefault="00B82D41" w:rsidP="00C8141D">
            <w:pPr>
              <w:jc w:val="left"/>
              <w:rPr>
                <w:rFonts w:cstheme="minorHAnsi"/>
                <w:lang w:val="en-US"/>
              </w:rPr>
            </w:pPr>
            <w:r w:rsidRPr="00CD5493">
              <w:rPr>
                <w:rFonts w:cstheme="minorHAnsi"/>
                <w:lang w:val="en-US"/>
              </w:rPr>
              <w:t>-</w:t>
            </w:r>
          </w:p>
        </w:tc>
      </w:tr>
      <w:tr w:rsidR="00B82D41" w:rsidRPr="00CD5493" w14:paraId="20E84067" w14:textId="77777777" w:rsidTr="00C8141D">
        <w:trPr>
          <w:trHeight w:val="371"/>
        </w:trPr>
        <w:tc>
          <w:tcPr>
            <w:tcW w:w="2613" w:type="dxa"/>
          </w:tcPr>
          <w:p w14:paraId="195F9E94" w14:textId="77777777" w:rsidR="00B82D41" w:rsidRPr="00CD5493" w:rsidRDefault="00B82D41" w:rsidP="00C8141D">
            <w:pPr>
              <w:jc w:val="left"/>
              <w:rPr>
                <w:rFonts w:cstheme="minorHAnsi"/>
                <w:lang w:val="en-US"/>
              </w:rPr>
            </w:pPr>
            <w:r w:rsidRPr="00CD5493">
              <w:rPr>
                <w:rFonts w:cstheme="minorHAnsi"/>
                <w:lang w:val="en-US"/>
              </w:rPr>
              <w:t>-</w:t>
            </w:r>
          </w:p>
        </w:tc>
        <w:tc>
          <w:tcPr>
            <w:tcW w:w="2012" w:type="dxa"/>
          </w:tcPr>
          <w:p w14:paraId="0453418D" w14:textId="77777777" w:rsidR="00B82D41" w:rsidRPr="00CD5493" w:rsidRDefault="00B82D41" w:rsidP="00C8141D">
            <w:pPr>
              <w:jc w:val="left"/>
              <w:rPr>
                <w:rFonts w:cstheme="minorHAnsi"/>
                <w:lang w:val="en-US"/>
              </w:rPr>
            </w:pPr>
            <w:r w:rsidRPr="00CD5493">
              <w:rPr>
                <w:rFonts w:cstheme="minorHAnsi"/>
                <w:lang w:val="en-US"/>
              </w:rPr>
              <w:t>-</w:t>
            </w:r>
          </w:p>
        </w:tc>
        <w:tc>
          <w:tcPr>
            <w:tcW w:w="2311" w:type="dxa"/>
          </w:tcPr>
          <w:p w14:paraId="09067107" w14:textId="77777777" w:rsidR="00B82D41" w:rsidRPr="00CD5493" w:rsidRDefault="00B82D41" w:rsidP="00C8141D">
            <w:pPr>
              <w:jc w:val="left"/>
              <w:rPr>
                <w:rFonts w:cstheme="minorHAnsi"/>
                <w:lang w:val="en-US"/>
              </w:rPr>
            </w:pPr>
            <w:r w:rsidRPr="00CD5493">
              <w:rPr>
                <w:rFonts w:cstheme="minorHAnsi"/>
                <w:lang w:val="en-US"/>
              </w:rPr>
              <w:t>-</w:t>
            </w:r>
          </w:p>
        </w:tc>
        <w:tc>
          <w:tcPr>
            <w:tcW w:w="2311" w:type="dxa"/>
          </w:tcPr>
          <w:p w14:paraId="572AD2DD" w14:textId="77777777" w:rsidR="00B82D41" w:rsidRPr="00CD5493" w:rsidRDefault="00B82D41" w:rsidP="00C8141D">
            <w:pPr>
              <w:jc w:val="left"/>
              <w:rPr>
                <w:rFonts w:cstheme="minorHAnsi"/>
                <w:lang w:val="en-US"/>
              </w:rPr>
            </w:pPr>
            <w:r w:rsidRPr="00CD5493">
              <w:rPr>
                <w:rFonts w:cstheme="minorHAnsi"/>
                <w:lang w:val="en-US"/>
              </w:rPr>
              <w:t>-</w:t>
            </w:r>
          </w:p>
        </w:tc>
      </w:tr>
      <w:tr w:rsidR="00B82D41" w:rsidRPr="00CD5493" w14:paraId="7580A9C7" w14:textId="77777777" w:rsidTr="00C8141D">
        <w:trPr>
          <w:trHeight w:val="371"/>
        </w:trPr>
        <w:tc>
          <w:tcPr>
            <w:tcW w:w="2613" w:type="dxa"/>
          </w:tcPr>
          <w:p w14:paraId="08FB7A46" w14:textId="77777777" w:rsidR="00B82D41" w:rsidRPr="00CD5493" w:rsidRDefault="00B82D41" w:rsidP="00C8141D">
            <w:pPr>
              <w:jc w:val="left"/>
              <w:rPr>
                <w:rFonts w:cstheme="minorHAnsi"/>
                <w:b/>
                <w:bCs/>
                <w:lang w:val="en-US"/>
              </w:rPr>
            </w:pPr>
            <w:r w:rsidRPr="00CD5493">
              <w:rPr>
                <w:rFonts w:cstheme="minorHAnsi"/>
                <w:b/>
                <w:bCs/>
                <w:lang w:val="en-US"/>
              </w:rPr>
              <w:t xml:space="preserve">Bank Balance at </w:t>
            </w:r>
            <w:r>
              <w:rPr>
                <w:rFonts w:cstheme="minorHAnsi"/>
                <w:b/>
                <w:bCs/>
                <w:lang w:val="en-US"/>
              </w:rPr>
              <w:t>30</w:t>
            </w:r>
            <w:r w:rsidRPr="00CD5493">
              <w:rPr>
                <w:rFonts w:cstheme="minorHAnsi"/>
                <w:b/>
                <w:bCs/>
                <w:lang w:val="en-US"/>
              </w:rPr>
              <w:t>/</w:t>
            </w:r>
            <w:r>
              <w:rPr>
                <w:rFonts w:cstheme="minorHAnsi"/>
                <w:b/>
                <w:bCs/>
                <w:lang w:val="en-US"/>
              </w:rPr>
              <w:t>06</w:t>
            </w:r>
            <w:r w:rsidRPr="00CD5493">
              <w:rPr>
                <w:rFonts w:cstheme="minorHAnsi"/>
                <w:b/>
                <w:bCs/>
                <w:lang w:val="en-US"/>
              </w:rPr>
              <w:t>/2</w:t>
            </w:r>
            <w:r>
              <w:rPr>
                <w:rFonts w:cstheme="minorHAnsi"/>
                <w:b/>
                <w:bCs/>
                <w:lang w:val="en-US"/>
              </w:rPr>
              <w:t>3</w:t>
            </w:r>
          </w:p>
        </w:tc>
        <w:tc>
          <w:tcPr>
            <w:tcW w:w="2012" w:type="dxa"/>
          </w:tcPr>
          <w:p w14:paraId="328E9484" w14:textId="77777777" w:rsidR="00B82D41" w:rsidRPr="00CD5493" w:rsidRDefault="00B82D41" w:rsidP="00C8141D">
            <w:pPr>
              <w:jc w:val="left"/>
              <w:rPr>
                <w:rFonts w:cstheme="minorHAnsi"/>
                <w:lang w:val="en-US"/>
              </w:rPr>
            </w:pPr>
            <w:r>
              <w:rPr>
                <w:rFonts w:cstheme="minorHAnsi"/>
                <w:lang w:val="en-US"/>
              </w:rPr>
              <w:t>-</w:t>
            </w:r>
          </w:p>
        </w:tc>
        <w:tc>
          <w:tcPr>
            <w:tcW w:w="2311" w:type="dxa"/>
          </w:tcPr>
          <w:p w14:paraId="22E45190" w14:textId="77777777" w:rsidR="00B82D41" w:rsidRPr="00CD5493" w:rsidRDefault="00B82D41" w:rsidP="00C8141D">
            <w:pPr>
              <w:jc w:val="left"/>
              <w:rPr>
                <w:rFonts w:cstheme="minorHAnsi"/>
                <w:b/>
                <w:bCs/>
                <w:lang w:val="en-US"/>
              </w:rPr>
            </w:pPr>
            <w:r>
              <w:rPr>
                <w:rFonts w:cstheme="minorHAnsi"/>
                <w:b/>
                <w:bCs/>
                <w:lang w:val="en-US"/>
              </w:rPr>
              <w:t>58,668.38</w:t>
            </w:r>
          </w:p>
        </w:tc>
        <w:tc>
          <w:tcPr>
            <w:tcW w:w="2311" w:type="dxa"/>
          </w:tcPr>
          <w:p w14:paraId="2C19D156" w14:textId="77777777" w:rsidR="00B82D41" w:rsidRPr="00CD5493" w:rsidRDefault="00B82D41" w:rsidP="00C8141D">
            <w:pPr>
              <w:jc w:val="left"/>
              <w:rPr>
                <w:rFonts w:cstheme="minorHAnsi"/>
                <w:lang w:val="en-US"/>
              </w:rPr>
            </w:pPr>
            <w:r w:rsidRPr="00CD5493">
              <w:rPr>
                <w:rFonts w:cstheme="minorHAnsi"/>
                <w:lang w:val="en-US"/>
              </w:rPr>
              <w:t>-</w:t>
            </w:r>
          </w:p>
        </w:tc>
      </w:tr>
      <w:tr w:rsidR="00B82D41" w:rsidRPr="00CD5493" w14:paraId="76A66B39" w14:textId="77777777" w:rsidTr="00C8141D">
        <w:trPr>
          <w:trHeight w:val="371"/>
        </w:trPr>
        <w:tc>
          <w:tcPr>
            <w:tcW w:w="2613" w:type="dxa"/>
          </w:tcPr>
          <w:p w14:paraId="63FE39D1" w14:textId="77777777" w:rsidR="00B82D41" w:rsidRPr="00CD5493" w:rsidRDefault="00B82D41" w:rsidP="00C8141D">
            <w:pPr>
              <w:jc w:val="left"/>
              <w:rPr>
                <w:rFonts w:cstheme="minorHAnsi"/>
                <w:lang w:val="en-US"/>
              </w:rPr>
            </w:pPr>
            <w:r w:rsidRPr="00CD5493">
              <w:rPr>
                <w:rFonts w:cstheme="minorHAnsi"/>
                <w:lang w:val="en-US"/>
              </w:rPr>
              <w:t>- outstanding payments</w:t>
            </w:r>
          </w:p>
        </w:tc>
        <w:tc>
          <w:tcPr>
            <w:tcW w:w="2012" w:type="dxa"/>
          </w:tcPr>
          <w:p w14:paraId="2AFCF0F3" w14:textId="77777777" w:rsidR="00B82D41" w:rsidRPr="00CD5493" w:rsidRDefault="00B82D41" w:rsidP="00C8141D">
            <w:pPr>
              <w:jc w:val="left"/>
              <w:rPr>
                <w:rFonts w:cstheme="minorHAnsi"/>
                <w:lang w:val="en-US"/>
              </w:rPr>
            </w:pPr>
            <w:r w:rsidRPr="00CD5493">
              <w:rPr>
                <w:rFonts w:cstheme="minorHAnsi"/>
                <w:lang w:val="en-US"/>
              </w:rPr>
              <w:t>-</w:t>
            </w:r>
          </w:p>
        </w:tc>
        <w:tc>
          <w:tcPr>
            <w:tcW w:w="2311" w:type="dxa"/>
          </w:tcPr>
          <w:p w14:paraId="44B474F1" w14:textId="77777777" w:rsidR="00B82D41" w:rsidRPr="00CD5493" w:rsidRDefault="00B82D41" w:rsidP="00C8141D">
            <w:pPr>
              <w:jc w:val="left"/>
              <w:rPr>
                <w:rFonts w:cstheme="minorHAnsi"/>
                <w:lang w:val="en-US"/>
              </w:rPr>
            </w:pPr>
            <w:r>
              <w:rPr>
                <w:rFonts w:cstheme="minorHAnsi"/>
                <w:lang w:val="en-US"/>
              </w:rPr>
              <w:t>8,837.00</w:t>
            </w:r>
          </w:p>
        </w:tc>
        <w:tc>
          <w:tcPr>
            <w:tcW w:w="2311" w:type="dxa"/>
          </w:tcPr>
          <w:p w14:paraId="59F71325" w14:textId="77777777" w:rsidR="00B82D41" w:rsidRPr="00CD5493" w:rsidRDefault="00B82D41" w:rsidP="00C8141D">
            <w:pPr>
              <w:jc w:val="left"/>
              <w:rPr>
                <w:rFonts w:cstheme="minorHAnsi"/>
                <w:lang w:val="en-US"/>
              </w:rPr>
            </w:pPr>
            <w:r w:rsidRPr="00CD5493">
              <w:rPr>
                <w:rFonts w:cstheme="minorHAnsi"/>
                <w:lang w:val="en-US"/>
              </w:rPr>
              <w:t>-</w:t>
            </w:r>
          </w:p>
        </w:tc>
      </w:tr>
      <w:tr w:rsidR="00B82D41" w:rsidRPr="00CD5493" w14:paraId="469173F7" w14:textId="77777777" w:rsidTr="00C8141D">
        <w:trPr>
          <w:trHeight w:val="529"/>
        </w:trPr>
        <w:tc>
          <w:tcPr>
            <w:tcW w:w="2613" w:type="dxa"/>
          </w:tcPr>
          <w:p w14:paraId="696C626A" w14:textId="77777777" w:rsidR="00B82D41" w:rsidRPr="00CD5493" w:rsidRDefault="00B82D41" w:rsidP="00C8141D">
            <w:pPr>
              <w:jc w:val="left"/>
              <w:rPr>
                <w:rFonts w:cstheme="minorHAnsi"/>
                <w:lang w:val="en-US"/>
              </w:rPr>
            </w:pPr>
            <w:r w:rsidRPr="00CD5493">
              <w:rPr>
                <w:rFonts w:cstheme="minorHAnsi"/>
                <w:lang w:val="en-US"/>
              </w:rPr>
              <w:t>+ outstanding receipts</w:t>
            </w:r>
          </w:p>
        </w:tc>
        <w:tc>
          <w:tcPr>
            <w:tcW w:w="2012" w:type="dxa"/>
          </w:tcPr>
          <w:p w14:paraId="7E086E52" w14:textId="77777777" w:rsidR="00B82D41" w:rsidRPr="00CD5493" w:rsidRDefault="00B82D41" w:rsidP="00C8141D">
            <w:pPr>
              <w:jc w:val="left"/>
              <w:rPr>
                <w:rFonts w:cstheme="minorHAnsi"/>
                <w:lang w:val="en-US"/>
              </w:rPr>
            </w:pPr>
            <w:r w:rsidRPr="00CD5493">
              <w:rPr>
                <w:rFonts w:cstheme="minorHAnsi"/>
                <w:lang w:val="en-US"/>
              </w:rPr>
              <w:t>-</w:t>
            </w:r>
          </w:p>
        </w:tc>
        <w:tc>
          <w:tcPr>
            <w:tcW w:w="2311" w:type="dxa"/>
          </w:tcPr>
          <w:p w14:paraId="247D3C9F" w14:textId="77777777" w:rsidR="00B82D41" w:rsidRPr="00CD5493" w:rsidRDefault="00B82D41" w:rsidP="00C8141D">
            <w:pPr>
              <w:jc w:val="left"/>
              <w:rPr>
                <w:rFonts w:cstheme="minorHAnsi"/>
                <w:lang w:val="en-US"/>
              </w:rPr>
            </w:pPr>
            <w:r>
              <w:rPr>
                <w:rFonts w:cstheme="minorHAnsi"/>
                <w:lang w:val="en-US"/>
              </w:rPr>
              <w:t>537.66</w:t>
            </w:r>
          </w:p>
        </w:tc>
        <w:tc>
          <w:tcPr>
            <w:tcW w:w="2311" w:type="dxa"/>
          </w:tcPr>
          <w:p w14:paraId="738B6AE9" w14:textId="77777777" w:rsidR="00B82D41" w:rsidRPr="00CD5493" w:rsidRDefault="00B82D41" w:rsidP="00C8141D">
            <w:pPr>
              <w:jc w:val="left"/>
              <w:rPr>
                <w:rFonts w:cstheme="minorHAnsi"/>
                <w:lang w:val="en-US"/>
              </w:rPr>
            </w:pPr>
            <w:r w:rsidRPr="00CD5493">
              <w:rPr>
                <w:rFonts w:cstheme="minorHAnsi"/>
                <w:lang w:val="en-US"/>
              </w:rPr>
              <w:t>-</w:t>
            </w:r>
          </w:p>
        </w:tc>
      </w:tr>
      <w:tr w:rsidR="00B82D41" w:rsidRPr="00CD5493" w14:paraId="7DA2789E" w14:textId="77777777" w:rsidTr="00C8141D">
        <w:trPr>
          <w:trHeight w:val="371"/>
        </w:trPr>
        <w:tc>
          <w:tcPr>
            <w:tcW w:w="2613" w:type="dxa"/>
          </w:tcPr>
          <w:p w14:paraId="551AA65E" w14:textId="77777777" w:rsidR="00B82D41" w:rsidRPr="00CD5493" w:rsidRDefault="00B82D41" w:rsidP="00C8141D">
            <w:pPr>
              <w:jc w:val="left"/>
              <w:rPr>
                <w:rFonts w:cstheme="minorHAnsi"/>
                <w:b/>
                <w:bCs/>
                <w:lang w:val="en-US"/>
              </w:rPr>
            </w:pPr>
            <w:r w:rsidRPr="00CD5493">
              <w:rPr>
                <w:rFonts w:cstheme="minorHAnsi"/>
                <w:b/>
                <w:bCs/>
                <w:lang w:val="en-US"/>
              </w:rPr>
              <w:t>Net Balance</w:t>
            </w:r>
          </w:p>
        </w:tc>
        <w:tc>
          <w:tcPr>
            <w:tcW w:w="2012" w:type="dxa"/>
          </w:tcPr>
          <w:p w14:paraId="7A6D439B" w14:textId="77777777" w:rsidR="00B82D41" w:rsidRPr="00CD5493" w:rsidRDefault="00B82D41" w:rsidP="00C8141D">
            <w:pPr>
              <w:jc w:val="left"/>
              <w:rPr>
                <w:rFonts w:cstheme="minorHAnsi"/>
                <w:lang w:val="en-US"/>
              </w:rPr>
            </w:pPr>
            <w:r w:rsidRPr="00CD5493">
              <w:rPr>
                <w:rFonts w:cstheme="minorHAnsi"/>
                <w:lang w:val="en-US"/>
              </w:rPr>
              <w:t>-</w:t>
            </w:r>
          </w:p>
        </w:tc>
        <w:tc>
          <w:tcPr>
            <w:tcW w:w="2311" w:type="dxa"/>
          </w:tcPr>
          <w:p w14:paraId="4CC77AE2" w14:textId="77777777" w:rsidR="00B82D41" w:rsidRPr="00CD5493" w:rsidRDefault="00B82D41" w:rsidP="00C8141D">
            <w:pPr>
              <w:jc w:val="left"/>
              <w:rPr>
                <w:rFonts w:cstheme="minorHAnsi"/>
                <w:b/>
                <w:bCs/>
                <w:lang w:val="en-US"/>
              </w:rPr>
            </w:pPr>
            <w:r>
              <w:rPr>
                <w:rFonts w:cstheme="minorHAnsi"/>
                <w:b/>
                <w:bCs/>
                <w:lang w:val="en-US"/>
              </w:rPr>
              <w:t>50,369.04</w:t>
            </w:r>
          </w:p>
        </w:tc>
        <w:tc>
          <w:tcPr>
            <w:tcW w:w="2311" w:type="dxa"/>
          </w:tcPr>
          <w:p w14:paraId="1BC20765" w14:textId="77777777" w:rsidR="00B82D41" w:rsidRPr="00CD5493" w:rsidRDefault="00B82D41" w:rsidP="00C8141D">
            <w:pPr>
              <w:jc w:val="left"/>
              <w:rPr>
                <w:rFonts w:cstheme="minorHAnsi"/>
                <w:lang w:val="en-US"/>
              </w:rPr>
            </w:pPr>
            <w:r w:rsidRPr="00CD5493">
              <w:rPr>
                <w:rFonts w:cstheme="minorHAnsi"/>
                <w:lang w:val="en-US"/>
              </w:rPr>
              <w:t>-</w:t>
            </w:r>
          </w:p>
        </w:tc>
      </w:tr>
      <w:tr w:rsidR="00B82D41" w:rsidRPr="00CD5493" w14:paraId="6A999BBB" w14:textId="77777777" w:rsidTr="00C8141D">
        <w:trPr>
          <w:trHeight w:val="371"/>
        </w:trPr>
        <w:tc>
          <w:tcPr>
            <w:tcW w:w="2613" w:type="dxa"/>
          </w:tcPr>
          <w:p w14:paraId="5CFA37D0" w14:textId="77777777" w:rsidR="00B82D41" w:rsidRPr="00CD5493" w:rsidRDefault="00B82D41" w:rsidP="00C8141D">
            <w:pPr>
              <w:jc w:val="left"/>
              <w:rPr>
                <w:rFonts w:cstheme="minorHAnsi"/>
                <w:lang w:val="en-US"/>
              </w:rPr>
            </w:pPr>
            <w:r w:rsidRPr="00CD5493">
              <w:rPr>
                <w:rFonts w:cstheme="minorHAnsi"/>
                <w:lang w:val="en-US"/>
              </w:rPr>
              <w:t>-</w:t>
            </w:r>
          </w:p>
        </w:tc>
        <w:tc>
          <w:tcPr>
            <w:tcW w:w="2012" w:type="dxa"/>
          </w:tcPr>
          <w:p w14:paraId="063C0E7E" w14:textId="77777777" w:rsidR="00B82D41" w:rsidRPr="00CD5493" w:rsidRDefault="00B82D41" w:rsidP="00C8141D">
            <w:pPr>
              <w:jc w:val="left"/>
              <w:rPr>
                <w:rFonts w:cstheme="minorHAnsi"/>
                <w:lang w:val="en-US"/>
              </w:rPr>
            </w:pPr>
            <w:r w:rsidRPr="00CD5493">
              <w:rPr>
                <w:rFonts w:cstheme="minorHAnsi"/>
                <w:lang w:val="en-US"/>
              </w:rPr>
              <w:t>-</w:t>
            </w:r>
          </w:p>
        </w:tc>
        <w:tc>
          <w:tcPr>
            <w:tcW w:w="2311" w:type="dxa"/>
          </w:tcPr>
          <w:p w14:paraId="4904A8C7" w14:textId="77777777" w:rsidR="00B82D41" w:rsidRPr="00CD5493" w:rsidRDefault="00B82D41" w:rsidP="00C8141D">
            <w:pPr>
              <w:jc w:val="left"/>
              <w:rPr>
                <w:rFonts w:cstheme="minorHAnsi"/>
                <w:lang w:val="en-US"/>
              </w:rPr>
            </w:pPr>
            <w:r w:rsidRPr="00CD5493">
              <w:rPr>
                <w:rFonts w:cstheme="minorHAnsi"/>
                <w:lang w:val="en-US"/>
              </w:rPr>
              <w:t>-</w:t>
            </w:r>
          </w:p>
        </w:tc>
        <w:tc>
          <w:tcPr>
            <w:tcW w:w="2311" w:type="dxa"/>
          </w:tcPr>
          <w:p w14:paraId="52CBAC30" w14:textId="77777777" w:rsidR="00B82D41" w:rsidRPr="00CD5493" w:rsidRDefault="00B82D41" w:rsidP="00C8141D">
            <w:pPr>
              <w:jc w:val="left"/>
              <w:rPr>
                <w:rFonts w:cstheme="minorHAnsi"/>
                <w:lang w:val="en-US"/>
              </w:rPr>
            </w:pPr>
            <w:r w:rsidRPr="00CD5493">
              <w:rPr>
                <w:rFonts w:cstheme="minorHAnsi"/>
                <w:lang w:val="en-US"/>
              </w:rPr>
              <w:t>-</w:t>
            </w:r>
          </w:p>
        </w:tc>
      </w:tr>
      <w:tr w:rsidR="00B82D41" w:rsidRPr="00CD5493" w14:paraId="7B25AF31" w14:textId="77777777" w:rsidTr="00C8141D">
        <w:trPr>
          <w:trHeight w:val="371"/>
        </w:trPr>
        <w:tc>
          <w:tcPr>
            <w:tcW w:w="2613" w:type="dxa"/>
          </w:tcPr>
          <w:p w14:paraId="21F83D29" w14:textId="77777777" w:rsidR="00B82D41" w:rsidRPr="00CD5493" w:rsidRDefault="00B82D41" w:rsidP="00C8141D">
            <w:pPr>
              <w:jc w:val="left"/>
              <w:rPr>
                <w:rFonts w:cstheme="minorHAnsi"/>
                <w:b/>
                <w:bCs/>
                <w:lang w:val="en-US"/>
              </w:rPr>
            </w:pPr>
            <w:r w:rsidRPr="00CD5493">
              <w:rPr>
                <w:rFonts w:cstheme="minorHAnsi"/>
                <w:b/>
                <w:bCs/>
                <w:lang w:val="en-US"/>
              </w:rPr>
              <w:t>Balance per Cashbook</w:t>
            </w:r>
          </w:p>
        </w:tc>
        <w:tc>
          <w:tcPr>
            <w:tcW w:w="2012" w:type="dxa"/>
          </w:tcPr>
          <w:p w14:paraId="4B4F1AC5" w14:textId="77777777" w:rsidR="00B82D41" w:rsidRPr="00CD5493" w:rsidRDefault="00B82D41" w:rsidP="00C8141D">
            <w:pPr>
              <w:jc w:val="left"/>
              <w:rPr>
                <w:rFonts w:cstheme="minorHAnsi"/>
                <w:lang w:val="en-US"/>
              </w:rPr>
            </w:pPr>
            <w:r w:rsidRPr="00CD5493">
              <w:rPr>
                <w:rFonts w:cstheme="minorHAnsi"/>
                <w:lang w:val="en-US"/>
              </w:rPr>
              <w:t>-</w:t>
            </w:r>
          </w:p>
        </w:tc>
        <w:tc>
          <w:tcPr>
            <w:tcW w:w="2311" w:type="dxa"/>
          </w:tcPr>
          <w:p w14:paraId="34C2DF58" w14:textId="77777777" w:rsidR="00B82D41" w:rsidRPr="00CD5493" w:rsidRDefault="00B82D41" w:rsidP="00C8141D">
            <w:pPr>
              <w:jc w:val="left"/>
              <w:rPr>
                <w:rFonts w:cstheme="minorHAnsi"/>
                <w:b/>
                <w:bCs/>
                <w:lang w:val="en-US"/>
              </w:rPr>
            </w:pPr>
            <w:r>
              <w:rPr>
                <w:rFonts w:cstheme="minorHAnsi"/>
                <w:b/>
                <w:bCs/>
                <w:lang w:val="en-US"/>
              </w:rPr>
              <w:t>50,369.04</w:t>
            </w:r>
          </w:p>
        </w:tc>
        <w:tc>
          <w:tcPr>
            <w:tcW w:w="2311" w:type="dxa"/>
          </w:tcPr>
          <w:p w14:paraId="32FEFC66" w14:textId="77777777" w:rsidR="00B82D41" w:rsidRPr="00CD5493" w:rsidRDefault="00B82D41" w:rsidP="00C8141D">
            <w:pPr>
              <w:jc w:val="left"/>
              <w:rPr>
                <w:rFonts w:cstheme="minorHAnsi"/>
                <w:b/>
                <w:bCs/>
                <w:lang w:val="en-US"/>
              </w:rPr>
            </w:pPr>
            <w:r w:rsidRPr="00CD5493">
              <w:rPr>
                <w:rFonts w:cstheme="minorHAnsi"/>
                <w:b/>
                <w:bCs/>
                <w:lang w:val="en-US"/>
              </w:rPr>
              <w:t xml:space="preserve">Difference: </w:t>
            </w:r>
            <w:r>
              <w:rPr>
                <w:rFonts w:cstheme="minorHAnsi"/>
                <w:b/>
                <w:bCs/>
                <w:lang w:val="en-US"/>
              </w:rPr>
              <w:t>0.00</w:t>
            </w:r>
          </w:p>
        </w:tc>
      </w:tr>
      <w:tr w:rsidR="00B82D41" w:rsidRPr="00CD5493" w14:paraId="26CD20EF" w14:textId="77777777" w:rsidTr="00C8141D">
        <w:trPr>
          <w:trHeight w:val="371"/>
        </w:trPr>
        <w:tc>
          <w:tcPr>
            <w:tcW w:w="2613" w:type="dxa"/>
          </w:tcPr>
          <w:p w14:paraId="6FBED858" w14:textId="77777777" w:rsidR="00B82D41" w:rsidRPr="00CD5493" w:rsidRDefault="00B82D41" w:rsidP="00C8141D">
            <w:pPr>
              <w:jc w:val="left"/>
              <w:rPr>
                <w:rFonts w:cstheme="minorHAnsi"/>
                <w:lang w:val="en-US"/>
              </w:rPr>
            </w:pPr>
            <w:r w:rsidRPr="00CD5493">
              <w:rPr>
                <w:rFonts w:cstheme="minorHAnsi"/>
                <w:lang w:val="en-US"/>
              </w:rPr>
              <w:t>-</w:t>
            </w:r>
          </w:p>
        </w:tc>
        <w:tc>
          <w:tcPr>
            <w:tcW w:w="2012" w:type="dxa"/>
          </w:tcPr>
          <w:p w14:paraId="077E9764" w14:textId="77777777" w:rsidR="00B82D41" w:rsidRPr="00CD5493" w:rsidRDefault="00B82D41" w:rsidP="00C8141D">
            <w:pPr>
              <w:jc w:val="left"/>
              <w:rPr>
                <w:rFonts w:cstheme="minorHAnsi"/>
                <w:lang w:val="en-US"/>
              </w:rPr>
            </w:pPr>
            <w:r w:rsidRPr="00CD5493">
              <w:rPr>
                <w:rFonts w:cstheme="minorHAnsi"/>
                <w:lang w:val="en-US"/>
              </w:rPr>
              <w:t>-</w:t>
            </w:r>
          </w:p>
        </w:tc>
        <w:tc>
          <w:tcPr>
            <w:tcW w:w="2311" w:type="dxa"/>
          </w:tcPr>
          <w:p w14:paraId="1E828EB4" w14:textId="77777777" w:rsidR="00B82D41" w:rsidRPr="00CD5493" w:rsidRDefault="00B82D41" w:rsidP="00C8141D">
            <w:pPr>
              <w:jc w:val="left"/>
              <w:rPr>
                <w:rFonts w:cstheme="minorHAnsi"/>
                <w:lang w:val="en-US"/>
              </w:rPr>
            </w:pPr>
            <w:r w:rsidRPr="00CD5493">
              <w:rPr>
                <w:rFonts w:cstheme="minorHAnsi"/>
                <w:lang w:val="en-US"/>
              </w:rPr>
              <w:t>-</w:t>
            </w:r>
          </w:p>
        </w:tc>
        <w:tc>
          <w:tcPr>
            <w:tcW w:w="2311" w:type="dxa"/>
          </w:tcPr>
          <w:p w14:paraId="11A94BC9" w14:textId="77777777" w:rsidR="00B82D41" w:rsidRPr="00CD5493" w:rsidRDefault="00B82D41" w:rsidP="00C8141D">
            <w:pPr>
              <w:jc w:val="left"/>
              <w:rPr>
                <w:rFonts w:cstheme="minorHAnsi"/>
                <w:lang w:val="en-US"/>
              </w:rPr>
            </w:pPr>
            <w:r w:rsidRPr="00CD5493">
              <w:rPr>
                <w:rFonts w:cstheme="minorHAnsi"/>
                <w:lang w:val="en-US"/>
              </w:rPr>
              <w:t>-</w:t>
            </w:r>
          </w:p>
        </w:tc>
      </w:tr>
      <w:tr w:rsidR="00B82D41" w:rsidRPr="00CD5493" w14:paraId="47B0020C" w14:textId="77777777" w:rsidTr="00C8141D">
        <w:trPr>
          <w:trHeight w:val="585"/>
        </w:trPr>
        <w:tc>
          <w:tcPr>
            <w:tcW w:w="2613" w:type="dxa"/>
          </w:tcPr>
          <w:p w14:paraId="26752C2B" w14:textId="77777777" w:rsidR="00B82D41" w:rsidRPr="00CD5493" w:rsidRDefault="00B82D41" w:rsidP="00C8141D">
            <w:pPr>
              <w:jc w:val="left"/>
              <w:rPr>
                <w:rFonts w:cstheme="minorHAnsi"/>
                <w:lang w:val="en-US"/>
              </w:rPr>
            </w:pPr>
            <w:r w:rsidRPr="00CD5493">
              <w:rPr>
                <w:rFonts w:cstheme="minorHAnsi"/>
                <w:lang w:val="en-US"/>
              </w:rPr>
              <w:t>Charity Accounts included in bank total:</w:t>
            </w:r>
          </w:p>
        </w:tc>
        <w:tc>
          <w:tcPr>
            <w:tcW w:w="2012" w:type="dxa"/>
          </w:tcPr>
          <w:p w14:paraId="782C4210" w14:textId="77777777" w:rsidR="00B82D41" w:rsidRPr="00CD5493" w:rsidRDefault="00B82D41" w:rsidP="00C8141D">
            <w:pPr>
              <w:jc w:val="left"/>
              <w:rPr>
                <w:rFonts w:cstheme="minorHAnsi"/>
                <w:lang w:val="en-US"/>
              </w:rPr>
            </w:pPr>
            <w:r w:rsidRPr="00CD5493">
              <w:rPr>
                <w:rFonts w:cstheme="minorHAnsi"/>
                <w:lang w:val="en-US"/>
              </w:rPr>
              <w:t>-</w:t>
            </w:r>
          </w:p>
        </w:tc>
        <w:tc>
          <w:tcPr>
            <w:tcW w:w="2311" w:type="dxa"/>
          </w:tcPr>
          <w:p w14:paraId="54EF54D9" w14:textId="77777777" w:rsidR="00B82D41" w:rsidRPr="00CD5493" w:rsidRDefault="00B82D41" w:rsidP="00C8141D">
            <w:pPr>
              <w:jc w:val="left"/>
              <w:rPr>
                <w:rFonts w:cstheme="minorHAnsi"/>
                <w:lang w:val="en-US"/>
              </w:rPr>
            </w:pPr>
            <w:r w:rsidRPr="00CD5493">
              <w:rPr>
                <w:rFonts w:cstheme="minorHAnsi"/>
                <w:lang w:val="en-US"/>
              </w:rPr>
              <w:t>-</w:t>
            </w:r>
          </w:p>
        </w:tc>
        <w:tc>
          <w:tcPr>
            <w:tcW w:w="2311" w:type="dxa"/>
          </w:tcPr>
          <w:p w14:paraId="7C96FE8A" w14:textId="77777777" w:rsidR="00B82D41" w:rsidRPr="00CD5493" w:rsidRDefault="00B82D41" w:rsidP="00C8141D">
            <w:pPr>
              <w:jc w:val="left"/>
              <w:rPr>
                <w:rFonts w:cstheme="minorHAnsi"/>
                <w:lang w:val="en-US"/>
              </w:rPr>
            </w:pPr>
            <w:r w:rsidRPr="00CD5493">
              <w:rPr>
                <w:rFonts w:cstheme="minorHAnsi"/>
                <w:lang w:val="en-US"/>
              </w:rPr>
              <w:t>-</w:t>
            </w:r>
          </w:p>
        </w:tc>
      </w:tr>
      <w:tr w:rsidR="00B82D41" w:rsidRPr="00CD5493" w14:paraId="297FD33D" w14:textId="77777777" w:rsidTr="00C8141D">
        <w:trPr>
          <w:trHeight w:val="371"/>
        </w:trPr>
        <w:tc>
          <w:tcPr>
            <w:tcW w:w="2613" w:type="dxa"/>
          </w:tcPr>
          <w:p w14:paraId="464B6166" w14:textId="77777777" w:rsidR="00B82D41" w:rsidRPr="00CD5493" w:rsidRDefault="00B82D41" w:rsidP="00C8141D">
            <w:pPr>
              <w:jc w:val="left"/>
              <w:rPr>
                <w:rFonts w:cstheme="minorHAnsi"/>
                <w:lang w:val="en-US"/>
              </w:rPr>
            </w:pPr>
            <w:r>
              <w:rPr>
                <w:rFonts w:cstheme="minorHAnsi"/>
                <w:lang w:val="en-US"/>
              </w:rPr>
              <w:t>William James</w:t>
            </w:r>
          </w:p>
        </w:tc>
        <w:tc>
          <w:tcPr>
            <w:tcW w:w="2012" w:type="dxa"/>
          </w:tcPr>
          <w:p w14:paraId="54E45421" w14:textId="77777777" w:rsidR="00B82D41" w:rsidRPr="00CD5493" w:rsidRDefault="00B82D41" w:rsidP="00C8141D">
            <w:pPr>
              <w:jc w:val="left"/>
              <w:rPr>
                <w:rFonts w:cstheme="minorHAnsi"/>
                <w:lang w:val="en-US"/>
              </w:rPr>
            </w:pPr>
            <w:r>
              <w:rPr>
                <w:rFonts w:cstheme="minorHAnsi"/>
                <w:lang w:val="en-US"/>
              </w:rPr>
              <w:t>1,981.09</w:t>
            </w:r>
          </w:p>
        </w:tc>
        <w:tc>
          <w:tcPr>
            <w:tcW w:w="2311" w:type="dxa"/>
          </w:tcPr>
          <w:p w14:paraId="567C5A2B" w14:textId="77777777" w:rsidR="00B82D41" w:rsidRPr="00CD5493" w:rsidRDefault="00B82D41" w:rsidP="00C8141D">
            <w:pPr>
              <w:jc w:val="left"/>
              <w:rPr>
                <w:rFonts w:cstheme="minorHAnsi"/>
                <w:lang w:val="en-US"/>
              </w:rPr>
            </w:pPr>
            <w:r w:rsidRPr="00CD5493">
              <w:rPr>
                <w:rFonts w:cstheme="minorHAnsi"/>
                <w:lang w:val="en-US"/>
              </w:rPr>
              <w:t>-</w:t>
            </w:r>
          </w:p>
        </w:tc>
        <w:tc>
          <w:tcPr>
            <w:tcW w:w="2311" w:type="dxa"/>
          </w:tcPr>
          <w:p w14:paraId="7B9BF7D6" w14:textId="77777777" w:rsidR="00B82D41" w:rsidRPr="00CD5493" w:rsidRDefault="00B82D41" w:rsidP="00C8141D">
            <w:pPr>
              <w:jc w:val="left"/>
              <w:rPr>
                <w:rFonts w:cstheme="minorHAnsi"/>
                <w:lang w:val="en-US"/>
              </w:rPr>
            </w:pPr>
            <w:r w:rsidRPr="00CD5493">
              <w:rPr>
                <w:rFonts w:cstheme="minorHAnsi"/>
                <w:lang w:val="en-US"/>
              </w:rPr>
              <w:t>-</w:t>
            </w:r>
          </w:p>
        </w:tc>
      </w:tr>
      <w:tr w:rsidR="00B82D41" w:rsidRPr="00CD5493" w14:paraId="29D9348E" w14:textId="77777777" w:rsidTr="00C8141D">
        <w:trPr>
          <w:trHeight w:val="371"/>
        </w:trPr>
        <w:tc>
          <w:tcPr>
            <w:tcW w:w="2613" w:type="dxa"/>
          </w:tcPr>
          <w:p w14:paraId="27D7A6CD" w14:textId="77777777" w:rsidR="00B82D41" w:rsidRPr="00CD5493" w:rsidRDefault="00B82D41" w:rsidP="00C8141D">
            <w:pPr>
              <w:jc w:val="left"/>
              <w:rPr>
                <w:rFonts w:cstheme="minorHAnsi"/>
                <w:lang w:val="en-US"/>
              </w:rPr>
            </w:pPr>
            <w:r w:rsidRPr="00CD5493">
              <w:rPr>
                <w:rFonts w:cstheme="minorHAnsi"/>
                <w:lang w:val="en-US"/>
              </w:rPr>
              <w:t>S Alcock</w:t>
            </w:r>
          </w:p>
        </w:tc>
        <w:tc>
          <w:tcPr>
            <w:tcW w:w="2012" w:type="dxa"/>
          </w:tcPr>
          <w:p w14:paraId="1726BF92" w14:textId="77777777" w:rsidR="00B82D41" w:rsidRPr="00CD5493" w:rsidRDefault="00B82D41" w:rsidP="00C8141D">
            <w:pPr>
              <w:jc w:val="left"/>
              <w:rPr>
                <w:rFonts w:cstheme="minorHAnsi"/>
                <w:lang w:val="en-US"/>
              </w:rPr>
            </w:pPr>
            <w:r>
              <w:rPr>
                <w:rFonts w:cstheme="minorHAnsi"/>
                <w:lang w:val="en-US"/>
              </w:rPr>
              <w:t>0</w:t>
            </w:r>
          </w:p>
        </w:tc>
        <w:tc>
          <w:tcPr>
            <w:tcW w:w="2311" w:type="dxa"/>
          </w:tcPr>
          <w:p w14:paraId="44900740" w14:textId="77777777" w:rsidR="00B82D41" w:rsidRPr="00CD5493" w:rsidRDefault="00B82D41" w:rsidP="00C8141D">
            <w:pPr>
              <w:jc w:val="left"/>
              <w:rPr>
                <w:rFonts w:cstheme="minorHAnsi"/>
                <w:lang w:val="en-US"/>
              </w:rPr>
            </w:pPr>
            <w:r w:rsidRPr="00CD5493">
              <w:rPr>
                <w:rFonts w:cstheme="minorHAnsi"/>
                <w:lang w:val="en-US"/>
              </w:rPr>
              <w:t>-</w:t>
            </w:r>
          </w:p>
        </w:tc>
        <w:tc>
          <w:tcPr>
            <w:tcW w:w="2311" w:type="dxa"/>
          </w:tcPr>
          <w:p w14:paraId="6472F977" w14:textId="77777777" w:rsidR="00B82D41" w:rsidRPr="00CD5493" w:rsidRDefault="00B82D41" w:rsidP="00C8141D">
            <w:pPr>
              <w:jc w:val="left"/>
              <w:rPr>
                <w:rFonts w:cstheme="minorHAnsi"/>
                <w:lang w:val="en-US"/>
              </w:rPr>
            </w:pPr>
            <w:r w:rsidRPr="00CD5493">
              <w:rPr>
                <w:rFonts w:cstheme="minorHAnsi"/>
                <w:lang w:val="en-US"/>
              </w:rPr>
              <w:t>-</w:t>
            </w:r>
          </w:p>
        </w:tc>
      </w:tr>
      <w:tr w:rsidR="00B82D41" w:rsidRPr="00CD5493" w14:paraId="5FFD1116" w14:textId="77777777" w:rsidTr="00C8141D">
        <w:trPr>
          <w:trHeight w:val="371"/>
        </w:trPr>
        <w:tc>
          <w:tcPr>
            <w:tcW w:w="2613" w:type="dxa"/>
          </w:tcPr>
          <w:p w14:paraId="0CC1FBC3" w14:textId="77777777" w:rsidR="00B82D41" w:rsidRPr="00CD5493" w:rsidRDefault="00B82D41" w:rsidP="00C8141D">
            <w:pPr>
              <w:jc w:val="left"/>
              <w:rPr>
                <w:rFonts w:cstheme="minorHAnsi"/>
                <w:lang w:val="en-US"/>
              </w:rPr>
            </w:pPr>
            <w:r>
              <w:rPr>
                <w:rFonts w:cstheme="minorHAnsi"/>
                <w:lang w:val="en-US"/>
              </w:rPr>
              <w:t xml:space="preserve">B/W </w:t>
            </w:r>
            <w:r w:rsidRPr="00CD5493">
              <w:rPr>
                <w:rFonts w:cstheme="minorHAnsi"/>
                <w:lang w:val="en-US"/>
              </w:rPr>
              <w:t>Burial Ground</w:t>
            </w:r>
          </w:p>
        </w:tc>
        <w:tc>
          <w:tcPr>
            <w:tcW w:w="2012" w:type="dxa"/>
          </w:tcPr>
          <w:p w14:paraId="08E428F5" w14:textId="77777777" w:rsidR="00B82D41" w:rsidRPr="00CD5493" w:rsidRDefault="00B82D41" w:rsidP="00C8141D">
            <w:pPr>
              <w:jc w:val="left"/>
              <w:rPr>
                <w:rFonts w:cstheme="minorHAnsi"/>
                <w:lang w:val="en-US"/>
              </w:rPr>
            </w:pPr>
            <w:r w:rsidRPr="00CD5493">
              <w:rPr>
                <w:rFonts w:cstheme="minorHAnsi"/>
                <w:lang w:val="en-US"/>
              </w:rPr>
              <w:t>65.60</w:t>
            </w:r>
          </w:p>
        </w:tc>
        <w:tc>
          <w:tcPr>
            <w:tcW w:w="2311" w:type="dxa"/>
          </w:tcPr>
          <w:p w14:paraId="3403EC90" w14:textId="77777777" w:rsidR="00B82D41" w:rsidRPr="00CD5493" w:rsidRDefault="00B82D41" w:rsidP="00C8141D">
            <w:pPr>
              <w:jc w:val="left"/>
              <w:rPr>
                <w:rFonts w:cstheme="minorHAnsi"/>
                <w:lang w:val="en-US"/>
              </w:rPr>
            </w:pPr>
            <w:r w:rsidRPr="00CD5493">
              <w:rPr>
                <w:rFonts w:cstheme="minorHAnsi"/>
                <w:lang w:val="en-US"/>
              </w:rPr>
              <w:t>-</w:t>
            </w:r>
          </w:p>
        </w:tc>
        <w:tc>
          <w:tcPr>
            <w:tcW w:w="2311" w:type="dxa"/>
          </w:tcPr>
          <w:p w14:paraId="15971493" w14:textId="77777777" w:rsidR="00B82D41" w:rsidRPr="00CD5493" w:rsidRDefault="00B82D41" w:rsidP="00C8141D">
            <w:pPr>
              <w:jc w:val="left"/>
              <w:rPr>
                <w:rFonts w:cstheme="minorHAnsi"/>
                <w:lang w:val="en-US"/>
              </w:rPr>
            </w:pPr>
            <w:r w:rsidRPr="00CD5493">
              <w:rPr>
                <w:rFonts w:cstheme="minorHAnsi"/>
                <w:lang w:val="en-US"/>
              </w:rPr>
              <w:t>-</w:t>
            </w:r>
          </w:p>
        </w:tc>
      </w:tr>
    </w:tbl>
    <w:p w14:paraId="0A854FFD" w14:textId="77777777" w:rsidR="00B82D41" w:rsidRDefault="00B82D41" w:rsidP="00B82D41"/>
    <w:p w14:paraId="375A4BF7" w14:textId="77777777" w:rsidR="00B82D41" w:rsidRDefault="00B82D41" w:rsidP="00B82D41"/>
    <w:p w14:paraId="1E211F45" w14:textId="77777777" w:rsidR="00B82D41" w:rsidRDefault="00B82D41" w:rsidP="00B82D41"/>
    <w:p w14:paraId="77B95A0D" w14:textId="77777777" w:rsidR="00B82D41" w:rsidRDefault="00B82D41" w:rsidP="00B82D41"/>
    <w:p w14:paraId="1CC0A993" w14:textId="77777777" w:rsidR="00B82D41" w:rsidRDefault="00B82D41" w:rsidP="00B82D41"/>
    <w:p w14:paraId="263621D4" w14:textId="77777777" w:rsidR="00B82D41" w:rsidRDefault="00B82D41" w:rsidP="00B82D41"/>
    <w:p w14:paraId="3697024D" w14:textId="77777777" w:rsidR="00A948AC" w:rsidRDefault="00A948AC" w:rsidP="00B82D41">
      <w:pPr>
        <w:rPr>
          <w:b/>
          <w:bCs/>
          <w:sz w:val="24"/>
          <w:szCs w:val="24"/>
        </w:rPr>
      </w:pPr>
    </w:p>
    <w:p w14:paraId="2CE272B1" w14:textId="30F4B380" w:rsidR="00B82D41" w:rsidRDefault="00B82D41" w:rsidP="00B82D41">
      <w:pPr>
        <w:rPr>
          <w:b/>
          <w:bCs/>
          <w:sz w:val="24"/>
          <w:szCs w:val="24"/>
        </w:rPr>
      </w:pPr>
      <w:r>
        <w:rPr>
          <w:b/>
          <w:bCs/>
          <w:sz w:val="24"/>
          <w:szCs w:val="24"/>
        </w:rPr>
        <w:lastRenderedPageBreak/>
        <w:t>July 2023</w:t>
      </w:r>
      <w:r w:rsidRPr="000D0B08">
        <w:rPr>
          <w:b/>
          <w:bCs/>
          <w:sz w:val="24"/>
          <w:szCs w:val="24"/>
        </w:rPr>
        <w:t xml:space="preserve"> Bank Reconciliation</w:t>
      </w:r>
      <w:r>
        <w:rPr>
          <w:b/>
          <w:bCs/>
          <w:sz w:val="24"/>
          <w:szCs w:val="24"/>
        </w:rPr>
        <w:t xml:space="preserve"> - </w:t>
      </w:r>
      <w:r w:rsidRPr="000D0B08">
        <w:rPr>
          <w:b/>
          <w:bCs/>
          <w:sz w:val="24"/>
          <w:szCs w:val="24"/>
        </w:rPr>
        <w:t xml:space="preserve"> Unity Trust Account</w:t>
      </w:r>
    </w:p>
    <w:p w14:paraId="0656C845" w14:textId="77777777" w:rsidR="00B82D41" w:rsidRDefault="00B82D41" w:rsidP="00B82D41">
      <w:pPr>
        <w:rPr>
          <w:b/>
          <w:bCs/>
          <w:sz w:val="24"/>
          <w:szCs w:val="24"/>
        </w:rPr>
      </w:pPr>
    </w:p>
    <w:tbl>
      <w:tblPr>
        <w:tblStyle w:val="TableGrid6"/>
        <w:tblW w:w="9247" w:type="dxa"/>
        <w:tblInd w:w="-5" w:type="dxa"/>
        <w:tblLook w:val="04A0" w:firstRow="1" w:lastRow="0" w:firstColumn="1" w:lastColumn="0" w:noHBand="0" w:noVBand="1"/>
      </w:tblPr>
      <w:tblGrid>
        <w:gridCol w:w="2613"/>
        <w:gridCol w:w="2012"/>
        <w:gridCol w:w="2311"/>
        <w:gridCol w:w="2311"/>
      </w:tblGrid>
      <w:tr w:rsidR="00B82D41" w:rsidRPr="00CD5493" w14:paraId="6EA2FFAB" w14:textId="77777777" w:rsidTr="00C8141D">
        <w:trPr>
          <w:trHeight w:val="371"/>
        </w:trPr>
        <w:tc>
          <w:tcPr>
            <w:tcW w:w="2613" w:type="dxa"/>
          </w:tcPr>
          <w:p w14:paraId="4A4DBBFC" w14:textId="77777777" w:rsidR="00B82D41" w:rsidRPr="00CD5493" w:rsidRDefault="00B82D41" w:rsidP="00C8141D">
            <w:pPr>
              <w:jc w:val="left"/>
              <w:rPr>
                <w:rFonts w:cstheme="minorHAnsi"/>
                <w:b/>
                <w:bCs/>
                <w:lang w:val="en-US"/>
              </w:rPr>
            </w:pPr>
            <w:r w:rsidRPr="00CD5493">
              <w:rPr>
                <w:rFonts w:cstheme="minorHAnsi"/>
                <w:b/>
                <w:bCs/>
                <w:lang w:val="en-US"/>
              </w:rPr>
              <w:t>Bank Balance</w:t>
            </w:r>
          </w:p>
        </w:tc>
        <w:tc>
          <w:tcPr>
            <w:tcW w:w="2012" w:type="dxa"/>
          </w:tcPr>
          <w:p w14:paraId="23317FE0" w14:textId="77777777" w:rsidR="00B82D41" w:rsidRPr="00CD5493" w:rsidRDefault="00B82D41" w:rsidP="00C8141D">
            <w:pPr>
              <w:jc w:val="left"/>
              <w:rPr>
                <w:rFonts w:cstheme="minorHAnsi"/>
                <w:lang w:val="en-US"/>
              </w:rPr>
            </w:pPr>
            <w:r w:rsidRPr="00CD5493">
              <w:rPr>
                <w:rFonts w:cstheme="minorHAnsi"/>
                <w:lang w:val="en-US"/>
              </w:rPr>
              <w:t>-</w:t>
            </w:r>
          </w:p>
        </w:tc>
        <w:tc>
          <w:tcPr>
            <w:tcW w:w="2311" w:type="dxa"/>
          </w:tcPr>
          <w:p w14:paraId="3D03793C" w14:textId="77777777" w:rsidR="00B82D41" w:rsidRPr="00CD5493" w:rsidRDefault="00B82D41" w:rsidP="00C8141D">
            <w:pPr>
              <w:jc w:val="left"/>
              <w:rPr>
                <w:rFonts w:cstheme="minorHAnsi"/>
                <w:lang w:val="en-US"/>
              </w:rPr>
            </w:pPr>
            <w:r w:rsidRPr="00CD5493">
              <w:rPr>
                <w:rFonts w:cstheme="minorHAnsi"/>
                <w:lang w:val="en-US"/>
              </w:rPr>
              <w:t>-</w:t>
            </w:r>
          </w:p>
        </w:tc>
        <w:tc>
          <w:tcPr>
            <w:tcW w:w="2311" w:type="dxa"/>
          </w:tcPr>
          <w:p w14:paraId="494EC9DD" w14:textId="77777777" w:rsidR="00B82D41" w:rsidRPr="00CD5493" w:rsidRDefault="00B82D41" w:rsidP="00C8141D">
            <w:pPr>
              <w:jc w:val="left"/>
              <w:rPr>
                <w:rFonts w:cstheme="minorHAnsi"/>
                <w:lang w:val="en-US"/>
              </w:rPr>
            </w:pPr>
            <w:r w:rsidRPr="00CD5493">
              <w:rPr>
                <w:rFonts w:cstheme="minorHAnsi"/>
                <w:lang w:val="en-US"/>
              </w:rPr>
              <w:t>-</w:t>
            </w:r>
          </w:p>
        </w:tc>
      </w:tr>
      <w:tr w:rsidR="00B82D41" w:rsidRPr="00CD5493" w14:paraId="33BF1857" w14:textId="77777777" w:rsidTr="00C8141D">
        <w:trPr>
          <w:trHeight w:val="371"/>
        </w:trPr>
        <w:tc>
          <w:tcPr>
            <w:tcW w:w="2613" w:type="dxa"/>
          </w:tcPr>
          <w:p w14:paraId="7E3741E5" w14:textId="77777777" w:rsidR="00B82D41" w:rsidRPr="00CD5493" w:rsidRDefault="00B82D41" w:rsidP="00C8141D">
            <w:pPr>
              <w:jc w:val="left"/>
              <w:rPr>
                <w:rFonts w:cstheme="minorHAnsi"/>
                <w:lang w:val="en-US"/>
              </w:rPr>
            </w:pPr>
            <w:r w:rsidRPr="00CD5493">
              <w:rPr>
                <w:rFonts w:cstheme="minorHAnsi"/>
                <w:lang w:val="en-US"/>
              </w:rPr>
              <w:t>Bank s/m bal as at 01/04/2</w:t>
            </w:r>
            <w:r>
              <w:rPr>
                <w:rFonts w:cstheme="minorHAnsi"/>
                <w:lang w:val="en-US"/>
              </w:rPr>
              <w:t>3</w:t>
            </w:r>
          </w:p>
        </w:tc>
        <w:tc>
          <w:tcPr>
            <w:tcW w:w="2012" w:type="dxa"/>
          </w:tcPr>
          <w:p w14:paraId="28E7FB48" w14:textId="77777777" w:rsidR="00B82D41" w:rsidRPr="00CD5493" w:rsidRDefault="00B82D41" w:rsidP="00C8141D">
            <w:pPr>
              <w:jc w:val="left"/>
              <w:rPr>
                <w:rFonts w:cstheme="minorHAnsi"/>
                <w:lang w:val="en-US"/>
              </w:rPr>
            </w:pPr>
            <w:r w:rsidRPr="00CD5493">
              <w:rPr>
                <w:rFonts w:cstheme="minorHAnsi"/>
                <w:lang w:val="en-US"/>
              </w:rPr>
              <w:t>-</w:t>
            </w:r>
          </w:p>
        </w:tc>
        <w:tc>
          <w:tcPr>
            <w:tcW w:w="2311" w:type="dxa"/>
          </w:tcPr>
          <w:p w14:paraId="669FD431" w14:textId="77777777" w:rsidR="00B82D41" w:rsidRPr="00CD5493" w:rsidRDefault="00B82D41" w:rsidP="00C8141D">
            <w:pPr>
              <w:jc w:val="left"/>
              <w:rPr>
                <w:rFonts w:cstheme="minorHAnsi"/>
                <w:lang w:val="en-US"/>
              </w:rPr>
            </w:pPr>
            <w:r>
              <w:rPr>
                <w:rFonts w:cstheme="minorHAnsi"/>
                <w:lang w:val="en-US"/>
              </w:rPr>
              <w:t>20,760.24</w:t>
            </w:r>
          </w:p>
        </w:tc>
        <w:tc>
          <w:tcPr>
            <w:tcW w:w="2311" w:type="dxa"/>
          </w:tcPr>
          <w:p w14:paraId="1C9C503E" w14:textId="77777777" w:rsidR="00B82D41" w:rsidRPr="00CD5493" w:rsidRDefault="00B82D41" w:rsidP="00C8141D">
            <w:pPr>
              <w:jc w:val="left"/>
              <w:rPr>
                <w:rFonts w:cstheme="minorHAnsi"/>
                <w:lang w:val="en-US"/>
              </w:rPr>
            </w:pPr>
            <w:r w:rsidRPr="00CD5493">
              <w:rPr>
                <w:rFonts w:cstheme="minorHAnsi"/>
                <w:lang w:val="en-US"/>
              </w:rPr>
              <w:t>-</w:t>
            </w:r>
          </w:p>
        </w:tc>
      </w:tr>
      <w:tr w:rsidR="00B82D41" w:rsidRPr="00CD5493" w14:paraId="1EA3FC2C" w14:textId="77777777" w:rsidTr="00C8141D">
        <w:trPr>
          <w:trHeight w:val="371"/>
        </w:trPr>
        <w:tc>
          <w:tcPr>
            <w:tcW w:w="2613" w:type="dxa"/>
          </w:tcPr>
          <w:p w14:paraId="451595D3" w14:textId="77777777" w:rsidR="00B82D41" w:rsidRPr="00CD5493" w:rsidRDefault="00B82D41" w:rsidP="00C8141D">
            <w:pPr>
              <w:jc w:val="left"/>
              <w:rPr>
                <w:rFonts w:cstheme="minorHAnsi"/>
                <w:lang w:val="en-US"/>
              </w:rPr>
            </w:pPr>
            <w:r w:rsidRPr="00CD5493">
              <w:rPr>
                <w:rFonts w:cstheme="minorHAnsi"/>
                <w:lang w:val="en-US"/>
              </w:rPr>
              <w:t>Less items related to 2</w:t>
            </w:r>
            <w:r>
              <w:rPr>
                <w:rFonts w:cstheme="minorHAnsi"/>
                <w:lang w:val="en-US"/>
              </w:rPr>
              <w:t>2</w:t>
            </w:r>
            <w:r w:rsidRPr="00CD5493">
              <w:rPr>
                <w:rFonts w:cstheme="minorHAnsi"/>
                <w:lang w:val="en-US"/>
              </w:rPr>
              <w:t>/2</w:t>
            </w:r>
            <w:r>
              <w:rPr>
                <w:rFonts w:cstheme="minorHAnsi"/>
                <w:lang w:val="en-US"/>
              </w:rPr>
              <w:t>3</w:t>
            </w:r>
          </w:p>
        </w:tc>
        <w:tc>
          <w:tcPr>
            <w:tcW w:w="2012" w:type="dxa"/>
          </w:tcPr>
          <w:p w14:paraId="68219FC9" w14:textId="77777777" w:rsidR="00B82D41" w:rsidRPr="00CD5493" w:rsidRDefault="00B82D41" w:rsidP="00C8141D">
            <w:pPr>
              <w:jc w:val="left"/>
              <w:rPr>
                <w:rFonts w:cstheme="minorHAnsi"/>
                <w:lang w:val="en-US"/>
              </w:rPr>
            </w:pPr>
            <w:r w:rsidRPr="00CD5493">
              <w:rPr>
                <w:rFonts w:cstheme="minorHAnsi"/>
                <w:lang w:val="en-US"/>
              </w:rPr>
              <w:t>-</w:t>
            </w:r>
          </w:p>
        </w:tc>
        <w:tc>
          <w:tcPr>
            <w:tcW w:w="2311" w:type="dxa"/>
          </w:tcPr>
          <w:p w14:paraId="6CFBBD94" w14:textId="77777777" w:rsidR="00B82D41" w:rsidRPr="00CD5493" w:rsidRDefault="00B82D41" w:rsidP="00C8141D">
            <w:pPr>
              <w:jc w:val="left"/>
              <w:rPr>
                <w:rFonts w:cstheme="minorHAnsi"/>
                <w:lang w:val="en-US"/>
              </w:rPr>
            </w:pPr>
            <w:r>
              <w:rPr>
                <w:rFonts w:cstheme="minorHAnsi"/>
                <w:lang w:val="en-US"/>
              </w:rPr>
              <w:t>11,114.11</w:t>
            </w:r>
          </w:p>
        </w:tc>
        <w:tc>
          <w:tcPr>
            <w:tcW w:w="2311" w:type="dxa"/>
          </w:tcPr>
          <w:p w14:paraId="10A4D59F" w14:textId="77777777" w:rsidR="00B82D41" w:rsidRPr="00CD5493" w:rsidRDefault="00B82D41" w:rsidP="00C8141D">
            <w:pPr>
              <w:jc w:val="left"/>
              <w:rPr>
                <w:rFonts w:cstheme="minorHAnsi"/>
                <w:lang w:val="en-US"/>
              </w:rPr>
            </w:pPr>
            <w:r w:rsidRPr="00CD5493">
              <w:rPr>
                <w:rFonts w:cstheme="minorHAnsi"/>
                <w:lang w:val="en-US"/>
              </w:rPr>
              <w:t>-</w:t>
            </w:r>
          </w:p>
        </w:tc>
      </w:tr>
      <w:tr w:rsidR="00B82D41" w:rsidRPr="00CD5493" w14:paraId="2A640655" w14:textId="77777777" w:rsidTr="00C8141D">
        <w:trPr>
          <w:trHeight w:val="371"/>
        </w:trPr>
        <w:tc>
          <w:tcPr>
            <w:tcW w:w="2613" w:type="dxa"/>
          </w:tcPr>
          <w:p w14:paraId="140DDB6F" w14:textId="77777777" w:rsidR="00B82D41" w:rsidRPr="00CD5493" w:rsidRDefault="00B82D41" w:rsidP="00C8141D">
            <w:pPr>
              <w:jc w:val="left"/>
              <w:rPr>
                <w:rFonts w:cstheme="minorHAnsi"/>
                <w:lang w:val="en-US"/>
              </w:rPr>
            </w:pPr>
            <w:r w:rsidRPr="00CD5493">
              <w:rPr>
                <w:rFonts w:cstheme="minorHAnsi"/>
                <w:lang w:val="en-US"/>
              </w:rPr>
              <w:t>-</w:t>
            </w:r>
          </w:p>
        </w:tc>
        <w:tc>
          <w:tcPr>
            <w:tcW w:w="2012" w:type="dxa"/>
          </w:tcPr>
          <w:p w14:paraId="72A7F4AF" w14:textId="77777777" w:rsidR="00B82D41" w:rsidRPr="00CD5493" w:rsidRDefault="00B82D41" w:rsidP="00C8141D">
            <w:pPr>
              <w:jc w:val="left"/>
              <w:rPr>
                <w:rFonts w:cstheme="minorHAnsi"/>
                <w:lang w:val="en-US"/>
              </w:rPr>
            </w:pPr>
            <w:r w:rsidRPr="00CD5493">
              <w:rPr>
                <w:rFonts w:cstheme="minorHAnsi"/>
                <w:lang w:val="en-US"/>
              </w:rPr>
              <w:t>-</w:t>
            </w:r>
          </w:p>
        </w:tc>
        <w:tc>
          <w:tcPr>
            <w:tcW w:w="2311" w:type="dxa"/>
          </w:tcPr>
          <w:p w14:paraId="3062C2BB" w14:textId="77777777" w:rsidR="00B82D41" w:rsidRPr="00CD5493" w:rsidRDefault="00B82D41" w:rsidP="00C8141D">
            <w:pPr>
              <w:jc w:val="left"/>
              <w:rPr>
                <w:rFonts w:cstheme="minorHAnsi"/>
                <w:lang w:val="en-US"/>
              </w:rPr>
            </w:pPr>
            <w:r>
              <w:rPr>
                <w:rFonts w:cstheme="minorHAnsi"/>
                <w:lang w:val="en-US"/>
              </w:rPr>
              <w:t>9,646.13</w:t>
            </w:r>
          </w:p>
        </w:tc>
        <w:tc>
          <w:tcPr>
            <w:tcW w:w="2311" w:type="dxa"/>
          </w:tcPr>
          <w:p w14:paraId="57D53BCD" w14:textId="77777777" w:rsidR="00B82D41" w:rsidRPr="00CD5493" w:rsidRDefault="00B82D41" w:rsidP="00C8141D">
            <w:pPr>
              <w:jc w:val="left"/>
              <w:rPr>
                <w:rFonts w:cstheme="minorHAnsi"/>
                <w:lang w:val="en-US"/>
              </w:rPr>
            </w:pPr>
            <w:r w:rsidRPr="00CD5493">
              <w:rPr>
                <w:rFonts w:cstheme="minorHAnsi"/>
                <w:lang w:val="en-US"/>
              </w:rPr>
              <w:t>-</w:t>
            </w:r>
          </w:p>
        </w:tc>
      </w:tr>
      <w:tr w:rsidR="00B82D41" w:rsidRPr="00CD5493" w14:paraId="340B6EF3" w14:textId="77777777" w:rsidTr="00C8141D">
        <w:trPr>
          <w:trHeight w:val="371"/>
        </w:trPr>
        <w:tc>
          <w:tcPr>
            <w:tcW w:w="2613" w:type="dxa"/>
          </w:tcPr>
          <w:p w14:paraId="5A53C311" w14:textId="77777777" w:rsidR="00B82D41" w:rsidRPr="00CD5493" w:rsidRDefault="00B82D41" w:rsidP="00C8141D">
            <w:pPr>
              <w:jc w:val="left"/>
              <w:rPr>
                <w:rFonts w:cstheme="minorHAnsi"/>
                <w:lang w:val="en-US"/>
              </w:rPr>
            </w:pPr>
            <w:r w:rsidRPr="00CD5493">
              <w:rPr>
                <w:rFonts w:cstheme="minorHAnsi"/>
                <w:lang w:val="en-US"/>
              </w:rPr>
              <w:t>+ total cash book receipts</w:t>
            </w:r>
          </w:p>
        </w:tc>
        <w:tc>
          <w:tcPr>
            <w:tcW w:w="2012" w:type="dxa"/>
          </w:tcPr>
          <w:p w14:paraId="5A6F5B5C" w14:textId="77777777" w:rsidR="00B82D41" w:rsidRPr="00CD5493" w:rsidRDefault="00B82D41" w:rsidP="00C8141D">
            <w:pPr>
              <w:jc w:val="left"/>
              <w:rPr>
                <w:rFonts w:cstheme="minorHAnsi"/>
                <w:lang w:val="en-US"/>
              </w:rPr>
            </w:pPr>
            <w:r w:rsidRPr="00CD5493">
              <w:rPr>
                <w:rFonts w:cstheme="minorHAnsi"/>
                <w:lang w:val="en-US"/>
              </w:rPr>
              <w:t>-</w:t>
            </w:r>
          </w:p>
        </w:tc>
        <w:tc>
          <w:tcPr>
            <w:tcW w:w="2311" w:type="dxa"/>
          </w:tcPr>
          <w:p w14:paraId="7D10BFBF" w14:textId="77777777" w:rsidR="00B82D41" w:rsidRPr="00CD5493" w:rsidRDefault="00B82D41" w:rsidP="00C8141D">
            <w:pPr>
              <w:jc w:val="left"/>
              <w:rPr>
                <w:rFonts w:cstheme="minorHAnsi"/>
                <w:lang w:val="en-US"/>
              </w:rPr>
            </w:pPr>
            <w:r>
              <w:rPr>
                <w:rFonts w:cstheme="minorHAnsi"/>
                <w:lang w:val="en-US"/>
              </w:rPr>
              <w:t>172,897.83</w:t>
            </w:r>
          </w:p>
        </w:tc>
        <w:tc>
          <w:tcPr>
            <w:tcW w:w="2311" w:type="dxa"/>
          </w:tcPr>
          <w:p w14:paraId="0698EEBD" w14:textId="77777777" w:rsidR="00B82D41" w:rsidRPr="00CD5493" w:rsidRDefault="00B82D41" w:rsidP="00C8141D">
            <w:pPr>
              <w:jc w:val="left"/>
              <w:rPr>
                <w:rFonts w:cstheme="minorHAnsi"/>
                <w:lang w:val="en-US"/>
              </w:rPr>
            </w:pPr>
            <w:r w:rsidRPr="00CD5493">
              <w:rPr>
                <w:rFonts w:cstheme="minorHAnsi"/>
                <w:lang w:val="en-US"/>
              </w:rPr>
              <w:t>-</w:t>
            </w:r>
          </w:p>
        </w:tc>
      </w:tr>
      <w:tr w:rsidR="00B82D41" w:rsidRPr="00CD5493" w14:paraId="77A395DF" w14:textId="77777777" w:rsidTr="00C8141D">
        <w:trPr>
          <w:trHeight w:val="371"/>
        </w:trPr>
        <w:tc>
          <w:tcPr>
            <w:tcW w:w="2613" w:type="dxa"/>
          </w:tcPr>
          <w:p w14:paraId="35AC3326" w14:textId="77777777" w:rsidR="00B82D41" w:rsidRPr="00CD5493" w:rsidRDefault="00B82D41" w:rsidP="00C8141D">
            <w:pPr>
              <w:jc w:val="left"/>
              <w:rPr>
                <w:rFonts w:cstheme="minorHAnsi"/>
                <w:lang w:val="en-US"/>
              </w:rPr>
            </w:pPr>
            <w:r w:rsidRPr="00CD5493">
              <w:rPr>
                <w:rFonts w:cstheme="minorHAnsi"/>
                <w:lang w:val="en-US"/>
              </w:rPr>
              <w:t>- total Cashbook payments</w:t>
            </w:r>
          </w:p>
        </w:tc>
        <w:tc>
          <w:tcPr>
            <w:tcW w:w="2012" w:type="dxa"/>
          </w:tcPr>
          <w:p w14:paraId="2A330E99" w14:textId="77777777" w:rsidR="00B82D41" w:rsidRPr="00CD5493" w:rsidRDefault="00B82D41" w:rsidP="00C8141D">
            <w:pPr>
              <w:jc w:val="left"/>
              <w:rPr>
                <w:rFonts w:cstheme="minorHAnsi"/>
                <w:lang w:val="en-US"/>
              </w:rPr>
            </w:pPr>
            <w:r w:rsidRPr="00CD5493">
              <w:rPr>
                <w:rFonts w:cstheme="minorHAnsi"/>
                <w:lang w:val="en-US"/>
              </w:rPr>
              <w:t>-</w:t>
            </w:r>
          </w:p>
        </w:tc>
        <w:tc>
          <w:tcPr>
            <w:tcW w:w="2311" w:type="dxa"/>
          </w:tcPr>
          <w:p w14:paraId="03C3DC9A" w14:textId="77777777" w:rsidR="00B82D41" w:rsidRPr="00CD5493" w:rsidRDefault="00B82D41" w:rsidP="00C8141D">
            <w:pPr>
              <w:jc w:val="left"/>
              <w:rPr>
                <w:rFonts w:cstheme="minorHAnsi"/>
                <w:lang w:val="en-US"/>
              </w:rPr>
            </w:pPr>
            <w:r>
              <w:rPr>
                <w:rFonts w:cstheme="minorHAnsi"/>
                <w:lang w:val="en-US"/>
              </w:rPr>
              <w:t>127,307.46</w:t>
            </w:r>
          </w:p>
        </w:tc>
        <w:tc>
          <w:tcPr>
            <w:tcW w:w="2311" w:type="dxa"/>
          </w:tcPr>
          <w:p w14:paraId="0BF2AB55" w14:textId="77777777" w:rsidR="00B82D41" w:rsidRPr="00CD5493" w:rsidRDefault="00B82D41" w:rsidP="00C8141D">
            <w:pPr>
              <w:jc w:val="left"/>
              <w:rPr>
                <w:rFonts w:cstheme="minorHAnsi"/>
                <w:lang w:val="en-US"/>
              </w:rPr>
            </w:pPr>
            <w:r w:rsidRPr="00CD5493">
              <w:rPr>
                <w:rFonts w:cstheme="minorHAnsi"/>
                <w:lang w:val="en-US"/>
              </w:rPr>
              <w:t>-</w:t>
            </w:r>
          </w:p>
        </w:tc>
      </w:tr>
      <w:tr w:rsidR="00B82D41" w:rsidRPr="00CD5493" w14:paraId="65F58D63" w14:textId="77777777" w:rsidTr="00C8141D">
        <w:trPr>
          <w:trHeight w:val="371"/>
        </w:trPr>
        <w:tc>
          <w:tcPr>
            <w:tcW w:w="2613" w:type="dxa"/>
          </w:tcPr>
          <w:p w14:paraId="59B97C7A" w14:textId="77777777" w:rsidR="00B82D41" w:rsidRPr="00CD5493" w:rsidRDefault="00B82D41" w:rsidP="00C8141D">
            <w:pPr>
              <w:jc w:val="left"/>
              <w:rPr>
                <w:rFonts w:cstheme="minorHAnsi"/>
                <w:b/>
                <w:bCs/>
                <w:lang w:val="en-US"/>
              </w:rPr>
            </w:pPr>
            <w:r w:rsidRPr="00CD5493">
              <w:rPr>
                <w:rFonts w:cstheme="minorHAnsi"/>
                <w:b/>
                <w:bCs/>
                <w:lang w:val="en-US"/>
              </w:rPr>
              <w:t>Cashbook Closing Balance</w:t>
            </w:r>
          </w:p>
        </w:tc>
        <w:tc>
          <w:tcPr>
            <w:tcW w:w="2012" w:type="dxa"/>
          </w:tcPr>
          <w:p w14:paraId="3BE946E3" w14:textId="77777777" w:rsidR="00B82D41" w:rsidRPr="00CD5493" w:rsidRDefault="00B82D41" w:rsidP="00C8141D">
            <w:pPr>
              <w:jc w:val="left"/>
              <w:rPr>
                <w:rFonts w:cstheme="minorHAnsi"/>
                <w:lang w:val="en-US"/>
              </w:rPr>
            </w:pPr>
            <w:r w:rsidRPr="00CD5493">
              <w:rPr>
                <w:rFonts w:cstheme="minorHAnsi"/>
                <w:lang w:val="en-US"/>
              </w:rPr>
              <w:t>-</w:t>
            </w:r>
          </w:p>
        </w:tc>
        <w:tc>
          <w:tcPr>
            <w:tcW w:w="2311" w:type="dxa"/>
          </w:tcPr>
          <w:p w14:paraId="7F5141E3" w14:textId="77777777" w:rsidR="00B82D41" w:rsidRPr="00CD5493" w:rsidRDefault="00B82D41" w:rsidP="00C8141D">
            <w:pPr>
              <w:jc w:val="left"/>
              <w:rPr>
                <w:rFonts w:cstheme="minorHAnsi"/>
                <w:b/>
                <w:bCs/>
                <w:lang w:val="en-US"/>
              </w:rPr>
            </w:pPr>
            <w:r>
              <w:rPr>
                <w:rFonts w:cstheme="minorHAnsi"/>
                <w:b/>
                <w:bCs/>
                <w:lang w:val="en-US"/>
              </w:rPr>
              <w:t>55,236.50</w:t>
            </w:r>
          </w:p>
        </w:tc>
        <w:tc>
          <w:tcPr>
            <w:tcW w:w="2311" w:type="dxa"/>
          </w:tcPr>
          <w:p w14:paraId="6B598FFB" w14:textId="77777777" w:rsidR="00B82D41" w:rsidRPr="00CD5493" w:rsidRDefault="00B82D41" w:rsidP="00C8141D">
            <w:pPr>
              <w:jc w:val="left"/>
              <w:rPr>
                <w:rFonts w:cstheme="minorHAnsi"/>
                <w:lang w:val="en-US"/>
              </w:rPr>
            </w:pPr>
            <w:r w:rsidRPr="00CD5493">
              <w:rPr>
                <w:rFonts w:cstheme="minorHAnsi"/>
                <w:lang w:val="en-US"/>
              </w:rPr>
              <w:t>-</w:t>
            </w:r>
          </w:p>
        </w:tc>
      </w:tr>
      <w:tr w:rsidR="00B82D41" w:rsidRPr="00CD5493" w14:paraId="14ABB7C5" w14:textId="77777777" w:rsidTr="00C8141D">
        <w:trPr>
          <w:trHeight w:val="371"/>
        </w:trPr>
        <w:tc>
          <w:tcPr>
            <w:tcW w:w="2613" w:type="dxa"/>
          </w:tcPr>
          <w:p w14:paraId="183DFCE3" w14:textId="77777777" w:rsidR="00B82D41" w:rsidRPr="00CD5493" w:rsidRDefault="00B82D41" w:rsidP="00C8141D">
            <w:pPr>
              <w:jc w:val="left"/>
              <w:rPr>
                <w:rFonts w:cstheme="minorHAnsi"/>
                <w:lang w:val="en-US"/>
              </w:rPr>
            </w:pPr>
            <w:r w:rsidRPr="00CD5493">
              <w:rPr>
                <w:rFonts w:cstheme="minorHAnsi"/>
                <w:lang w:val="en-US"/>
              </w:rPr>
              <w:t>-</w:t>
            </w:r>
          </w:p>
        </w:tc>
        <w:tc>
          <w:tcPr>
            <w:tcW w:w="2012" w:type="dxa"/>
          </w:tcPr>
          <w:p w14:paraId="1D1B55DA" w14:textId="77777777" w:rsidR="00B82D41" w:rsidRPr="00CD5493" w:rsidRDefault="00B82D41" w:rsidP="00C8141D">
            <w:pPr>
              <w:jc w:val="left"/>
              <w:rPr>
                <w:rFonts w:cstheme="minorHAnsi"/>
                <w:lang w:val="en-US"/>
              </w:rPr>
            </w:pPr>
            <w:r w:rsidRPr="00CD5493">
              <w:rPr>
                <w:rFonts w:cstheme="minorHAnsi"/>
                <w:lang w:val="en-US"/>
              </w:rPr>
              <w:t>-</w:t>
            </w:r>
          </w:p>
        </w:tc>
        <w:tc>
          <w:tcPr>
            <w:tcW w:w="2311" w:type="dxa"/>
          </w:tcPr>
          <w:p w14:paraId="3CB94750" w14:textId="77777777" w:rsidR="00B82D41" w:rsidRPr="00CD5493" w:rsidRDefault="00B82D41" w:rsidP="00C8141D">
            <w:pPr>
              <w:jc w:val="left"/>
              <w:rPr>
                <w:rFonts w:cstheme="minorHAnsi"/>
                <w:lang w:val="en-US"/>
              </w:rPr>
            </w:pPr>
            <w:r w:rsidRPr="00CD5493">
              <w:rPr>
                <w:rFonts w:cstheme="minorHAnsi"/>
                <w:lang w:val="en-US"/>
              </w:rPr>
              <w:t>-</w:t>
            </w:r>
          </w:p>
        </w:tc>
        <w:tc>
          <w:tcPr>
            <w:tcW w:w="2311" w:type="dxa"/>
          </w:tcPr>
          <w:p w14:paraId="2AF1ADF7" w14:textId="77777777" w:rsidR="00B82D41" w:rsidRPr="00CD5493" w:rsidRDefault="00B82D41" w:rsidP="00C8141D">
            <w:pPr>
              <w:jc w:val="left"/>
              <w:rPr>
                <w:rFonts w:cstheme="minorHAnsi"/>
                <w:lang w:val="en-US"/>
              </w:rPr>
            </w:pPr>
            <w:r w:rsidRPr="00CD5493">
              <w:rPr>
                <w:rFonts w:cstheme="minorHAnsi"/>
                <w:lang w:val="en-US"/>
              </w:rPr>
              <w:t>-</w:t>
            </w:r>
          </w:p>
        </w:tc>
      </w:tr>
      <w:tr w:rsidR="00B82D41" w:rsidRPr="00CD5493" w14:paraId="4A0760BF" w14:textId="77777777" w:rsidTr="00C8141D">
        <w:trPr>
          <w:trHeight w:val="371"/>
        </w:trPr>
        <w:tc>
          <w:tcPr>
            <w:tcW w:w="2613" w:type="dxa"/>
          </w:tcPr>
          <w:p w14:paraId="1AB5CEA5" w14:textId="77777777" w:rsidR="00B82D41" w:rsidRPr="00CD5493" w:rsidRDefault="00B82D41" w:rsidP="00C8141D">
            <w:pPr>
              <w:jc w:val="left"/>
              <w:rPr>
                <w:rFonts w:cstheme="minorHAnsi"/>
                <w:b/>
                <w:bCs/>
                <w:lang w:val="en-US"/>
              </w:rPr>
            </w:pPr>
            <w:r w:rsidRPr="00CD5493">
              <w:rPr>
                <w:rFonts w:cstheme="minorHAnsi"/>
                <w:b/>
                <w:bCs/>
                <w:lang w:val="en-US"/>
              </w:rPr>
              <w:t xml:space="preserve">Bank Balance at </w:t>
            </w:r>
            <w:r>
              <w:rPr>
                <w:rFonts w:cstheme="minorHAnsi"/>
                <w:b/>
                <w:bCs/>
                <w:lang w:val="en-US"/>
              </w:rPr>
              <w:t>01</w:t>
            </w:r>
            <w:r w:rsidRPr="00CD5493">
              <w:rPr>
                <w:rFonts w:cstheme="minorHAnsi"/>
                <w:b/>
                <w:bCs/>
                <w:lang w:val="en-US"/>
              </w:rPr>
              <w:t>/</w:t>
            </w:r>
            <w:r>
              <w:rPr>
                <w:rFonts w:cstheme="minorHAnsi"/>
                <w:b/>
                <w:bCs/>
                <w:lang w:val="en-US"/>
              </w:rPr>
              <w:t>08</w:t>
            </w:r>
            <w:r w:rsidRPr="00CD5493">
              <w:rPr>
                <w:rFonts w:cstheme="minorHAnsi"/>
                <w:b/>
                <w:bCs/>
                <w:lang w:val="en-US"/>
              </w:rPr>
              <w:t>/2</w:t>
            </w:r>
            <w:r>
              <w:rPr>
                <w:rFonts w:cstheme="minorHAnsi"/>
                <w:b/>
                <w:bCs/>
                <w:lang w:val="en-US"/>
              </w:rPr>
              <w:t>3</w:t>
            </w:r>
          </w:p>
        </w:tc>
        <w:tc>
          <w:tcPr>
            <w:tcW w:w="2012" w:type="dxa"/>
          </w:tcPr>
          <w:p w14:paraId="4BC54DC2" w14:textId="77777777" w:rsidR="00B82D41" w:rsidRPr="00CD5493" w:rsidRDefault="00B82D41" w:rsidP="00C8141D">
            <w:pPr>
              <w:jc w:val="left"/>
              <w:rPr>
                <w:rFonts w:cstheme="minorHAnsi"/>
                <w:lang w:val="en-US"/>
              </w:rPr>
            </w:pPr>
            <w:r>
              <w:rPr>
                <w:rFonts w:cstheme="minorHAnsi"/>
                <w:lang w:val="en-US"/>
              </w:rPr>
              <w:t>-</w:t>
            </w:r>
          </w:p>
        </w:tc>
        <w:tc>
          <w:tcPr>
            <w:tcW w:w="2311" w:type="dxa"/>
          </w:tcPr>
          <w:p w14:paraId="6B44DFB2" w14:textId="77777777" w:rsidR="00B82D41" w:rsidRPr="00CD5493" w:rsidRDefault="00B82D41" w:rsidP="00C8141D">
            <w:pPr>
              <w:jc w:val="left"/>
              <w:rPr>
                <w:rFonts w:cstheme="minorHAnsi"/>
                <w:b/>
                <w:bCs/>
                <w:lang w:val="en-US"/>
              </w:rPr>
            </w:pPr>
            <w:r>
              <w:rPr>
                <w:rFonts w:cstheme="minorHAnsi"/>
                <w:b/>
                <w:bCs/>
                <w:lang w:val="en-US"/>
              </w:rPr>
              <w:t>63,941.91</w:t>
            </w:r>
          </w:p>
        </w:tc>
        <w:tc>
          <w:tcPr>
            <w:tcW w:w="2311" w:type="dxa"/>
          </w:tcPr>
          <w:p w14:paraId="4C468FCC" w14:textId="77777777" w:rsidR="00B82D41" w:rsidRPr="00CD5493" w:rsidRDefault="00B82D41" w:rsidP="00C8141D">
            <w:pPr>
              <w:jc w:val="left"/>
              <w:rPr>
                <w:rFonts w:cstheme="minorHAnsi"/>
                <w:lang w:val="en-US"/>
              </w:rPr>
            </w:pPr>
            <w:r w:rsidRPr="00CD5493">
              <w:rPr>
                <w:rFonts w:cstheme="minorHAnsi"/>
                <w:lang w:val="en-US"/>
              </w:rPr>
              <w:t>-</w:t>
            </w:r>
          </w:p>
        </w:tc>
      </w:tr>
      <w:tr w:rsidR="00B82D41" w:rsidRPr="00CD5493" w14:paraId="55A995CC" w14:textId="77777777" w:rsidTr="00C8141D">
        <w:trPr>
          <w:trHeight w:val="371"/>
        </w:trPr>
        <w:tc>
          <w:tcPr>
            <w:tcW w:w="2613" w:type="dxa"/>
          </w:tcPr>
          <w:p w14:paraId="18175ED9" w14:textId="77777777" w:rsidR="00B82D41" w:rsidRPr="00CD5493" w:rsidRDefault="00B82D41" w:rsidP="00C8141D">
            <w:pPr>
              <w:jc w:val="left"/>
              <w:rPr>
                <w:rFonts w:cstheme="minorHAnsi"/>
                <w:lang w:val="en-US"/>
              </w:rPr>
            </w:pPr>
            <w:r w:rsidRPr="00CD5493">
              <w:rPr>
                <w:rFonts w:cstheme="minorHAnsi"/>
                <w:lang w:val="en-US"/>
              </w:rPr>
              <w:t>- outstanding payments</w:t>
            </w:r>
          </w:p>
        </w:tc>
        <w:tc>
          <w:tcPr>
            <w:tcW w:w="2012" w:type="dxa"/>
          </w:tcPr>
          <w:p w14:paraId="539E6E0B" w14:textId="77777777" w:rsidR="00B82D41" w:rsidRPr="00CD5493" w:rsidRDefault="00B82D41" w:rsidP="00C8141D">
            <w:pPr>
              <w:jc w:val="left"/>
              <w:rPr>
                <w:rFonts w:cstheme="minorHAnsi"/>
                <w:lang w:val="en-US"/>
              </w:rPr>
            </w:pPr>
            <w:r w:rsidRPr="00CD5493">
              <w:rPr>
                <w:rFonts w:cstheme="minorHAnsi"/>
                <w:lang w:val="en-US"/>
              </w:rPr>
              <w:t>-</w:t>
            </w:r>
          </w:p>
        </w:tc>
        <w:tc>
          <w:tcPr>
            <w:tcW w:w="2311" w:type="dxa"/>
          </w:tcPr>
          <w:p w14:paraId="7FF07336" w14:textId="77777777" w:rsidR="00B82D41" w:rsidRPr="00CD5493" w:rsidRDefault="00B82D41" w:rsidP="00C8141D">
            <w:pPr>
              <w:jc w:val="left"/>
              <w:rPr>
                <w:rFonts w:cstheme="minorHAnsi"/>
                <w:lang w:val="en-US"/>
              </w:rPr>
            </w:pPr>
            <w:r>
              <w:rPr>
                <w:rFonts w:cstheme="minorHAnsi"/>
                <w:lang w:val="en-US"/>
              </w:rPr>
              <w:t>8,903.41</w:t>
            </w:r>
          </w:p>
        </w:tc>
        <w:tc>
          <w:tcPr>
            <w:tcW w:w="2311" w:type="dxa"/>
          </w:tcPr>
          <w:p w14:paraId="4680C8F1" w14:textId="77777777" w:rsidR="00B82D41" w:rsidRPr="00CD5493" w:rsidRDefault="00B82D41" w:rsidP="00C8141D">
            <w:pPr>
              <w:jc w:val="left"/>
              <w:rPr>
                <w:rFonts w:cstheme="minorHAnsi"/>
                <w:lang w:val="en-US"/>
              </w:rPr>
            </w:pPr>
            <w:r w:rsidRPr="00CD5493">
              <w:rPr>
                <w:rFonts w:cstheme="minorHAnsi"/>
                <w:lang w:val="en-US"/>
              </w:rPr>
              <w:t>-</w:t>
            </w:r>
          </w:p>
        </w:tc>
      </w:tr>
      <w:tr w:rsidR="00B82D41" w:rsidRPr="00CD5493" w14:paraId="434880A2" w14:textId="77777777" w:rsidTr="00C8141D">
        <w:trPr>
          <w:trHeight w:val="529"/>
        </w:trPr>
        <w:tc>
          <w:tcPr>
            <w:tcW w:w="2613" w:type="dxa"/>
          </w:tcPr>
          <w:p w14:paraId="65E4A18D" w14:textId="77777777" w:rsidR="00B82D41" w:rsidRPr="00CD5493" w:rsidRDefault="00B82D41" w:rsidP="00C8141D">
            <w:pPr>
              <w:jc w:val="left"/>
              <w:rPr>
                <w:rFonts w:cstheme="minorHAnsi"/>
                <w:lang w:val="en-US"/>
              </w:rPr>
            </w:pPr>
            <w:r w:rsidRPr="00CD5493">
              <w:rPr>
                <w:rFonts w:cstheme="minorHAnsi"/>
                <w:lang w:val="en-US"/>
              </w:rPr>
              <w:t>+ outstanding receipts</w:t>
            </w:r>
          </w:p>
        </w:tc>
        <w:tc>
          <w:tcPr>
            <w:tcW w:w="2012" w:type="dxa"/>
          </w:tcPr>
          <w:p w14:paraId="0F169463" w14:textId="77777777" w:rsidR="00B82D41" w:rsidRPr="00CD5493" w:rsidRDefault="00B82D41" w:rsidP="00C8141D">
            <w:pPr>
              <w:jc w:val="left"/>
              <w:rPr>
                <w:rFonts w:cstheme="minorHAnsi"/>
                <w:lang w:val="en-US"/>
              </w:rPr>
            </w:pPr>
            <w:r w:rsidRPr="00CD5493">
              <w:rPr>
                <w:rFonts w:cstheme="minorHAnsi"/>
                <w:lang w:val="en-US"/>
              </w:rPr>
              <w:t>-</w:t>
            </w:r>
          </w:p>
        </w:tc>
        <w:tc>
          <w:tcPr>
            <w:tcW w:w="2311" w:type="dxa"/>
          </w:tcPr>
          <w:p w14:paraId="70475E99" w14:textId="77777777" w:rsidR="00B82D41" w:rsidRPr="00CD5493" w:rsidRDefault="00B82D41" w:rsidP="00C8141D">
            <w:pPr>
              <w:jc w:val="left"/>
              <w:rPr>
                <w:rFonts w:cstheme="minorHAnsi"/>
                <w:lang w:val="en-US"/>
              </w:rPr>
            </w:pPr>
            <w:r>
              <w:rPr>
                <w:rFonts w:cstheme="minorHAnsi"/>
                <w:lang w:val="en-US"/>
              </w:rPr>
              <w:t>198.00</w:t>
            </w:r>
          </w:p>
        </w:tc>
        <w:tc>
          <w:tcPr>
            <w:tcW w:w="2311" w:type="dxa"/>
          </w:tcPr>
          <w:p w14:paraId="7D04FC1B" w14:textId="77777777" w:rsidR="00B82D41" w:rsidRPr="00CD5493" w:rsidRDefault="00B82D41" w:rsidP="00C8141D">
            <w:pPr>
              <w:jc w:val="left"/>
              <w:rPr>
                <w:rFonts w:cstheme="minorHAnsi"/>
                <w:lang w:val="en-US"/>
              </w:rPr>
            </w:pPr>
            <w:r w:rsidRPr="00CD5493">
              <w:rPr>
                <w:rFonts w:cstheme="minorHAnsi"/>
                <w:lang w:val="en-US"/>
              </w:rPr>
              <w:t>-</w:t>
            </w:r>
          </w:p>
        </w:tc>
      </w:tr>
      <w:tr w:rsidR="00B82D41" w:rsidRPr="00CD5493" w14:paraId="563C3057" w14:textId="77777777" w:rsidTr="00C8141D">
        <w:trPr>
          <w:trHeight w:val="371"/>
        </w:trPr>
        <w:tc>
          <w:tcPr>
            <w:tcW w:w="2613" w:type="dxa"/>
          </w:tcPr>
          <w:p w14:paraId="4F7BA530" w14:textId="77777777" w:rsidR="00B82D41" w:rsidRPr="00CD5493" w:rsidRDefault="00B82D41" w:rsidP="00C8141D">
            <w:pPr>
              <w:jc w:val="left"/>
              <w:rPr>
                <w:rFonts w:cstheme="minorHAnsi"/>
                <w:b/>
                <w:bCs/>
                <w:lang w:val="en-US"/>
              </w:rPr>
            </w:pPr>
            <w:r w:rsidRPr="00CD5493">
              <w:rPr>
                <w:rFonts w:cstheme="minorHAnsi"/>
                <w:b/>
                <w:bCs/>
                <w:lang w:val="en-US"/>
              </w:rPr>
              <w:t>Net Balance</w:t>
            </w:r>
          </w:p>
        </w:tc>
        <w:tc>
          <w:tcPr>
            <w:tcW w:w="2012" w:type="dxa"/>
          </w:tcPr>
          <w:p w14:paraId="557CF036" w14:textId="77777777" w:rsidR="00B82D41" w:rsidRPr="00CD5493" w:rsidRDefault="00B82D41" w:rsidP="00C8141D">
            <w:pPr>
              <w:jc w:val="left"/>
              <w:rPr>
                <w:rFonts w:cstheme="minorHAnsi"/>
                <w:lang w:val="en-US"/>
              </w:rPr>
            </w:pPr>
            <w:r w:rsidRPr="00CD5493">
              <w:rPr>
                <w:rFonts w:cstheme="minorHAnsi"/>
                <w:lang w:val="en-US"/>
              </w:rPr>
              <w:t>-</w:t>
            </w:r>
          </w:p>
        </w:tc>
        <w:tc>
          <w:tcPr>
            <w:tcW w:w="2311" w:type="dxa"/>
          </w:tcPr>
          <w:p w14:paraId="3518364A" w14:textId="77777777" w:rsidR="00B82D41" w:rsidRPr="00CD5493" w:rsidRDefault="00B82D41" w:rsidP="00C8141D">
            <w:pPr>
              <w:jc w:val="left"/>
              <w:rPr>
                <w:rFonts w:cstheme="minorHAnsi"/>
                <w:b/>
                <w:bCs/>
                <w:lang w:val="en-US"/>
              </w:rPr>
            </w:pPr>
            <w:r>
              <w:rPr>
                <w:rFonts w:cstheme="minorHAnsi"/>
                <w:b/>
                <w:bCs/>
                <w:lang w:val="en-US"/>
              </w:rPr>
              <w:t>55,236.50</w:t>
            </w:r>
          </w:p>
        </w:tc>
        <w:tc>
          <w:tcPr>
            <w:tcW w:w="2311" w:type="dxa"/>
          </w:tcPr>
          <w:p w14:paraId="7CE77338" w14:textId="77777777" w:rsidR="00B82D41" w:rsidRPr="00CD5493" w:rsidRDefault="00B82D41" w:rsidP="00C8141D">
            <w:pPr>
              <w:jc w:val="left"/>
              <w:rPr>
                <w:rFonts w:cstheme="minorHAnsi"/>
                <w:lang w:val="en-US"/>
              </w:rPr>
            </w:pPr>
            <w:r w:rsidRPr="00CD5493">
              <w:rPr>
                <w:rFonts w:cstheme="minorHAnsi"/>
                <w:lang w:val="en-US"/>
              </w:rPr>
              <w:t>-</w:t>
            </w:r>
          </w:p>
        </w:tc>
      </w:tr>
      <w:tr w:rsidR="00B82D41" w:rsidRPr="00CD5493" w14:paraId="2864A6FF" w14:textId="77777777" w:rsidTr="00C8141D">
        <w:trPr>
          <w:trHeight w:val="371"/>
        </w:trPr>
        <w:tc>
          <w:tcPr>
            <w:tcW w:w="2613" w:type="dxa"/>
          </w:tcPr>
          <w:p w14:paraId="5E176354" w14:textId="77777777" w:rsidR="00B82D41" w:rsidRPr="00CD5493" w:rsidRDefault="00B82D41" w:rsidP="00C8141D">
            <w:pPr>
              <w:jc w:val="left"/>
              <w:rPr>
                <w:rFonts w:cstheme="minorHAnsi"/>
                <w:lang w:val="en-US"/>
              </w:rPr>
            </w:pPr>
            <w:r w:rsidRPr="00CD5493">
              <w:rPr>
                <w:rFonts w:cstheme="minorHAnsi"/>
                <w:lang w:val="en-US"/>
              </w:rPr>
              <w:t>-</w:t>
            </w:r>
          </w:p>
        </w:tc>
        <w:tc>
          <w:tcPr>
            <w:tcW w:w="2012" w:type="dxa"/>
          </w:tcPr>
          <w:p w14:paraId="424A72AB" w14:textId="77777777" w:rsidR="00B82D41" w:rsidRPr="00CD5493" w:rsidRDefault="00B82D41" w:rsidP="00C8141D">
            <w:pPr>
              <w:jc w:val="left"/>
              <w:rPr>
                <w:rFonts w:cstheme="minorHAnsi"/>
                <w:lang w:val="en-US"/>
              </w:rPr>
            </w:pPr>
            <w:r w:rsidRPr="00CD5493">
              <w:rPr>
                <w:rFonts w:cstheme="minorHAnsi"/>
                <w:lang w:val="en-US"/>
              </w:rPr>
              <w:t>-</w:t>
            </w:r>
          </w:p>
        </w:tc>
        <w:tc>
          <w:tcPr>
            <w:tcW w:w="2311" w:type="dxa"/>
          </w:tcPr>
          <w:p w14:paraId="3D1DEC34" w14:textId="77777777" w:rsidR="00B82D41" w:rsidRPr="00CD5493" w:rsidRDefault="00B82D41" w:rsidP="00C8141D">
            <w:pPr>
              <w:jc w:val="left"/>
              <w:rPr>
                <w:rFonts w:cstheme="minorHAnsi"/>
                <w:lang w:val="en-US"/>
              </w:rPr>
            </w:pPr>
            <w:r w:rsidRPr="00CD5493">
              <w:rPr>
                <w:rFonts w:cstheme="minorHAnsi"/>
                <w:lang w:val="en-US"/>
              </w:rPr>
              <w:t>-</w:t>
            </w:r>
          </w:p>
        </w:tc>
        <w:tc>
          <w:tcPr>
            <w:tcW w:w="2311" w:type="dxa"/>
          </w:tcPr>
          <w:p w14:paraId="3FFB57D0" w14:textId="77777777" w:rsidR="00B82D41" w:rsidRPr="00CD5493" w:rsidRDefault="00B82D41" w:rsidP="00C8141D">
            <w:pPr>
              <w:jc w:val="left"/>
              <w:rPr>
                <w:rFonts w:cstheme="minorHAnsi"/>
                <w:lang w:val="en-US"/>
              </w:rPr>
            </w:pPr>
            <w:r w:rsidRPr="00CD5493">
              <w:rPr>
                <w:rFonts w:cstheme="minorHAnsi"/>
                <w:lang w:val="en-US"/>
              </w:rPr>
              <w:t>-</w:t>
            </w:r>
          </w:p>
        </w:tc>
      </w:tr>
      <w:tr w:rsidR="00B82D41" w:rsidRPr="00CD5493" w14:paraId="38791821" w14:textId="77777777" w:rsidTr="00C8141D">
        <w:trPr>
          <w:trHeight w:val="371"/>
        </w:trPr>
        <w:tc>
          <w:tcPr>
            <w:tcW w:w="2613" w:type="dxa"/>
          </w:tcPr>
          <w:p w14:paraId="386755B6" w14:textId="77777777" w:rsidR="00B82D41" w:rsidRPr="00CD5493" w:rsidRDefault="00B82D41" w:rsidP="00C8141D">
            <w:pPr>
              <w:jc w:val="left"/>
              <w:rPr>
                <w:rFonts w:cstheme="minorHAnsi"/>
                <w:b/>
                <w:bCs/>
                <w:lang w:val="en-US"/>
              </w:rPr>
            </w:pPr>
            <w:r w:rsidRPr="00CD5493">
              <w:rPr>
                <w:rFonts w:cstheme="minorHAnsi"/>
                <w:b/>
                <w:bCs/>
                <w:lang w:val="en-US"/>
              </w:rPr>
              <w:t>Balance per Cashbook</w:t>
            </w:r>
          </w:p>
        </w:tc>
        <w:tc>
          <w:tcPr>
            <w:tcW w:w="2012" w:type="dxa"/>
          </w:tcPr>
          <w:p w14:paraId="6F4FEF1F" w14:textId="77777777" w:rsidR="00B82D41" w:rsidRPr="00CD5493" w:rsidRDefault="00B82D41" w:rsidP="00C8141D">
            <w:pPr>
              <w:jc w:val="left"/>
              <w:rPr>
                <w:rFonts w:cstheme="minorHAnsi"/>
                <w:lang w:val="en-US"/>
              </w:rPr>
            </w:pPr>
            <w:r w:rsidRPr="00CD5493">
              <w:rPr>
                <w:rFonts w:cstheme="minorHAnsi"/>
                <w:lang w:val="en-US"/>
              </w:rPr>
              <w:t>-</w:t>
            </w:r>
          </w:p>
        </w:tc>
        <w:tc>
          <w:tcPr>
            <w:tcW w:w="2311" w:type="dxa"/>
          </w:tcPr>
          <w:p w14:paraId="68956774" w14:textId="77777777" w:rsidR="00B82D41" w:rsidRPr="00CD5493" w:rsidRDefault="00B82D41" w:rsidP="00C8141D">
            <w:pPr>
              <w:jc w:val="left"/>
              <w:rPr>
                <w:rFonts w:cstheme="minorHAnsi"/>
                <w:b/>
                <w:bCs/>
                <w:lang w:val="en-US"/>
              </w:rPr>
            </w:pPr>
            <w:r>
              <w:rPr>
                <w:rFonts w:cstheme="minorHAnsi"/>
                <w:b/>
                <w:bCs/>
                <w:lang w:val="en-US"/>
              </w:rPr>
              <w:t>57,200.34</w:t>
            </w:r>
          </w:p>
        </w:tc>
        <w:tc>
          <w:tcPr>
            <w:tcW w:w="2311" w:type="dxa"/>
          </w:tcPr>
          <w:p w14:paraId="46AEBC42" w14:textId="77777777" w:rsidR="00B82D41" w:rsidRPr="00CD5493" w:rsidRDefault="00B82D41" w:rsidP="00C8141D">
            <w:pPr>
              <w:jc w:val="left"/>
              <w:rPr>
                <w:rFonts w:cstheme="minorHAnsi"/>
                <w:b/>
                <w:bCs/>
                <w:lang w:val="en-US"/>
              </w:rPr>
            </w:pPr>
            <w:r w:rsidRPr="00CD5493">
              <w:rPr>
                <w:rFonts w:cstheme="minorHAnsi"/>
                <w:b/>
                <w:bCs/>
                <w:lang w:val="en-US"/>
              </w:rPr>
              <w:t xml:space="preserve">Difference: </w:t>
            </w:r>
            <w:r>
              <w:rPr>
                <w:rFonts w:cstheme="minorHAnsi"/>
                <w:b/>
                <w:bCs/>
                <w:lang w:val="en-US"/>
              </w:rPr>
              <w:t>0.00</w:t>
            </w:r>
          </w:p>
        </w:tc>
      </w:tr>
      <w:tr w:rsidR="00B82D41" w:rsidRPr="00CD5493" w14:paraId="49F9729F" w14:textId="77777777" w:rsidTr="00C8141D">
        <w:trPr>
          <w:trHeight w:val="371"/>
        </w:trPr>
        <w:tc>
          <w:tcPr>
            <w:tcW w:w="2613" w:type="dxa"/>
          </w:tcPr>
          <w:p w14:paraId="189F6FE6" w14:textId="77777777" w:rsidR="00B82D41" w:rsidRPr="00CD5493" w:rsidRDefault="00B82D41" w:rsidP="00C8141D">
            <w:pPr>
              <w:jc w:val="left"/>
              <w:rPr>
                <w:rFonts w:cstheme="minorHAnsi"/>
                <w:lang w:val="en-US"/>
              </w:rPr>
            </w:pPr>
            <w:r w:rsidRPr="00CD5493">
              <w:rPr>
                <w:rFonts w:cstheme="minorHAnsi"/>
                <w:lang w:val="en-US"/>
              </w:rPr>
              <w:t>-</w:t>
            </w:r>
          </w:p>
        </w:tc>
        <w:tc>
          <w:tcPr>
            <w:tcW w:w="2012" w:type="dxa"/>
          </w:tcPr>
          <w:p w14:paraId="37949017" w14:textId="77777777" w:rsidR="00B82D41" w:rsidRPr="00CD5493" w:rsidRDefault="00B82D41" w:rsidP="00C8141D">
            <w:pPr>
              <w:jc w:val="left"/>
              <w:rPr>
                <w:rFonts w:cstheme="minorHAnsi"/>
                <w:lang w:val="en-US"/>
              </w:rPr>
            </w:pPr>
            <w:r w:rsidRPr="00CD5493">
              <w:rPr>
                <w:rFonts w:cstheme="minorHAnsi"/>
                <w:lang w:val="en-US"/>
              </w:rPr>
              <w:t>-</w:t>
            </w:r>
          </w:p>
        </w:tc>
        <w:tc>
          <w:tcPr>
            <w:tcW w:w="2311" w:type="dxa"/>
          </w:tcPr>
          <w:p w14:paraId="59688B69" w14:textId="77777777" w:rsidR="00B82D41" w:rsidRPr="00CD5493" w:rsidRDefault="00B82D41" w:rsidP="00C8141D">
            <w:pPr>
              <w:jc w:val="left"/>
              <w:rPr>
                <w:rFonts w:cstheme="minorHAnsi"/>
                <w:lang w:val="en-US"/>
              </w:rPr>
            </w:pPr>
            <w:r w:rsidRPr="00CD5493">
              <w:rPr>
                <w:rFonts w:cstheme="minorHAnsi"/>
                <w:lang w:val="en-US"/>
              </w:rPr>
              <w:t>-</w:t>
            </w:r>
          </w:p>
        </w:tc>
        <w:tc>
          <w:tcPr>
            <w:tcW w:w="2311" w:type="dxa"/>
          </w:tcPr>
          <w:p w14:paraId="1AB918CF" w14:textId="77777777" w:rsidR="00B82D41" w:rsidRPr="00CD5493" w:rsidRDefault="00B82D41" w:rsidP="00C8141D">
            <w:pPr>
              <w:jc w:val="left"/>
              <w:rPr>
                <w:rFonts w:cstheme="minorHAnsi"/>
                <w:lang w:val="en-US"/>
              </w:rPr>
            </w:pPr>
            <w:r w:rsidRPr="00CD5493">
              <w:rPr>
                <w:rFonts w:cstheme="minorHAnsi"/>
                <w:lang w:val="en-US"/>
              </w:rPr>
              <w:t>-</w:t>
            </w:r>
          </w:p>
        </w:tc>
      </w:tr>
      <w:tr w:rsidR="00B82D41" w:rsidRPr="00CD5493" w14:paraId="68739507" w14:textId="77777777" w:rsidTr="00C8141D">
        <w:trPr>
          <w:trHeight w:val="585"/>
        </w:trPr>
        <w:tc>
          <w:tcPr>
            <w:tcW w:w="2613" w:type="dxa"/>
          </w:tcPr>
          <w:p w14:paraId="01AF2B29" w14:textId="77777777" w:rsidR="00B82D41" w:rsidRPr="00CD5493" w:rsidRDefault="00B82D41" w:rsidP="00C8141D">
            <w:pPr>
              <w:jc w:val="left"/>
              <w:rPr>
                <w:rFonts w:cstheme="minorHAnsi"/>
                <w:lang w:val="en-US"/>
              </w:rPr>
            </w:pPr>
            <w:r w:rsidRPr="00CD5493">
              <w:rPr>
                <w:rFonts w:cstheme="minorHAnsi"/>
                <w:lang w:val="en-US"/>
              </w:rPr>
              <w:t>Charity Accounts included in bank total:</w:t>
            </w:r>
          </w:p>
        </w:tc>
        <w:tc>
          <w:tcPr>
            <w:tcW w:w="2012" w:type="dxa"/>
          </w:tcPr>
          <w:p w14:paraId="38177EDD" w14:textId="77777777" w:rsidR="00B82D41" w:rsidRPr="00CD5493" w:rsidRDefault="00B82D41" w:rsidP="00C8141D">
            <w:pPr>
              <w:jc w:val="left"/>
              <w:rPr>
                <w:rFonts w:cstheme="minorHAnsi"/>
                <w:lang w:val="en-US"/>
              </w:rPr>
            </w:pPr>
            <w:r w:rsidRPr="00CD5493">
              <w:rPr>
                <w:rFonts w:cstheme="minorHAnsi"/>
                <w:lang w:val="en-US"/>
              </w:rPr>
              <w:t>-</w:t>
            </w:r>
          </w:p>
        </w:tc>
        <w:tc>
          <w:tcPr>
            <w:tcW w:w="2311" w:type="dxa"/>
          </w:tcPr>
          <w:p w14:paraId="786ABC40" w14:textId="77777777" w:rsidR="00B82D41" w:rsidRPr="00CD5493" w:rsidRDefault="00B82D41" w:rsidP="00C8141D">
            <w:pPr>
              <w:jc w:val="left"/>
              <w:rPr>
                <w:rFonts w:cstheme="minorHAnsi"/>
                <w:lang w:val="en-US"/>
              </w:rPr>
            </w:pPr>
            <w:r w:rsidRPr="00CD5493">
              <w:rPr>
                <w:rFonts w:cstheme="minorHAnsi"/>
                <w:lang w:val="en-US"/>
              </w:rPr>
              <w:t>-</w:t>
            </w:r>
          </w:p>
        </w:tc>
        <w:tc>
          <w:tcPr>
            <w:tcW w:w="2311" w:type="dxa"/>
          </w:tcPr>
          <w:p w14:paraId="31C4DD89" w14:textId="77777777" w:rsidR="00B82D41" w:rsidRPr="00CD5493" w:rsidRDefault="00B82D41" w:rsidP="00C8141D">
            <w:pPr>
              <w:jc w:val="left"/>
              <w:rPr>
                <w:rFonts w:cstheme="minorHAnsi"/>
                <w:lang w:val="en-US"/>
              </w:rPr>
            </w:pPr>
            <w:r w:rsidRPr="00CD5493">
              <w:rPr>
                <w:rFonts w:cstheme="minorHAnsi"/>
                <w:lang w:val="en-US"/>
              </w:rPr>
              <w:t>-</w:t>
            </w:r>
          </w:p>
        </w:tc>
      </w:tr>
      <w:tr w:rsidR="00B82D41" w:rsidRPr="00CD5493" w14:paraId="20B83273" w14:textId="77777777" w:rsidTr="00C8141D">
        <w:trPr>
          <w:trHeight w:val="371"/>
        </w:trPr>
        <w:tc>
          <w:tcPr>
            <w:tcW w:w="2613" w:type="dxa"/>
          </w:tcPr>
          <w:p w14:paraId="35291997" w14:textId="77777777" w:rsidR="00B82D41" w:rsidRPr="00CD5493" w:rsidRDefault="00B82D41" w:rsidP="00C8141D">
            <w:pPr>
              <w:jc w:val="left"/>
              <w:rPr>
                <w:rFonts w:cstheme="minorHAnsi"/>
                <w:lang w:val="en-US"/>
              </w:rPr>
            </w:pPr>
            <w:r>
              <w:rPr>
                <w:rFonts w:cstheme="minorHAnsi"/>
                <w:lang w:val="en-US"/>
              </w:rPr>
              <w:t>William James</w:t>
            </w:r>
          </w:p>
        </w:tc>
        <w:tc>
          <w:tcPr>
            <w:tcW w:w="2012" w:type="dxa"/>
          </w:tcPr>
          <w:p w14:paraId="04C78CDA" w14:textId="77777777" w:rsidR="00B82D41" w:rsidRPr="00CD5493" w:rsidRDefault="00B82D41" w:rsidP="00C8141D">
            <w:pPr>
              <w:jc w:val="left"/>
              <w:rPr>
                <w:rFonts w:cstheme="minorHAnsi"/>
                <w:lang w:val="en-US"/>
              </w:rPr>
            </w:pPr>
            <w:r>
              <w:rPr>
                <w:rFonts w:cstheme="minorHAnsi"/>
                <w:lang w:val="en-US"/>
              </w:rPr>
              <w:t>1981.09</w:t>
            </w:r>
          </w:p>
        </w:tc>
        <w:tc>
          <w:tcPr>
            <w:tcW w:w="2311" w:type="dxa"/>
          </w:tcPr>
          <w:p w14:paraId="7673363F" w14:textId="77777777" w:rsidR="00B82D41" w:rsidRPr="00CD5493" w:rsidRDefault="00B82D41" w:rsidP="00C8141D">
            <w:pPr>
              <w:jc w:val="left"/>
              <w:rPr>
                <w:rFonts w:cstheme="minorHAnsi"/>
                <w:lang w:val="en-US"/>
              </w:rPr>
            </w:pPr>
            <w:r w:rsidRPr="00CD5493">
              <w:rPr>
                <w:rFonts w:cstheme="minorHAnsi"/>
                <w:lang w:val="en-US"/>
              </w:rPr>
              <w:t>-</w:t>
            </w:r>
          </w:p>
        </w:tc>
        <w:tc>
          <w:tcPr>
            <w:tcW w:w="2311" w:type="dxa"/>
          </w:tcPr>
          <w:p w14:paraId="3CF511C9" w14:textId="77777777" w:rsidR="00B82D41" w:rsidRPr="00CD5493" w:rsidRDefault="00B82D41" w:rsidP="00C8141D">
            <w:pPr>
              <w:jc w:val="left"/>
              <w:rPr>
                <w:rFonts w:cstheme="minorHAnsi"/>
                <w:lang w:val="en-US"/>
              </w:rPr>
            </w:pPr>
            <w:r w:rsidRPr="00CD5493">
              <w:rPr>
                <w:rFonts w:cstheme="minorHAnsi"/>
                <w:lang w:val="en-US"/>
              </w:rPr>
              <w:t>-</w:t>
            </w:r>
          </w:p>
        </w:tc>
      </w:tr>
      <w:tr w:rsidR="00B82D41" w:rsidRPr="00CD5493" w14:paraId="7E4879F4" w14:textId="77777777" w:rsidTr="00C8141D">
        <w:trPr>
          <w:trHeight w:val="371"/>
        </w:trPr>
        <w:tc>
          <w:tcPr>
            <w:tcW w:w="2613" w:type="dxa"/>
          </w:tcPr>
          <w:p w14:paraId="557424DE" w14:textId="77777777" w:rsidR="00B82D41" w:rsidRPr="00CD5493" w:rsidRDefault="00B82D41" w:rsidP="00C8141D">
            <w:pPr>
              <w:jc w:val="left"/>
              <w:rPr>
                <w:rFonts w:cstheme="minorHAnsi"/>
                <w:lang w:val="en-US"/>
              </w:rPr>
            </w:pPr>
            <w:r w:rsidRPr="00CD5493">
              <w:rPr>
                <w:rFonts w:cstheme="minorHAnsi"/>
                <w:lang w:val="en-US"/>
              </w:rPr>
              <w:t>S Alcock</w:t>
            </w:r>
          </w:p>
        </w:tc>
        <w:tc>
          <w:tcPr>
            <w:tcW w:w="2012" w:type="dxa"/>
          </w:tcPr>
          <w:p w14:paraId="63B7303D" w14:textId="77777777" w:rsidR="00B82D41" w:rsidRPr="00CD5493" w:rsidRDefault="00B82D41" w:rsidP="00C8141D">
            <w:pPr>
              <w:jc w:val="left"/>
              <w:rPr>
                <w:rFonts w:cstheme="minorHAnsi"/>
                <w:lang w:val="en-US"/>
              </w:rPr>
            </w:pPr>
            <w:r>
              <w:rPr>
                <w:rFonts w:cstheme="minorHAnsi"/>
                <w:lang w:val="en-US"/>
              </w:rPr>
              <w:t>0</w:t>
            </w:r>
          </w:p>
        </w:tc>
        <w:tc>
          <w:tcPr>
            <w:tcW w:w="2311" w:type="dxa"/>
          </w:tcPr>
          <w:p w14:paraId="05C27AF7" w14:textId="77777777" w:rsidR="00B82D41" w:rsidRPr="00CD5493" w:rsidRDefault="00B82D41" w:rsidP="00C8141D">
            <w:pPr>
              <w:jc w:val="left"/>
              <w:rPr>
                <w:rFonts w:cstheme="minorHAnsi"/>
                <w:lang w:val="en-US"/>
              </w:rPr>
            </w:pPr>
            <w:r w:rsidRPr="00CD5493">
              <w:rPr>
                <w:rFonts w:cstheme="minorHAnsi"/>
                <w:lang w:val="en-US"/>
              </w:rPr>
              <w:t>-</w:t>
            </w:r>
          </w:p>
        </w:tc>
        <w:tc>
          <w:tcPr>
            <w:tcW w:w="2311" w:type="dxa"/>
          </w:tcPr>
          <w:p w14:paraId="10F4114D" w14:textId="77777777" w:rsidR="00B82D41" w:rsidRPr="00CD5493" w:rsidRDefault="00B82D41" w:rsidP="00C8141D">
            <w:pPr>
              <w:jc w:val="left"/>
              <w:rPr>
                <w:rFonts w:cstheme="minorHAnsi"/>
                <w:lang w:val="en-US"/>
              </w:rPr>
            </w:pPr>
            <w:r w:rsidRPr="00CD5493">
              <w:rPr>
                <w:rFonts w:cstheme="minorHAnsi"/>
                <w:lang w:val="en-US"/>
              </w:rPr>
              <w:t>-</w:t>
            </w:r>
          </w:p>
        </w:tc>
      </w:tr>
      <w:tr w:rsidR="00B82D41" w:rsidRPr="00CD5493" w14:paraId="0FB95F4F" w14:textId="77777777" w:rsidTr="00C8141D">
        <w:trPr>
          <w:trHeight w:val="371"/>
        </w:trPr>
        <w:tc>
          <w:tcPr>
            <w:tcW w:w="2613" w:type="dxa"/>
          </w:tcPr>
          <w:p w14:paraId="3D7B94AE" w14:textId="77777777" w:rsidR="00B82D41" w:rsidRPr="00CD5493" w:rsidRDefault="00B82D41" w:rsidP="00C8141D">
            <w:pPr>
              <w:jc w:val="left"/>
              <w:rPr>
                <w:rFonts w:cstheme="minorHAnsi"/>
                <w:lang w:val="en-US"/>
              </w:rPr>
            </w:pPr>
            <w:r>
              <w:rPr>
                <w:rFonts w:cstheme="minorHAnsi"/>
                <w:lang w:val="en-US"/>
              </w:rPr>
              <w:t xml:space="preserve">BW </w:t>
            </w:r>
            <w:r w:rsidRPr="00CD5493">
              <w:rPr>
                <w:rFonts w:cstheme="minorHAnsi"/>
                <w:lang w:val="en-US"/>
              </w:rPr>
              <w:t>Burial Ground</w:t>
            </w:r>
          </w:p>
        </w:tc>
        <w:tc>
          <w:tcPr>
            <w:tcW w:w="2012" w:type="dxa"/>
          </w:tcPr>
          <w:p w14:paraId="4903A79C" w14:textId="77777777" w:rsidR="00B82D41" w:rsidRPr="00CD5493" w:rsidRDefault="00B82D41" w:rsidP="00C8141D">
            <w:pPr>
              <w:jc w:val="left"/>
              <w:rPr>
                <w:rFonts w:cstheme="minorHAnsi"/>
                <w:lang w:val="en-US"/>
              </w:rPr>
            </w:pPr>
            <w:r>
              <w:rPr>
                <w:rFonts w:cstheme="minorHAnsi"/>
                <w:lang w:val="en-US"/>
              </w:rPr>
              <w:t>48.61</w:t>
            </w:r>
          </w:p>
        </w:tc>
        <w:tc>
          <w:tcPr>
            <w:tcW w:w="2311" w:type="dxa"/>
          </w:tcPr>
          <w:p w14:paraId="2C41E1B1" w14:textId="77777777" w:rsidR="00B82D41" w:rsidRPr="00CD5493" w:rsidRDefault="00B82D41" w:rsidP="00C8141D">
            <w:pPr>
              <w:jc w:val="left"/>
              <w:rPr>
                <w:rFonts w:cstheme="minorHAnsi"/>
                <w:lang w:val="en-US"/>
              </w:rPr>
            </w:pPr>
            <w:r w:rsidRPr="00CD5493">
              <w:rPr>
                <w:rFonts w:cstheme="minorHAnsi"/>
                <w:lang w:val="en-US"/>
              </w:rPr>
              <w:t>-</w:t>
            </w:r>
          </w:p>
        </w:tc>
        <w:tc>
          <w:tcPr>
            <w:tcW w:w="2311" w:type="dxa"/>
          </w:tcPr>
          <w:p w14:paraId="767C0ADB" w14:textId="77777777" w:rsidR="00B82D41" w:rsidRPr="00CD5493" w:rsidRDefault="00B82D41" w:rsidP="00C8141D">
            <w:pPr>
              <w:jc w:val="left"/>
              <w:rPr>
                <w:rFonts w:cstheme="minorHAnsi"/>
                <w:lang w:val="en-US"/>
              </w:rPr>
            </w:pPr>
            <w:r w:rsidRPr="00CD5493">
              <w:rPr>
                <w:rFonts w:cstheme="minorHAnsi"/>
                <w:lang w:val="en-US"/>
              </w:rPr>
              <w:t>-</w:t>
            </w:r>
          </w:p>
        </w:tc>
      </w:tr>
      <w:tr w:rsidR="00B82D41" w:rsidRPr="00CD5493" w14:paraId="26CDA9D0" w14:textId="77777777" w:rsidTr="00C8141D">
        <w:trPr>
          <w:trHeight w:val="371"/>
        </w:trPr>
        <w:tc>
          <w:tcPr>
            <w:tcW w:w="2613" w:type="dxa"/>
          </w:tcPr>
          <w:p w14:paraId="558A14F7" w14:textId="77777777" w:rsidR="00B82D41" w:rsidRDefault="00B82D41" w:rsidP="00C8141D">
            <w:pPr>
              <w:jc w:val="left"/>
              <w:rPr>
                <w:rFonts w:cstheme="minorHAnsi"/>
                <w:lang w:val="en-US"/>
              </w:rPr>
            </w:pPr>
          </w:p>
        </w:tc>
        <w:tc>
          <w:tcPr>
            <w:tcW w:w="2012" w:type="dxa"/>
          </w:tcPr>
          <w:p w14:paraId="2D533B92" w14:textId="77777777" w:rsidR="00B82D41" w:rsidRDefault="00B82D41" w:rsidP="00C8141D">
            <w:pPr>
              <w:jc w:val="left"/>
              <w:rPr>
                <w:rFonts w:cstheme="minorHAnsi"/>
                <w:lang w:val="en-US"/>
              </w:rPr>
            </w:pPr>
          </w:p>
        </w:tc>
        <w:tc>
          <w:tcPr>
            <w:tcW w:w="2311" w:type="dxa"/>
          </w:tcPr>
          <w:p w14:paraId="6D2122D5" w14:textId="77777777" w:rsidR="00B82D41" w:rsidRPr="00CD5493" w:rsidRDefault="00B82D41" w:rsidP="00C8141D">
            <w:pPr>
              <w:jc w:val="left"/>
              <w:rPr>
                <w:rFonts w:cstheme="minorHAnsi"/>
                <w:lang w:val="en-US"/>
              </w:rPr>
            </w:pPr>
          </w:p>
        </w:tc>
        <w:tc>
          <w:tcPr>
            <w:tcW w:w="2311" w:type="dxa"/>
          </w:tcPr>
          <w:p w14:paraId="2B423A91" w14:textId="77777777" w:rsidR="00B82D41" w:rsidRPr="00CD5493" w:rsidRDefault="00B82D41" w:rsidP="00C8141D">
            <w:pPr>
              <w:jc w:val="left"/>
              <w:rPr>
                <w:rFonts w:cstheme="minorHAnsi"/>
                <w:lang w:val="en-US"/>
              </w:rPr>
            </w:pPr>
          </w:p>
        </w:tc>
      </w:tr>
    </w:tbl>
    <w:p w14:paraId="3AF861EF" w14:textId="77777777" w:rsidR="00B82D41" w:rsidRDefault="00B82D41" w:rsidP="00B82D41"/>
    <w:p w14:paraId="65D1F1B4" w14:textId="77777777" w:rsidR="00B82D41" w:rsidRDefault="00B82D41" w:rsidP="00B82D41"/>
    <w:p w14:paraId="4232651A" w14:textId="77777777" w:rsidR="00B82D41" w:rsidRDefault="00B82D41" w:rsidP="00B82D41"/>
    <w:p w14:paraId="225D60B4" w14:textId="77777777" w:rsidR="00B82D41" w:rsidRDefault="00B82D41" w:rsidP="00B82D41"/>
    <w:p w14:paraId="73538D17" w14:textId="77777777" w:rsidR="00B82D41" w:rsidRDefault="00B82D41" w:rsidP="00B82D41"/>
    <w:p w14:paraId="06941E5B" w14:textId="77777777" w:rsidR="00CA2EB1" w:rsidRDefault="00CA2EB1" w:rsidP="00B82D41">
      <w:pPr>
        <w:pStyle w:val="Heading3"/>
        <w:rPr>
          <w:b/>
          <w:bCs/>
          <w:color w:val="auto"/>
        </w:rPr>
        <w:sectPr w:rsidR="00CA2EB1" w:rsidSect="001413F7">
          <w:headerReference w:type="default" r:id="rId8"/>
          <w:pgSz w:w="11906" w:h="16838" w:code="9"/>
          <w:pgMar w:top="1440" w:right="1440" w:bottom="1440" w:left="1440" w:header="709" w:footer="709" w:gutter="0"/>
          <w:pgNumType w:start="172"/>
          <w:cols w:space="708"/>
          <w:docGrid w:linePitch="360"/>
        </w:sectPr>
      </w:pPr>
    </w:p>
    <w:p w14:paraId="4BE34AED" w14:textId="36425AC6" w:rsidR="00B82D41" w:rsidRDefault="001413F7" w:rsidP="00B82D41">
      <w:pPr>
        <w:pStyle w:val="Heading3"/>
        <w:rPr>
          <w:b/>
          <w:bCs/>
          <w:color w:val="auto"/>
        </w:rPr>
      </w:pPr>
      <w:r>
        <w:rPr>
          <w:b/>
          <w:bCs/>
          <w:color w:val="auto"/>
        </w:rPr>
        <w:lastRenderedPageBreak/>
        <w:t>A</w:t>
      </w:r>
      <w:r w:rsidR="00B82D41" w:rsidRPr="000D50DF">
        <w:rPr>
          <w:b/>
          <w:bCs/>
          <w:color w:val="auto"/>
        </w:rPr>
        <w:t xml:space="preserve">ppendix </w:t>
      </w:r>
      <w:r w:rsidR="00B82D41">
        <w:rPr>
          <w:b/>
          <w:bCs/>
          <w:color w:val="auto"/>
        </w:rPr>
        <w:t xml:space="preserve">5 </w:t>
      </w:r>
      <w:r w:rsidR="00B82D41" w:rsidRPr="00643D6A">
        <w:rPr>
          <w:b/>
          <w:bCs/>
          <w:color w:val="auto"/>
        </w:rPr>
        <w:t xml:space="preserve"> </w:t>
      </w:r>
      <w:r w:rsidR="00B82D41">
        <w:rPr>
          <w:b/>
          <w:bCs/>
          <w:color w:val="auto"/>
        </w:rPr>
        <w:t>- Income and Expenditure breakdown 1</w:t>
      </w:r>
      <w:r w:rsidR="00B82D41" w:rsidRPr="00C8094F">
        <w:rPr>
          <w:b/>
          <w:bCs/>
          <w:color w:val="auto"/>
          <w:vertAlign w:val="superscript"/>
        </w:rPr>
        <w:t>st</w:t>
      </w:r>
      <w:r w:rsidR="00B82D41">
        <w:rPr>
          <w:b/>
          <w:bCs/>
          <w:color w:val="auto"/>
        </w:rPr>
        <w:t xml:space="preserve"> quatre</w:t>
      </w:r>
    </w:p>
    <w:tbl>
      <w:tblPr>
        <w:tblStyle w:val="TableGrid1"/>
        <w:tblW w:w="14051" w:type="dxa"/>
        <w:tblInd w:w="-289" w:type="dxa"/>
        <w:tblLayout w:type="fixed"/>
        <w:tblLook w:val="04A0" w:firstRow="1" w:lastRow="0" w:firstColumn="1" w:lastColumn="0" w:noHBand="0" w:noVBand="1"/>
      </w:tblPr>
      <w:tblGrid>
        <w:gridCol w:w="1702"/>
        <w:gridCol w:w="992"/>
        <w:gridCol w:w="1134"/>
        <w:gridCol w:w="1151"/>
        <w:gridCol w:w="1259"/>
        <w:gridCol w:w="1559"/>
        <w:gridCol w:w="1276"/>
        <w:gridCol w:w="1293"/>
        <w:gridCol w:w="3685"/>
      </w:tblGrid>
      <w:tr w:rsidR="00B82D41" w:rsidRPr="003C363E" w14:paraId="3ACF219F" w14:textId="77777777" w:rsidTr="00C8141D">
        <w:tc>
          <w:tcPr>
            <w:tcW w:w="1702" w:type="dxa"/>
            <w:tcBorders>
              <w:top w:val="single" w:sz="4" w:space="0" w:color="auto"/>
              <w:left w:val="single" w:sz="4" w:space="0" w:color="auto"/>
              <w:bottom w:val="single" w:sz="4" w:space="0" w:color="auto"/>
              <w:right w:val="single" w:sz="4" w:space="0" w:color="auto"/>
            </w:tcBorders>
          </w:tcPr>
          <w:p w14:paraId="69BE3C6A" w14:textId="77777777" w:rsidR="00B82D41" w:rsidRPr="003C363E" w:rsidRDefault="00B82D41" w:rsidP="00C8141D">
            <w:pPr>
              <w:spacing w:after="0" w:line="240" w:lineRule="auto"/>
              <w:rPr>
                <w:rFonts w:ascii="Calibri" w:eastAsia="Times New Roman" w:hAnsi="Calibri" w:cs="Calibri"/>
                <w:i/>
                <w:iCs/>
              </w:rPr>
            </w:pPr>
          </w:p>
          <w:p w14:paraId="422091F0" w14:textId="77777777" w:rsidR="00B82D41" w:rsidRPr="003C363E" w:rsidRDefault="00B82D41" w:rsidP="00C8141D">
            <w:pPr>
              <w:spacing w:after="0" w:line="240" w:lineRule="auto"/>
              <w:rPr>
                <w:rFonts w:ascii="Calibri" w:eastAsia="Times New Roman" w:hAnsi="Calibri" w:cs="Calibri"/>
                <w:i/>
                <w:iCs/>
              </w:rPr>
            </w:pPr>
          </w:p>
        </w:tc>
        <w:tc>
          <w:tcPr>
            <w:tcW w:w="992" w:type="dxa"/>
            <w:tcBorders>
              <w:top w:val="single" w:sz="4" w:space="0" w:color="auto"/>
              <w:left w:val="single" w:sz="4" w:space="0" w:color="auto"/>
              <w:bottom w:val="single" w:sz="4" w:space="0" w:color="auto"/>
              <w:right w:val="single" w:sz="4" w:space="0" w:color="auto"/>
            </w:tcBorders>
            <w:hideMark/>
          </w:tcPr>
          <w:p w14:paraId="768B7F72" w14:textId="77777777" w:rsidR="00B82D41" w:rsidRPr="003C363E" w:rsidRDefault="00B82D41" w:rsidP="00C8141D">
            <w:pPr>
              <w:spacing w:after="0" w:line="240" w:lineRule="auto"/>
              <w:rPr>
                <w:rFonts w:ascii="Calibri" w:eastAsia="Times New Roman" w:hAnsi="Calibri" w:cs="Calibri"/>
                <w:b/>
                <w:bCs/>
                <w:i/>
                <w:iCs/>
              </w:rPr>
            </w:pPr>
            <w:r w:rsidRPr="003C363E">
              <w:rPr>
                <w:rFonts w:ascii="Calibri" w:eastAsia="Times New Roman" w:hAnsi="Calibri" w:cs="Calibri"/>
                <w:b/>
                <w:bCs/>
                <w:i/>
                <w:iCs/>
              </w:rPr>
              <w:t>Budget 202</w:t>
            </w:r>
            <w:r>
              <w:rPr>
                <w:rFonts w:ascii="Calibri" w:eastAsia="Times New Roman" w:hAnsi="Calibri" w:cs="Calibri"/>
                <w:b/>
                <w:bCs/>
                <w:i/>
                <w:iCs/>
              </w:rPr>
              <w:t>3</w:t>
            </w:r>
            <w:r w:rsidRPr="003C363E">
              <w:rPr>
                <w:rFonts w:ascii="Calibri" w:eastAsia="Times New Roman" w:hAnsi="Calibri" w:cs="Calibri"/>
                <w:b/>
                <w:bCs/>
                <w:i/>
                <w:iCs/>
              </w:rPr>
              <w:t>/2</w:t>
            </w:r>
            <w:r>
              <w:rPr>
                <w:rFonts w:ascii="Calibri" w:eastAsia="Times New Roman" w:hAnsi="Calibri" w:cs="Calibri"/>
                <w:b/>
                <w:bCs/>
                <w:i/>
                <w:iCs/>
              </w:rPr>
              <w:t>4</w:t>
            </w:r>
          </w:p>
        </w:tc>
        <w:tc>
          <w:tcPr>
            <w:tcW w:w="1134" w:type="dxa"/>
            <w:tcBorders>
              <w:top w:val="single" w:sz="4" w:space="0" w:color="auto"/>
              <w:left w:val="single" w:sz="4" w:space="0" w:color="auto"/>
              <w:bottom w:val="single" w:sz="4" w:space="0" w:color="auto"/>
              <w:right w:val="single" w:sz="4" w:space="0" w:color="auto"/>
            </w:tcBorders>
            <w:hideMark/>
          </w:tcPr>
          <w:p w14:paraId="60A541C2" w14:textId="77777777" w:rsidR="00B82D41" w:rsidRDefault="00B82D41" w:rsidP="00C8141D">
            <w:pPr>
              <w:spacing w:after="0" w:line="240" w:lineRule="auto"/>
              <w:rPr>
                <w:rFonts w:ascii="Calibri" w:eastAsia="Times New Roman" w:hAnsi="Calibri" w:cs="Calibri"/>
                <w:b/>
                <w:bCs/>
                <w:i/>
                <w:iCs/>
              </w:rPr>
            </w:pPr>
            <w:r w:rsidRPr="003C363E">
              <w:rPr>
                <w:rFonts w:ascii="Calibri" w:eastAsia="Times New Roman" w:hAnsi="Calibri" w:cs="Calibri"/>
                <w:b/>
                <w:bCs/>
                <w:i/>
                <w:iCs/>
              </w:rPr>
              <w:t xml:space="preserve">¼ </w:t>
            </w:r>
            <w:r>
              <w:rPr>
                <w:rFonts w:ascii="Calibri" w:eastAsia="Times New Roman" w:hAnsi="Calibri" w:cs="Calibri"/>
                <w:b/>
                <w:bCs/>
                <w:i/>
                <w:iCs/>
              </w:rPr>
              <w:t>1</w:t>
            </w:r>
          </w:p>
          <w:p w14:paraId="3ED8875E" w14:textId="77777777" w:rsidR="00B82D41" w:rsidRPr="003C363E" w:rsidRDefault="00B82D41" w:rsidP="00C8141D">
            <w:pPr>
              <w:spacing w:after="0" w:line="240" w:lineRule="auto"/>
              <w:rPr>
                <w:rFonts w:ascii="Calibri" w:eastAsia="Times New Roman" w:hAnsi="Calibri" w:cs="Calibri"/>
                <w:b/>
                <w:bCs/>
                <w:i/>
                <w:iCs/>
              </w:rPr>
            </w:pPr>
            <w:r>
              <w:rPr>
                <w:rFonts w:ascii="Calibri" w:eastAsia="Times New Roman" w:hAnsi="Calibri" w:cs="Calibri"/>
                <w:b/>
                <w:bCs/>
                <w:i/>
                <w:iCs/>
              </w:rPr>
              <w:t>Apr – Jun</w:t>
            </w:r>
          </w:p>
        </w:tc>
        <w:tc>
          <w:tcPr>
            <w:tcW w:w="1151" w:type="dxa"/>
            <w:tcBorders>
              <w:top w:val="single" w:sz="4" w:space="0" w:color="auto"/>
              <w:left w:val="single" w:sz="4" w:space="0" w:color="auto"/>
              <w:bottom w:val="single" w:sz="4" w:space="0" w:color="auto"/>
              <w:right w:val="single" w:sz="4" w:space="0" w:color="auto"/>
            </w:tcBorders>
            <w:hideMark/>
          </w:tcPr>
          <w:p w14:paraId="13CDFD77" w14:textId="77777777" w:rsidR="00B82D41" w:rsidRPr="003C363E" w:rsidRDefault="00B82D41" w:rsidP="00C8141D">
            <w:pPr>
              <w:spacing w:after="0" w:line="240" w:lineRule="auto"/>
              <w:rPr>
                <w:rFonts w:ascii="Calibri" w:eastAsia="Times New Roman" w:hAnsi="Calibri" w:cs="Calibri"/>
                <w:b/>
                <w:bCs/>
                <w:i/>
                <w:iCs/>
              </w:rPr>
            </w:pPr>
            <w:r w:rsidRPr="003C363E">
              <w:rPr>
                <w:rFonts w:ascii="Calibri" w:eastAsia="Times New Roman" w:hAnsi="Calibri" w:cs="Calibri"/>
                <w:b/>
                <w:bCs/>
                <w:i/>
                <w:iCs/>
              </w:rPr>
              <w:t>Actual to date 202</w:t>
            </w:r>
            <w:r>
              <w:rPr>
                <w:rFonts w:ascii="Calibri" w:eastAsia="Times New Roman" w:hAnsi="Calibri" w:cs="Calibri"/>
                <w:b/>
                <w:bCs/>
                <w:i/>
                <w:iCs/>
              </w:rPr>
              <w:t>3</w:t>
            </w:r>
            <w:r w:rsidRPr="003C363E">
              <w:rPr>
                <w:rFonts w:ascii="Calibri" w:eastAsia="Times New Roman" w:hAnsi="Calibri" w:cs="Calibri"/>
                <w:b/>
                <w:bCs/>
                <w:i/>
                <w:iCs/>
              </w:rPr>
              <w:t>/2</w:t>
            </w:r>
            <w:r>
              <w:rPr>
                <w:rFonts w:ascii="Calibri" w:eastAsia="Times New Roman" w:hAnsi="Calibri" w:cs="Calibri"/>
                <w:b/>
                <w:bCs/>
                <w:i/>
                <w:iCs/>
              </w:rPr>
              <w:t>4</w:t>
            </w:r>
          </w:p>
        </w:tc>
        <w:tc>
          <w:tcPr>
            <w:tcW w:w="1259" w:type="dxa"/>
            <w:tcBorders>
              <w:top w:val="single" w:sz="4" w:space="0" w:color="auto"/>
              <w:left w:val="single" w:sz="4" w:space="0" w:color="auto"/>
              <w:bottom w:val="single" w:sz="4" w:space="0" w:color="auto"/>
              <w:right w:val="single" w:sz="4" w:space="0" w:color="auto"/>
            </w:tcBorders>
            <w:hideMark/>
          </w:tcPr>
          <w:p w14:paraId="60816950" w14:textId="77777777" w:rsidR="00B82D41" w:rsidRPr="003C363E" w:rsidRDefault="00B82D41" w:rsidP="00C8141D">
            <w:pPr>
              <w:spacing w:after="0" w:line="240" w:lineRule="auto"/>
              <w:rPr>
                <w:rFonts w:ascii="Calibri" w:eastAsia="Times New Roman" w:hAnsi="Calibri" w:cs="Calibri"/>
                <w:b/>
                <w:bCs/>
                <w:i/>
                <w:iCs/>
              </w:rPr>
            </w:pPr>
            <w:r w:rsidRPr="003C363E">
              <w:rPr>
                <w:rFonts w:ascii="Calibri" w:eastAsia="Times New Roman" w:hAnsi="Calibri" w:cs="Calibri"/>
                <w:b/>
                <w:bCs/>
                <w:i/>
                <w:iCs/>
              </w:rPr>
              <w:t>Forecast to</w:t>
            </w:r>
            <w:r>
              <w:rPr>
                <w:rFonts w:ascii="Calibri" w:eastAsia="Times New Roman" w:hAnsi="Calibri" w:cs="Calibri"/>
                <w:b/>
                <w:bCs/>
                <w:i/>
                <w:iCs/>
              </w:rPr>
              <w:t xml:space="preserve"> </w:t>
            </w:r>
            <w:r w:rsidRPr="003C363E">
              <w:rPr>
                <w:rFonts w:ascii="Calibri" w:eastAsia="Times New Roman" w:hAnsi="Calibri" w:cs="Calibri"/>
                <w:b/>
                <w:bCs/>
                <w:i/>
                <w:iCs/>
              </w:rPr>
              <w:t>year end 202</w:t>
            </w:r>
            <w:r>
              <w:rPr>
                <w:rFonts w:ascii="Calibri" w:eastAsia="Times New Roman" w:hAnsi="Calibri" w:cs="Calibri"/>
                <w:b/>
                <w:bCs/>
                <w:i/>
                <w:iCs/>
              </w:rPr>
              <w:t>3</w:t>
            </w:r>
            <w:r w:rsidRPr="003C363E">
              <w:rPr>
                <w:rFonts w:ascii="Calibri" w:eastAsia="Times New Roman" w:hAnsi="Calibri" w:cs="Calibri"/>
                <w:b/>
                <w:bCs/>
                <w:i/>
                <w:iCs/>
              </w:rPr>
              <w:t>/2</w:t>
            </w:r>
            <w:r>
              <w:rPr>
                <w:rFonts w:ascii="Calibri" w:eastAsia="Times New Roman" w:hAnsi="Calibri" w:cs="Calibri"/>
                <w:b/>
                <w:bCs/>
                <w:i/>
                <w:iCs/>
              </w:rPr>
              <w:t>4</w:t>
            </w:r>
          </w:p>
        </w:tc>
        <w:tc>
          <w:tcPr>
            <w:tcW w:w="1559" w:type="dxa"/>
            <w:tcBorders>
              <w:top w:val="single" w:sz="4" w:space="0" w:color="auto"/>
              <w:left w:val="single" w:sz="4" w:space="0" w:color="auto"/>
              <w:bottom w:val="single" w:sz="4" w:space="0" w:color="auto"/>
              <w:right w:val="single" w:sz="4" w:space="0" w:color="auto"/>
            </w:tcBorders>
          </w:tcPr>
          <w:p w14:paraId="5FB20CE9" w14:textId="77777777" w:rsidR="00B82D41" w:rsidRDefault="00B82D41" w:rsidP="00C8141D">
            <w:pPr>
              <w:spacing w:after="0" w:line="240" w:lineRule="auto"/>
              <w:rPr>
                <w:rFonts w:ascii="Calibri" w:eastAsia="Times New Roman" w:hAnsi="Calibri" w:cs="Calibri"/>
                <w:b/>
                <w:bCs/>
                <w:i/>
                <w:iCs/>
              </w:rPr>
            </w:pPr>
            <w:r>
              <w:rPr>
                <w:rFonts w:ascii="Calibri" w:eastAsia="Times New Roman" w:hAnsi="Calibri" w:cs="Calibri"/>
                <w:b/>
                <w:bCs/>
                <w:i/>
                <w:iCs/>
              </w:rPr>
              <w:t>Total forecast to year end</w:t>
            </w:r>
          </w:p>
          <w:p w14:paraId="4CA6213B" w14:textId="77777777" w:rsidR="00B82D41" w:rsidRPr="003C363E" w:rsidRDefault="00B82D41" w:rsidP="00C8141D">
            <w:pPr>
              <w:spacing w:after="0" w:line="240" w:lineRule="auto"/>
              <w:rPr>
                <w:rFonts w:ascii="Calibri" w:eastAsia="Times New Roman" w:hAnsi="Calibri" w:cs="Calibri"/>
                <w:b/>
                <w:bCs/>
                <w:i/>
                <w:iCs/>
              </w:rPr>
            </w:pPr>
            <w:r>
              <w:rPr>
                <w:rFonts w:ascii="Calibri" w:eastAsia="Times New Roman" w:hAnsi="Calibri" w:cs="Calibri"/>
                <w:b/>
                <w:bCs/>
                <w:i/>
                <w:iCs/>
              </w:rPr>
              <w:t>2023/24</w:t>
            </w:r>
          </w:p>
        </w:tc>
        <w:tc>
          <w:tcPr>
            <w:tcW w:w="1276" w:type="dxa"/>
            <w:tcBorders>
              <w:top w:val="single" w:sz="4" w:space="0" w:color="auto"/>
              <w:left w:val="single" w:sz="4" w:space="0" w:color="auto"/>
              <w:bottom w:val="single" w:sz="4" w:space="0" w:color="auto"/>
              <w:right w:val="single" w:sz="4" w:space="0" w:color="auto"/>
            </w:tcBorders>
            <w:hideMark/>
          </w:tcPr>
          <w:p w14:paraId="1C55C56E" w14:textId="77777777" w:rsidR="00B82D41" w:rsidRPr="003C363E" w:rsidRDefault="00B82D41" w:rsidP="00C8141D">
            <w:pPr>
              <w:spacing w:after="0" w:line="240" w:lineRule="auto"/>
              <w:rPr>
                <w:rFonts w:ascii="Calibri" w:eastAsia="Times New Roman" w:hAnsi="Calibri" w:cs="Calibri"/>
                <w:b/>
                <w:bCs/>
                <w:i/>
                <w:iCs/>
              </w:rPr>
            </w:pPr>
            <w:r w:rsidRPr="003C363E">
              <w:rPr>
                <w:rFonts w:ascii="Calibri" w:eastAsia="Times New Roman" w:hAnsi="Calibri" w:cs="Calibri"/>
                <w:b/>
                <w:bCs/>
                <w:i/>
                <w:iCs/>
              </w:rPr>
              <w:t>Variance to budget 202</w:t>
            </w:r>
            <w:r>
              <w:rPr>
                <w:rFonts w:ascii="Calibri" w:eastAsia="Times New Roman" w:hAnsi="Calibri" w:cs="Calibri"/>
                <w:b/>
                <w:bCs/>
                <w:i/>
                <w:iCs/>
              </w:rPr>
              <w:t>3</w:t>
            </w:r>
            <w:r w:rsidRPr="003C363E">
              <w:rPr>
                <w:rFonts w:ascii="Calibri" w:eastAsia="Times New Roman" w:hAnsi="Calibri" w:cs="Calibri"/>
                <w:b/>
                <w:bCs/>
                <w:i/>
                <w:iCs/>
              </w:rPr>
              <w:t>/2</w:t>
            </w:r>
            <w:r>
              <w:rPr>
                <w:rFonts w:ascii="Calibri" w:eastAsia="Times New Roman" w:hAnsi="Calibri" w:cs="Calibri"/>
                <w:b/>
                <w:bCs/>
                <w:i/>
                <w:iCs/>
              </w:rPr>
              <w:t>4</w:t>
            </w:r>
          </w:p>
        </w:tc>
        <w:tc>
          <w:tcPr>
            <w:tcW w:w="1293" w:type="dxa"/>
            <w:tcBorders>
              <w:top w:val="single" w:sz="4" w:space="0" w:color="auto"/>
              <w:left w:val="single" w:sz="4" w:space="0" w:color="auto"/>
              <w:bottom w:val="single" w:sz="4" w:space="0" w:color="auto"/>
              <w:right w:val="single" w:sz="4" w:space="0" w:color="auto"/>
            </w:tcBorders>
            <w:hideMark/>
          </w:tcPr>
          <w:p w14:paraId="2183BD24" w14:textId="77777777" w:rsidR="00B82D41" w:rsidRPr="003C363E" w:rsidRDefault="00B82D41" w:rsidP="00C8141D">
            <w:pPr>
              <w:spacing w:after="0" w:line="240" w:lineRule="auto"/>
              <w:rPr>
                <w:rFonts w:ascii="Calibri" w:eastAsia="Times New Roman" w:hAnsi="Calibri" w:cs="Calibri"/>
                <w:b/>
                <w:bCs/>
                <w:i/>
                <w:iCs/>
              </w:rPr>
            </w:pPr>
            <w:r w:rsidRPr="003C363E">
              <w:rPr>
                <w:rFonts w:ascii="Calibri" w:eastAsia="Times New Roman" w:hAnsi="Calibri" w:cs="Calibri"/>
                <w:b/>
                <w:bCs/>
                <w:i/>
                <w:iCs/>
              </w:rPr>
              <w:t>Variance to budget 202</w:t>
            </w:r>
            <w:r>
              <w:rPr>
                <w:rFonts w:ascii="Calibri" w:eastAsia="Times New Roman" w:hAnsi="Calibri" w:cs="Calibri"/>
                <w:b/>
                <w:bCs/>
                <w:i/>
                <w:iCs/>
              </w:rPr>
              <w:t>3</w:t>
            </w:r>
            <w:r w:rsidRPr="003C363E">
              <w:rPr>
                <w:rFonts w:ascii="Calibri" w:eastAsia="Times New Roman" w:hAnsi="Calibri" w:cs="Calibri"/>
                <w:b/>
                <w:bCs/>
                <w:i/>
                <w:iCs/>
              </w:rPr>
              <w:t>/2</w:t>
            </w:r>
            <w:r>
              <w:rPr>
                <w:rFonts w:ascii="Calibri" w:eastAsia="Times New Roman" w:hAnsi="Calibri" w:cs="Calibri"/>
                <w:b/>
                <w:bCs/>
                <w:i/>
                <w:iCs/>
              </w:rPr>
              <w:t>4</w:t>
            </w:r>
          </w:p>
        </w:tc>
        <w:tc>
          <w:tcPr>
            <w:tcW w:w="3685" w:type="dxa"/>
            <w:tcBorders>
              <w:top w:val="single" w:sz="4" w:space="0" w:color="auto"/>
              <w:left w:val="single" w:sz="4" w:space="0" w:color="auto"/>
              <w:bottom w:val="single" w:sz="4" w:space="0" w:color="auto"/>
              <w:right w:val="single" w:sz="4" w:space="0" w:color="auto"/>
            </w:tcBorders>
            <w:hideMark/>
          </w:tcPr>
          <w:p w14:paraId="55FBE00C" w14:textId="77777777" w:rsidR="00B82D41" w:rsidRPr="003C363E" w:rsidRDefault="00B82D41" w:rsidP="00C8141D">
            <w:pPr>
              <w:spacing w:after="0" w:line="240" w:lineRule="auto"/>
              <w:rPr>
                <w:rFonts w:ascii="Calibri" w:eastAsia="Times New Roman" w:hAnsi="Calibri" w:cs="Calibri"/>
                <w:b/>
                <w:bCs/>
                <w:i/>
                <w:iCs/>
              </w:rPr>
            </w:pPr>
            <w:r w:rsidRPr="003C363E">
              <w:rPr>
                <w:rFonts w:ascii="Calibri" w:eastAsia="Times New Roman" w:hAnsi="Calibri" w:cs="Calibri"/>
                <w:b/>
                <w:bCs/>
                <w:i/>
                <w:iCs/>
              </w:rPr>
              <w:t>Notes</w:t>
            </w:r>
          </w:p>
        </w:tc>
      </w:tr>
      <w:tr w:rsidR="00B82D41" w:rsidRPr="003C363E" w14:paraId="63CD2BCC" w14:textId="77777777" w:rsidTr="00C8141D">
        <w:tc>
          <w:tcPr>
            <w:tcW w:w="1702" w:type="dxa"/>
            <w:tcBorders>
              <w:top w:val="single" w:sz="4" w:space="0" w:color="auto"/>
              <w:left w:val="single" w:sz="4" w:space="0" w:color="auto"/>
              <w:bottom w:val="single" w:sz="4" w:space="0" w:color="auto"/>
              <w:right w:val="single" w:sz="4" w:space="0" w:color="auto"/>
            </w:tcBorders>
            <w:hideMark/>
          </w:tcPr>
          <w:p w14:paraId="3749B4DE" w14:textId="77777777" w:rsidR="00B82D41" w:rsidRPr="003C363E" w:rsidRDefault="00B82D41" w:rsidP="00C8141D">
            <w:pPr>
              <w:spacing w:after="0" w:line="240" w:lineRule="auto"/>
              <w:rPr>
                <w:rFonts w:ascii="Calibri" w:eastAsia="Times New Roman" w:hAnsi="Calibri" w:cs="Calibri"/>
                <w:b/>
                <w:bCs/>
              </w:rPr>
            </w:pPr>
            <w:r w:rsidRPr="003C363E">
              <w:rPr>
                <w:rFonts w:ascii="Calibri" w:eastAsia="Times New Roman" w:hAnsi="Calibri" w:cs="Calibri"/>
                <w:b/>
                <w:bCs/>
              </w:rPr>
              <w:t>Income</w:t>
            </w:r>
          </w:p>
        </w:tc>
        <w:tc>
          <w:tcPr>
            <w:tcW w:w="992" w:type="dxa"/>
            <w:tcBorders>
              <w:top w:val="single" w:sz="4" w:space="0" w:color="auto"/>
              <w:left w:val="single" w:sz="4" w:space="0" w:color="auto"/>
              <w:bottom w:val="single" w:sz="4" w:space="0" w:color="auto"/>
              <w:right w:val="single" w:sz="4" w:space="0" w:color="auto"/>
            </w:tcBorders>
            <w:hideMark/>
          </w:tcPr>
          <w:p w14:paraId="21AC75E7"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w:t>
            </w:r>
          </w:p>
        </w:tc>
        <w:tc>
          <w:tcPr>
            <w:tcW w:w="1134" w:type="dxa"/>
            <w:tcBorders>
              <w:top w:val="single" w:sz="4" w:space="0" w:color="auto"/>
              <w:left w:val="single" w:sz="4" w:space="0" w:color="auto"/>
              <w:bottom w:val="single" w:sz="4" w:space="0" w:color="auto"/>
              <w:right w:val="single" w:sz="4" w:space="0" w:color="auto"/>
            </w:tcBorders>
            <w:hideMark/>
          </w:tcPr>
          <w:p w14:paraId="7033DCCE"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w:t>
            </w:r>
          </w:p>
        </w:tc>
        <w:tc>
          <w:tcPr>
            <w:tcW w:w="1151" w:type="dxa"/>
            <w:tcBorders>
              <w:top w:val="single" w:sz="4" w:space="0" w:color="auto"/>
              <w:left w:val="single" w:sz="4" w:space="0" w:color="auto"/>
              <w:bottom w:val="single" w:sz="4" w:space="0" w:color="auto"/>
              <w:right w:val="single" w:sz="4" w:space="0" w:color="auto"/>
            </w:tcBorders>
            <w:hideMark/>
          </w:tcPr>
          <w:p w14:paraId="10AACC64"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w:t>
            </w:r>
          </w:p>
        </w:tc>
        <w:tc>
          <w:tcPr>
            <w:tcW w:w="1259" w:type="dxa"/>
            <w:tcBorders>
              <w:top w:val="single" w:sz="4" w:space="0" w:color="auto"/>
              <w:left w:val="single" w:sz="4" w:space="0" w:color="auto"/>
              <w:bottom w:val="single" w:sz="4" w:space="0" w:color="auto"/>
              <w:right w:val="single" w:sz="4" w:space="0" w:color="auto"/>
            </w:tcBorders>
            <w:hideMark/>
          </w:tcPr>
          <w:p w14:paraId="036FCE0E"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7340ABA0"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hideMark/>
          </w:tcPr>
          <w:p w14:paraId="13051057"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w:t>
            </w:r>
          </w:p>
        </w:tc>
        <w:tc>
          <w:tcPr>
            <w:tcW w:w="1293" w:type="dxa"/>
            <w:tcBorders>
              <w:top w:val="single" w:sz="4" w:space="0" w:color="auto"/>
              <w:left w:val="single" w:sz="4" w:space="0" w:color="auto"/>
              <w:bottom w:val="single" w:sz="4" w:space="0" w:color="auto"/>
              <w:right w:val="single" w:sz="4" w:space="0" w:color="auto"/>
            </w:tcBorders>
            <w:hideMark/>
          </w:tcPr>
          <w:p w14:paraId="44508CC8"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w:t>
            </w:r>
          </w:p>
        </w:tc>
        <w:tc>
          <w:tcPr>
            <w:tcW w:w="3685" w:type="dxa"/>
            <w:tcBorders>
              <w:top w:val="single" w:sz="4" w:space="0" w:color="auto"/>
              <w:left w:val="single" w:sz="4" w:space="0" w:color="auto"/>
              <w:bottom w:val="single" w:sz="4" w:space="0" w:color="auto"/>
              <w:right w:val="single" w:sz="4" w:space="0" w:color="auto"/>
            </w:tcBorders>
          </w:tcPr>
          <w:p w14:paraId="6135B0D1"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w:t>
            </w:r>
          </w:p>
        </w:tc>
      </w:tr>
      <w:tr w:rsidR="00B82D41" w:rsidRPr="003C363E" w14:paraId="5A6B218B" w14:textId="77777777" w:rsidTr="00C8141D">
        <w:tc>
          <w:tcPr>
            <w:tcW w:w="1702" w:type="dxa"/>
            <w:tcBorders>
              <w:top w:val="single" w:sz="4" w:space="0" w:color="auto"/>
              <w:left w:val="single" w:sz="4" w:space="0" w:color="auto"/>
              <w:bottom w:val="single" w:sz="4" w:space="0" w:color="auto"/>
              <w:right w:val="single" w:sz="4" w:space="0" w:color="auto"/>
            </w:tcBorders>
            <w:hideMark/>
          </w:tcPr>
          <w:p w14:paraId="51162433"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Precept and Grant</w:t>
            </w:r>
          </w:p>
        </w:tc>
        <w:tc>
          <w:tcPr>
            <w:tcW w:w="992" w:type="dxa"/>
            <w:tcBorders>
              <w:top w:val="single" w:sz="4" w:space="0" w:color="auto"/>
              <w:left w:val="single" w:sz="4" w:space="0" w:color="auto"/>
              <w:bottom w:val="single" w:sz="4" w:space="0" w:color="auto"/>
              <w:right w:val="single" w:sz="4" w:space="0" w:color="auto"/>
            </w:tcBorders>
            <w:hideMark/>
          </w:tcPr>
          <w:p w14:paraId="5977925D"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1</w:t>
            </w:r>
            <w:r>
              <w:rPr>
                <w:rFonts w:ascii="Calibri" w:eastAsia="Times New Roman" w:hAnsi="Calibri" w:cs="Calibri"/>
              </w:rPr>
              <w:t>47,886</w:t>
            </w:r>
          </w:p>
        </w:tc>
        <w:tc>
          <w:tcPr>
            <w:tcW w:w="1134" w:type="dxa"/>
            <w:tcBorders>
              <w:top w:val="single" w:sz="4" w:space="0" w:color="auto"/>
              <w:left w:val="single" w:sz="4" w:space="0" w:color="auto"/>
              <w:bottom w:val="single" w:sz="4" w:space="0" w:color="auto"/>
              <w:right w:val="single" w:sz="4" w:space="0" w:color="auto"/>
            </w:tcBorders>
          </w:tcPr>
          <w:p w14:paraId="5B36F1D2"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147,886</w:t>
            </w:r>
          </w:p>
        </w:tc>
        <w:tc>
          <w:tcPr>
            <w:tcW w:w="1151" w:type="dxa"/>
            <w:tcBorders>
              <w:top w:val="single" w:sz="4" w:space="0" w:color="auto"/>
              <w:left w:val="single" w:sz="4" w:space="0" w:color="auto"/>
              <w:bottom w:val="single" w:sz="4" w:space="0" w:color="auto"/>
              <w:right w:val="single" w:sz="4" w:space="0" w:color="auto"/>
            </w:tcBorders>
            <w:hideMark/>
          </w:tcPr>
          <w:p w14:paraId="65E7DEAD"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147,886</w:t>
            </w:r>
          </w:p>
        </w:tc>
        <w:tc>
          <w:tcPr>
            <w:tcW w:w="1259" w:type="dxa"/>
            <w:tcBorders>
              <w:top w:val="single" w:sz="4" w:space="0" w:color="auto"/>
              <w:left w:val="single" w:sz="4" w:space="0" w:color="auto"/>
              <w:bottom w:val="single" w:sz="4" w:space="0" w:color="auto"/>
              <w:right w:val="single" w:sz="4" w:space="0" w:color="auto"/>
            </w:tcBorders>
            <w:hideMark/>
          </w:tcPr>
          <w:p w14:paraId="0B568771"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0</w:t>
            </w:r>
          </w:p>
        </w:tc>
        <w:tc>
          <w:tcPr>
            <w:tcW w:w="1559" w:type="dxa"/>
            <w:tcBorders>
              <w:top w:val="single" w:sz="4" w:space="0" w:color="auto"/>
              <w:left w:val="single" w:sz="4" w:space="0" w:color="auto"/>
              <w:bottom w:val="single" w:sz="4" w:space="0" w:color="auto"/>
              <w:right w:val="single" w:sz="4" w:space="0" w:color="auto"/>
            </w:tcBorders>
          </w:tcPr>
          <w:p w14:paraId="11969F71"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147,886</w:t>
            </w:r>
          </w:p>
        </w:tc>
        <w:tc>
          <w:tcPr>
            <w:tcW w:w="1276" w:type="dxa"/>
            <w:tcBorders>
              <w:top w:val="single" w:sz="4" w:space="0" w:color="auto"/>
              <w:left w:val="single" w:sz="4" w:space="0" w:color="auto"/>
              <w:bottom w:val="single" w:sz="4" w:space="0" w:color="auto"/>
              <w:right w:val="single" w:sz="4" w:space="0" w:color="auto"/>
            </w:tcBorders>
            <w:hideMark/>
          </w:tcPr>
          <w:p w14:paraId="5A6F7E07"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0</w:t>
            </w:r>
          </w:p>
        </w:tc>
        <w:tc>
          <w:tcPr>
            <w:tcW w:w="1293" w:type="dxa"/>
            <w:tcBorders>
              <w:top w:val="single" w:sz="4" w:space="0" w:color="auto"/>
              <w:left w:val="single" w:sz="4" w:space="0" w:color="auto"/>
              <w:bottom w:val="single" w:sz="4" w:space="0" w:color="auto"/>
              <w:right w:val="single" w:sz="4" w:space="0" w:color="auto"/>
            </w:tcBorders>
            <w:hideMark/>
          </w:tcPr>
          <w:p w14:paraId="0242B36E"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0</w:t>
            </w:r>
          </w:p>
        </w:tc>
        <w:tc>
          <w:tcPr>
            <w:tcW w:w="3685" w:type="dxa"/>
            <w:tcBorders>
              <w:top w:val="single" w:sz="4" w:space="0" w:color="auto"/>
              <w:left w:val="single" w:sz="4" w:space="0" w:color="auto"/>
              <w:bottom w:val="single" w:sz="4" w:space="0" w:color="auto"/>
              <w:right w:val="single" w:sz="4" w:space="0" w:color="auto"/>
            </w:tcBorders>
            <w:hideMark/>
          </w:tcPr>
          <w:p w14:paraId="53EA311E"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w:t>
            </w:r>
          </w:p>
        </w:tc>
      </w:tr>
      <w:tr w:rsidR="00B82D41" w:rsidRPr="003C363E" w14:paraId="566BE665" w14:textId="77777777" w:rsidTr="00C8141D">
        <w:tc>
          <w:tcPr>
            <w:tcW w:w="1702" w:type="dxa"/>
            <w:tcBorders>
              <w:top w:val="single" w:sz="4" w:space="0" w:color="auto"/>
              <w:left w:val="single" w:sz="4" w:space="0" w:color="auto"/>
              <w:bottom w:val="single" w:sz="4" w:space="0" w:color="auto"/>
              <w:right w:val="single" w:sz="4" w:space="0" w:color="auto"/>
            </w:tcBorders>
            <w:hideMark/>
          </w:tcPr>
          <w:p w14:paraId="5AF2B393"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Burials</w:t>
            </w:r>
          </w:p>
        </w:tc>
        <w:tc>
          <w:tcPr>
            <w:tcW w:w="992" w:type="dxa"/>
            <w:tcBorders>
              <w:top w:val="single" w:sz="4" w:space="0" w:color="auto"/>
              <w:left w:val="single" w:sz="4" w:space="0" w:color="auto"/>
              <w:bottom w:val="single" w:sz="4" w:space="0" w:color="auto"/>
              <w:right w:val="single" w:sz="4" w:space="0" w:color="auto"/>
            </w:tcBorders>
            <w:hideMark/>
          </w:tcPr>
          <w:p w14:paraId="2BE005B1"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11,550</w:t>
            </w:r>
          </w:p>
        </w:tc>
        <w:tc>
          <w:tcPr>
            <w:tcW w:w="1134" w:type="dxa"/>
            <w:tcBorders>
              <w:top w:val="single" w:sz="4" w:space="0" w:color="auto"/>
              <w:left w:val="single" w:sz="4" w:space="0" w:color="auto"/>
              <w:bottom w:val="single" w:sz="4" w:space="0" w:color="auto"/>
              <w:right w:val="single" w:sz="4" w:space="0" w:color="auto"/>
            </w:tcBorders>
            <w:hideMark/>
          </w:tcPr>
          <w:p w14:paraId="4C47115F"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2,913</w:t>
            </w:r>
          </w:p>
        </w:tc>
        <w:tc>
          <w:tcPr>
            <w:tcW w:w="1151" w:type="dxa"/>
            <w:tcBorders>
              <w:top w:val="single" w:sz="4" w:space="0" w:color="auto"/>
              <w:left w:val="single" w:sz="4" w:space="0" w:color="auto"/>
              <w:bottom w:val="single" w:sz="4" w:space="0" w:color="auto"/>
              <w:right w:val="single" w:sz="4" w:space="0" w:color="auto"/>
            </w:tcBorders>
            <w:hideMark/>
          </w:tcPr>
          <w:p w14:paraId="5D723A95"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2,913</w:t>
            </w:r>
          </w:p>
        </w:tc>
        <w:tc>
          <w:tcPr>
            <w:tcW w:w="1259" w:type="dxa"/>
            <w:tcBorders>
              <w:top w:val="single" w:sz="4" w:space="0" w:color="auto"/>
              <w:left w:val="single" w:sz="4" w:space="0" w:color="auto"/>
              <w:bottom w:val="single" w:sz="4" w:space="0" w:color="auto"/>
              <w:right w:val="single" w:sz="4" w:space="0" w:color="auto"/>
            </w:tcBorders>
            <w:hideMark/>
          </w:tcPr>
          <w:p w14:paraId="023E5481"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8,638</w:t>
            </w:r>
          </w:p>
        </w:tc>
        <w:tc>
          <w:tcPr>
            <w:tcW w:w="1559" w:type="dxa"/>
            <w:tcBorders>
              <w:top w:val="single" w:sz="4" w:space="0" w:color="auto"/>
              <w:left w:val="single" w:sz="4" w:space="0" w:color="auto"/>
              <w:bottom w:val="single" w:sz="4" w:space="0" w:color="auto"/>
              <w:right w:val="single" w:sz="4" w:space="0" w:color="auto"/>
            </w:tcBorders>
          </w:tcPr>
          <w:p w14:paraId="2C3C7B55"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11,550</w:t>
            </w:r>
          </w:p>
        </w:tc>
        <w:tc>
          <w:tcPr>
            <w:tcW w:w="1276" w:type="dxa"/>
            <w:tcBorders>
              <w:top w:val="single" w:sz="4" w:space="0" w:color="auto"/>
              <w:left w:val="single" w:sz="4" w:space="0" w:color="auto"/>
              <w:bottom w:val="single" w:sz="4" w:space="0" w:color="auto"/>
              <w:right w:val="single" w:sz="4" w:space="0" w:color="auto"/>
            </w:tcBorders>
            <w:hideMark/>
          </w:tcPr>
          <w:p w14:paraId="275434A3"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0</w:t>
            </w:r>
          </w:p>
        </w:tc>
        <w:tc>
          <w:tcPr>
            <w:tcW w:w="1293" w:type="dxa"/>
            <w:tcBorders>
              <w:top w:val="single" w:sz="4" w:space="0" w:color="auto"/>
              <w:left w:val="single" w:sz="4" w:space="0" w:color="auto"/>
              <w:bottom w:val="single" w:sz="4" w:space="0" w:color="auto"/>
              <w:right w:val="single" w:sz="4" w:space="0" w:color="auto"/>
            </w:tcBorders>
            <w:hideMark/>
          </w:tcPr>
          <w:p w14:paraId="64742A01"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0</w:t>
            </w:r>
          </w:p>
        </w:tc>
        <w:tc>
          <w:tcPr>
            <w:tcW w:w="3685" w:type="dxa"/>
            <w:tcBorders>
              <w:top w:val="single" w:sz="4" w:space="0" w:color="auto"/>
              <w:left w:val="single" w:sz="4" w:space="0" w:color="auto"/>
              <w:bottom w:val="single" w:sz="4" w:space="0" w:color="auto"/>
              <w:right w:val="single" w:sz="4" w:space="0" w:color="auto"/>
            </w:tcBorders>
          </w:tcPr>
          <w:p w14:paraId="577C4B91"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w:t>
            </w:r>
          </w:p>
        </w:tc>
      </w:tr>
      <w:tr w:rsidR="00B82D41" w:rsidRPr="003C363E" w14:paraId="318F00FD" w14:textId="77777777" w:rsidTr="00C8141D">
        <w:tc>
          <w:tcPr>
            <w:tcW w:w="1702" w:type="dxa"/>
            <w:tcBorders>
              <w:top w:val="single" w:sz="4" w:space="0" w:color="auto"/>
              <w:left w:val="single" w:sz="4" w:space="0" w:color="auto"/>
              <w:bottom w:val="single" w:sz="4" w:space="0" w:color="auto"/>
              <w:right w:val="single" w:sz="4" w:space="0" w:color="auto"/>
            </w:tcBorders>
            <w:hideMark/>
          </w:tcPr>
          <w:p w14:paraId="0472A00A"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Recreation</w:t>
            </w:r>
          </w:p>
        </w:tc>
        <w:tc>
          <w:tcPr>
            <w:tcW w:w="992" w:type="dxa"/>
            <w:tcBorders>
              <w:top w:val="single" w:sz="4" w:space="0" w:color="auto"/>
              <w:left w:val="single" w:sz="4" w:space="0" w:color="auto"/>
              <w:bottom w:val="single" w:sz="4" w:space="0" w:color="auto"/>
              <w:right w:val="single" w:sz="4" w:space="0" w:color="auto"/>
            </w:tcBorders>
            <w:hideMark/>
          </w:tcPr>
          <w:p w14:paraId="3C724FF6"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2,741</w:t>
            </w:r>
          </w:p>
        </w:tc>
        <w:tc>
          <w:tcPr>
            <w:tcW w:w="1134" w:type="dxa"/>
            <w:tcBorders>
              <w:top w:val="single" w:sz="4" w:space="0" w:color="auto"/>
              <w:left w:val="single" w:sz="4" w:space="0" w:color="auto"/>
              <w:bottom w:val="single" w:sz="4" w:space="0" w:color="auto"/>
              <w:right w:val="single" w:sz="4" w:space="0" w:color="auto"/>
            </w:tcBorders>
          </w:tcPr>
          <w:p w14:paraId="08727047"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0</w:t>
            </w:r>
          </w:p>
        </w:tc>
        <w:tc>
          <w:tcPr>
            <w:tcW w:w="1151" w:type="dxa"/>
            <w:tcBorders>
              <w:top w:val="single" w:sz="4" w:space="0" w:color="auto"/>
              <w:left w:val="single" w:sz="4" w:space="0" w:color="auto"/>
              <w:bottom w:val="single" w:sz="4" w:space="0" w:color="auto"/>
              <w:right w:val="single" w:sz="4" w:space="0" w:color="auto"/>
            </w:tcBorders>
            <w:hideMark/>
          </w:tcPr>
          <w:p w14:paraId="294A1A74"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0</w:t>
            </w:r>
          </w:p>
        </w:tc>
        <w:tc>
          <w:tcPr>
            <w:tcW w:w="1259" w:type="dxa"/>
            <w:tcBorders>
              <w:top w:val="single" w:sz="4" w:space="0" w:color="auto"/>
              <w:left w:val="single" w:sz="4" w:space="0" w:color="auto"/>
              <w:bottom w:val="single" w:sz="4" w:space="0" w:color="auto"/>
              <w:right w:val="single" w:sz="4" w:space="0" w:color="auto"/>
            </w:tcBorders>
            <w:hideMark/>
          </w:tcPr>
          <w:p w14:paraId="1AE592A2"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2,741</w:t>
            </w:r>
          </w:p>
        </w:tc>
        <w:tc>
          <w:tcPr>
            <w:tcW w:w="1559" w:type="dxa"/>
            <w:tcBorders>
              <w:top w:val="single" w:sz="4" w:space="0" w:color="auto"/>
              <w:left w:val="single" w:sz="4" w:space="0" w:color="auto"/>
              <w:bottom w:val="single" w:sz="4" w:space="0" w:color="auto"/>
              <w:right w:val="single" w:sz="4" w:space="0" w:color="auto"/>
            </w:tcBorders>
          </w:tcPr>
          <w:p w14:paraId="7437170E"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2,741</w:t>
            </w:r>
          </w:p>
        </w:tc>
        <w:tc>
          <w:tcPr>
            <w:tcW w:w="1276" w:type="dxa"/>
            <w:tcBorders>
              <w:top w:val="single" w:sz="4" w:space="0" w:color="auto"/>
              <w:left w:val="single" w:sz="4" w:space="0" w:color="auto"/>
              <w:bottom w:val="single" w:sz="4" w:space="0" w:color="auto"/>
              <w:right w:val="single" w:sz="4" w:space="0" w:color="auto"/>
            </w:tcBorders>
            <w:hideMark/>
          </w:tcPr>
          <w:p w14:paraId="007C7BDC"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0</w:t>
            </w:r>
          </w:p>
        </w:tc>
        <w:tc>
          <w:tcPr>
            <w:tcW w:w="1293" w:type="dxa"/>
            <w:tcBorders>
              <w:top w:val="single" w:sz="4" w:space="0" w:color="auto"/>
              <w:left w:val="single" w:sz="4" w:space="0" w:color="auto"/>
              <w:bottom w:val="single" w:sz="4" w:space="0" w:color="auto"/>
              <w:right w:val="single" w:sz="4" w:space="0" w:color="auto"/>
            </w:tcBorders>
            <w:hideMark/>
          </w:tcPr>
          <w:p w14:paraId="42A85F7E"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0</w:t>
            </w:r>
          </w:p>
        </w:tc>
        <w:tc>
          <w:tcPr>
            <w:tcW w:w="3685" w:type="dxa"/>
            <w:tcBorders>
              <w:top w:val="single" w:sz="4" w:space="0" w:color="auto"/>
              <w:left w:val="single" w:sz="4" w:space="0" w:color="auto"/>
              <w:bottom w:val="single" w:sz="4" w:space="0" w:color="auto"/>
              <w:right w:val="single" w:sz="4" w:space="0" w:color="auto"/>
            </w:tcBorders>
          </w:tcPr>
          <w:p w14:paraId="506443EF"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w:t>
            </w:r>
          </w:p>
        </w:tc>
      </w:tr>
      <w:tr w:rsidR="00B82D41" w:rsidRPr="003C363E" w14:paraId="63A372C9" w14:textId="77777777" w:rsidTr="00C8141D">
        <w:tc>
          <w:tcPr>
            <w:tcW w:w="1702" w:type="dxa"/>
            <w:tcBorders>
              <w:top w:val="single" w:sz="4" w:space="0" w:color="auto"/>
              <w:left w:val="single" w:sz="4" w:space="0" w:color="auto"/>
              <w:bottom w:val="single" w:sz="4" w:space="0" w:color="auto"/>
              <w:right w:val="single" w:sz="4" w:space="0" w:color="auto"/>
            </w:tcBorders>
            <w:hideMark/>
          </w:tcPr>
          <w:p w14:paraId="5625C998"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Hall/lettings</w:t>
            </w:r>
          </w:p>
        </w:tc>
        <w:tc>
          <w:tcPr>
            <w:tcW w:w="992" w:type="dxa"/>
            <w:tcBorders>
              <w:top w:val="single" w:sz="4" w:space="0" w:color="auto"/>
              <w:left w:val="single" w:sz="4" w:space="0" w:color="auto"/>
              <w:bottom w:val="single" w:sz="4" w:space="0" w:color="auto"/>
              <w:right w:val="single" w:sz="4" w:space="0" w:color="auto"/>
            </w:tcBorders>
            <w:hideMark/>
          </w:tcPr>
          <w:p w14:paraId="02B3A457"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18,264</w:t>
            </w:r>
          </w:p>
        </w:tc>
        <w:tc>
          <w:tcPr>
            <w:tcW w:w="1134" w:type="dxa"/>
            <w:tcBorders>
              <w:top w:val="single" w:sz="4" w:space="0" w:color="auto"/>
              <w:left w:val="single" w:sz="4" w:space="0" w:color="auto"/>
              <w:bottom w:val="single" w:sz="4" w:space="0" w:color="auto"/>
              <w:right w:val="single" w:sz="4" w:space="0" w:color="auto"/>
            </w:tcBorders>
          </w:tcPr>
          <w:p w14:paraId="40B44219"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3,518</w:t>
            </w:r>
          </w:p>
        </w:tc>
        <w:tc>
          <w:tcPr>
            <w:tcW w:w="1151" w:type="dxa"/>
            <w:tcBorders>
              <w:top w:val="single" w:sz="4" w:space="0" w:color="auto"/>
              <w:left w:val="single" w:sz="4" w:space="0" w:color="auto"/>
              <w:bottom w:val="single" w:sz="4" w:space="0" w:color="auto"/>
              <w:right w:val="single" w:sz="4" w:space="0" w:color="auto"/>
            </w:tcBorders>
            <w:hideMark/>
          </w:tcPr>
          <w:p w14:paraId="5E587E2B"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3,518</w:t>
            </w:r>
          </w:p>
        </w:tc>
        <w:tc>
          <w:tcPr>
            <w:tcW w:w="1259" w:type="dxa"/>
            <w:tcBorders>
              <w:top w:val="single" w:sz="4" w:space="0" w:color="auto"/>
              <w:left w:val="single" w:sz="4" w:space="0" w:color="auto"/>
              <w:bottom w:val="single" w:sz="4" w:space="0" w:color="auto"/>
              <w:right w:val="single" w:sz="4" w:space="0" w:color="auto"/>
            </w:tcBorders>
            <w:hideMark/>
          </w:tcPr>
          <w:p w14:paraId="03ED143D"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13,824</w:t>
            </w:r>
          </w:p>
        </w:tc>
        <w:tc>
          <w:tcPr>
            <w:tcW w:w="1559" w:type="dxa"/>
            <w:tcBorders>
              <w:top w:val="single" w:sz="4" w:space="0" w:color="auto"/>
              <w:left w:val="single" w:sz="4" w:space="0" w:color="auto"/>
              <w:bottom w:val="single" w:sz="4" w:space="0" w:color="auto"/>
              <w:right w:val="single" w:sz="4" w:space="0" w:color="auto"/>
            </w:tcBorders>
          </w:tcPr>
          <w:p w14:paraId="392E08C1"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17,342</w:t>
            </w:r>
          </w:p>
        </w:tc>
        <w:tc>
          <w:tcPr>
            <w:tcW w:w="1276" w:type="dxa"/>
            <w:tcBorders>
              <w:top w:val="single" w:sz="4" w:space="0" w:color="auto"/>
              <w:left w:val="single" w:sz="4" w:space="0" w:color="auto"/>
              <w:bottom w:val="single" w:sz="4" w:space="0" w:color="auto"/>
              <w:right w:val="single" w:sz="4" w:space="0" w:color="auto"/>
            </w:tcBorders>
            <w:hideMark/>
          </w:tcPr>
          <w:p w14:paraId="3612AE7A"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-922</w:t>
            </w:r>
          </w:p>
        </w:tc>
        <w:tc>
          <w:tcPr>
            <w:tcW w:w="1293" w:type="dxa"/>
            <w:tcBorders>
              <w:top w:val="single" w:sz="4" w:space="0" w:color="auto"/>
              <w:left w:val="single" w:sz="4" w:space="0" w:color="auto"/>
              <w:bottom w:val="single" w:sz="4" w:space="0" w:color="auto"/>
              <w:right w:val="single" w:sz="4" w:space="0" w:color="auto"/>
            </w:tcBorders>
            <w:hideMark/>
          </w:tcPr>
          <w:p w14:paraId="05BC5A69"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-5</w:t>
            </w:r>
          </w:p>
        </w:tc>
        <w:tc>
          <w:tcPr>
            <w:tcW w:w="3685" w:type="dxa"/>
            <w:tcBorders>
              <w:top w:val="single" w:sz="4" w:space="0" w:color="auto"/>
              <w:left w:val="single" w:sz="4" w:space="0" w:color="auto"/>
              <w:bottom w:val="single" w:sz="4" w:space="0" w:color="auto"/>
              <w:right w:val="single" w:sz="4" w:space="0" w:color="auto"/>
            </w:tcBorders>
            <w:hideMark/>
          </w:tcPr>
          <w:p w14:paraId="25E52AB0"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Extra bookings, class time increases and cancellations</w:t>
            </w:r>
          </w:p>
        </w:tc>
      </w:tr>
      <w:tr w:rsidR="00B82D41" w:rsidRPr="003C363E" w14:paraId="48453BB8" w14:textId="77777777" w:rsidTr="00C8141D">
        <w:tc>
          <w:tcPr>
            <w:tcW w:w="1702" w:type="dxa"/>
            <w:tcBorders>
              <w:top w:val="single" w:sz="4" w:space="0" w:color="auto"/>
              <w:left w:val="single" w:sz="4" w:space="0" w:color="auto"/>
              <w:bottom w:val="single" w:sz="4" w:space="0" w:color="auto"/>
              <w:right w:val="single" w:sz="4" w:space="0" w:color="auto"/>
            </w:tcBorders>
            <w:hideMark/>
          </w:tcPr>
          <w:p w14:paraId="1077627D"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Allotment</w:t>
            </w:r>
          </w:p>
        </w:tc>
        <w:tc>
          <w:tcPr>
            <w:tcW w:w="992" w:type="dxa"/>
            <w:tcBorders>
              <w:top w:val="single" w:sz="4" w:space="0" w:color="auto"/>
              <w:left w:val="single" w:sz="4" w:space="0" w:color="auto"/>
              <w:bottom w:val="single" w:sz="4" w:space="0" w:color="auto"/>
              <w:right w:val="single" w:sz="4" w:space="0" w:color="auto"/>
            </w:tcBorders>
            <w:hideMark/>
          </w:tcPr>
          <w:p w14:paraId="4F0A043D"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3,707</w:t>
            </w:r>
          </w:p>
        </w:tc>
        <w:tc>
          <w:tcPr>
            <w:tcW w:w="1134" w:type="dxa"/>
            <w:tcBorders>
              <w:top w:val="single" w:sz="4" w:space="0" w:color="auto"/>
              <w:left w:val="single" w:sz="4" w:space="0" w:color="auto"/>
              <w:bottom w:val="single" w:sz="4" w:space="0" w:color="auto"/>
              <w:right w:val="single" w:sz="4" w:space="0" w:color="auto"/>
            </w:tcBorders>
          </w:tcPr>
          <w:p w14:paraId="4E518628"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95</w:t>
            </w:r>
          </w:p>
        </w:tc>
        <w:tc>
          <w:tcPr>
            <w:tcW w:w="1151" w:type="dxa"/>
            <w:tcBorders>
              <w:top w:val="single" w:sz="4" w:space="0" w:color="auto"/>
              <w:left w:val="single" w:sz="4" w:space="0" w:color="auto"/>
              <w:bottom w:val="single" w:sz="4" w:space="0" w:color="auto"/>
              <w:right w:val="single" w:sz="4" w:space="0" w:color="auto"/>
            </w:tcBorders>
          </w:tcPr>
          <w:p w14:paraId="289478E3"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95</w:t>
            </w:r>
          </w:p>
        </w:tc>
        <w:tc>
          <w:tcPr>
            <w:tcW w:w="1259" w:type="dxa"/>
            <w:tcBorders>
              <w:top w:val="single" w:sz="4" w:space="0" w:color="auto"/>
              <w:left w:val="single" w:sz="4" w:space="0" w:color="auto"/>
              <w:bottom w:val="single" w:sz="4" w:space="0" w:color="auto"/>
              <w:right w:val="single" w:sz="4" w:space="0" w:color="auto"/>
            </w:tcBorders>
            <w:hideMark/>
          </w:tcPr>
          <w:p w14:paraId="62EE5376"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3,612</w:t>
            </w:r>
          </w:p>
        </w:tc>
        <w:tc>
          <w:tcPr>
            <w:tcW w:w="1559" w:type="dxa"/>
            <w:tcBorders>
              <w:top w:val="single" w:sz="4" w:space="0" w:color="auto"/>
              <w:left w:val="single" w:sz="4" w:space="0" w:color="auto"/>
              <w:bottom w:val="single" w:sz="4" w:space="0" w:color="auto"/>
              <w:right w:val="single" w:sz="4" w:space="0" w:color="auto"/>
            </w:tcBorders>
          </w:tcPr>
          <w:p w14:paraId="6C04BC24"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3,707</w:t>
            </w:r>
          </w:p>
        </w:tc>
        <w:tc>
          <w:tcPr>
            <w:tcW w:w="1276" w:type="dxa"/>
            <w:tcBorders>
              <w:top w:val="single" w:sz="4" w:space="0" w:color="auto"/>
              <w:left w:val="single" w:sz="4" w:space="0" w:color="auto"/>
              <w:bottom w:val="single" w:sz="4" w:space="0" w:color="auto"/>
              <w:right w:val="single" w:sz="4" w:space="0" w:color="auto"/>
            </w:tcBorders>
            <w:hideMark/>
          </w:tcPr>
          <w:p w14:paraId="0CB2AEF6"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0</w:t>
            </w:r>
          </w:p>
        </w:tc>
        <w:tc>
          <w:tcPr>
            <w:tcW w:w="1293" w:type="dxa"/>
            <w:tcBorders>
              <w:top w:val="single" w:sz="4" w:space="0" w:color="auto"/>
              <w:left w:val="single" w:sz="4" w:space="0" w:color="auto"/>
              <w:bottom w:val="single" w:sz="4" w:space="0" w:color="auto"/>
              <w:right w:val="single" w:sz="4" w:space="0" w:color="auto"/>
            </w:tcBorders>
            <w:hideMark/>
          </w:tcPr>
          <w:p w14:paraId="3DEECCD6"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0</w:t>
            </w:r>
          </w:p>
        </w:tc>
        <w:tc>
          <w:tcPr>
            <w:tcW w:w="3685" w:type="dxa"/>
            <w:tcBorders>
              <w:top w:val="single" w:sz="4" w:space="0" w:color="auto"/>
              <w:left w:val="single" w:sz="4" w:space="0" w:color="auto"/>
              <w:bottom w:val="single" w:sz="4" w:space="0" w:color="auto"/>
              <w:right w:val="single" w:sz="4" w:space="0" w:color="auto"/>
            </w:tcBorders>
          </w:tcPr>
          <w:p w14:paraId="0D3513CC"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Rent comes in Dec onwards</w:t>
            </w:r>
          </w:p>
        </w:tc>
      </w:tr>
      <w:tr w:rsidR="00B82D41" w:rsidRPr="003C363E" w14:paraId="4BE9319A" w14:textId="77777777" w:rsidTr="00C8141D">
        <w:tc>
          <w:tcPr>
            <w:tcW w:w="1702" w:type="dxa"/>
            <w:tcBorders>
              <w:top w:val="single" w:sz="4" w:space="0" w:color="auto"/>
              <w:left w:val="single" w:sz="4" w:space="0" w:color="auto"/>
              <w:bottom w:val="single" w:sz="4" w:space="0" w:color="auto"/>
              <w:right w:val="single" w:sz="4" w:space="0" w:color="auto"/>
            </w:tcBorders>
            <w:hideMark/>
          </w:tcPr>
          <w:p w14:paraId="2310EE0B"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Other</w:t>
            </w:r>
          </w:p>
        </w:tc>
        <w:tc>
          <w:tcPr>
            <w:tcW w:w="992" w:type="dxa"/>
            <w:tcBorders>
              <w:top w:val="single" w:sz="4" w:space="0" w:color="auto"/>
              <w:left w:val="single" w:sz="4" w:space="0" w:color="auto"/>
              <w:bottom w:val="single" w:sz="4" w:space="0" w:color="auto"/>
              <w:right w:val="single" w:sz="4" w:space="0" w:color="auto"/>
            </w:tcBorders>
            <w:hideMark/>
          </w:tcPr>
          <w:p w14:paraId="5B88DA8F"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791</w:t>
            </w:r>
          </w:p>
        </w:tc>
        <w:tc>
          <w:tcPr>
            <w:tcW w:w="1134" w:type="dxa"/>
            <w:tcBorders>
              <w:top w:val="single" w:sz="4" w:space="0" w:color="auto"/>
              <w:left w:val="single" w:sz="4" w:space="0" w:color="auto"/>
              <w:bottom w:val="single" w:sz="4" w:space="0" w:color="auto"/>
              <w:right w:val="single" w:sz="4" w:space="0" w:color="auto"/>
            </w:tcBorders>
          </w:tcPr>
          <w:p w14:paraId="2C35937D"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415</w:t>
            </w:r>
          </w:p>
        </w:tc>
        <w:tc>
          <w:tcPr>
            <w:tcW w:w="1151" w:type="dxa"/>
            <w:tcBorders>
              <w:top w:val="single" w:sz="4" w:space="0" w:color="auto"/>
              <w:left w:val="single" w:sz="4" w:space="0" w:color="auto"/>
              <w:bottom w:val="single" w:sz="4" w:space="0" w:color="auto"/>
              <w:right w:val="single" w:sz="4" w:space="0" w:color="auto"/>
            </w:tcBorders>
            <w:hideMark/>
          </w:tcPr>
          <w:p w14:paraId="1E67FFB3"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415</w:t>
            </w:r>
          </w:p>
        </w:tc>
        <w:tc>
          <w:tcPr>
            <w:tcW w:w="1259" w:type="dxa"/>
            <w:tcBorders>
              <w:top w:val="single" w:sz="4" w:space="0" w:color="auto"/>
              <w:left w:val="single" w:sz="4" w:space="0" w:color="auto"/>
              <w:bottom w:val="single" w:sz="4" w:space="0" w:color="auto"/>
              <w:right w:val="single" w:sz="4" w:space="0" w:color="auto"/>
            </w:tcBorders>
            <w:hideMark/>
          </w:tcPr>
          <w:p w14:paraId="16C92EFA"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376</w:t>
            </w:r>
          </w:p>
        </w:tc>
        <w:tc>
          <w:tcPr>
            <w:tcW w:w="1559" w:type="dxa"/>
            <w:tcBorders>
              <w:top w:val="single" w:sz="4" w:space="0" w:color="auto"/>
              <w:left w:val="single" w:sz="4" w:space="0" w:color="auto"/>
              <w:bottom w:val="single" w:sz="4" w:space="0" w:color="auto"/>
              <w:right w:val="single" w:sz="4" w:space="0" w:color="auto"/>
            </w:tcBorders>
          </w:tcPr>
          <w:p w14:paraId="3F1BE218"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791</w:t>
            </w:r>
          </w:p>
        </w:tc>
        <w:tc>
          <w:tcPr>
            <w:tcW w:w="1276" w:type="dxa"/>
            <w:tcBorders>
              <w:top w:val="single" w:sz="4" w:space="0" w:color="auto"/>
              <w:left w:val="single" w:sz="4" w:space="0" w:color="auto"/>
              <w:bottom w:val="single" w:sz="4" w:space="0" w:color="auto"/>
              <w:right w:val="single" w:sz="4" w:space="0" w:color="auto"/>
            </w:tcBorders>
            <w:hideMark/>
          </w:tcPr>
          <w:p w14:paraId="2BBD922E"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0</w:t>
            </w:r>
          </w:p>
        </w:tc>
        <w:tc>
          <w:tcPr>
            <w:tcW w:w="1293" w:type="dxa"/>
            <w:tcBorders>
              <w:top w:val="single" w:sz="4" w:space="0" w:color="auto"/>
              <w:left w:val="single" w:sz="4" w:space="0" w:color="auto"/>
              <w:bottom w:val="single" w:sz="4" w:space="0" w:color="auto"/>
              <w:right w:val="single" w:sz="4" w:space="0" w:color="auto"/>
            </w:tcBorders>
            <w:hideMark/>
          </w:tcPr>
          <w:p w14:paraId="229DB1EC"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0</w:t>
            </w:r>
          </w:p>
        </w:tc>
        <w:tc>
          <w:tcPr>
            <w:tcW w:w="3685" w:type="dxa"/>
            <w:tcBorders>
              <w:top w:val="single" w:sz="4" w:space="0" w:color="auto"/>
              <w:left w:val="single" w:sz="4" w:space="0" w:color="auto"/>
              <w:bottom w:val="single" w:sz="4" w:space="0" w:color="auto"/>
              <w:right w:val="single" w:sz="4" w:space="0" w:color="auto"/>
            </w:tcBorders>
          </w:tcPr>
          <w:p w14:paraId="16BF81F4"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under</w:t>
            </w:r>
            <w:r w:rsidRPr="003C363E">
              <w:rPr>
                <w:rFonts w:ascii="Calibri" w:eastAsia="Times New Roman" w:hAnsi="Calibri" w:cs="Calibri"/>
              </w:rPr>
              <w:t xml:space="preserve"> budgeted using average figures</w:t>
            </w:r>
          </w:p>
        </w:tc>
      </w:tr>
      <w:tr w:rsidR="00B82D41" w:rsidRPr="003C363E" w14:paraId="5E081A79" w14:textId="77777777" w:rsidTr="00C8141D">
        <w:tc>
          <w:tcPr>
            <w:tcW w:w="1702" w:type="dxa"/>
            <w:tcBorders>
              <w:top w:val="single" w:sz="4" w:space="0" w:color="auto"/>
              <w:left w:val="single" w:sz="4" w:space="0" w:color="auto"/>
              <w:bottom w:val="single" w:sz="4" w:space="0" w:color="auto"/>
              <w:right w:val="single" w:sz="4" w:space="0" w:color="auto"/>
            </w:tcBorders>
          </w:tcPr>
          <w:p w14:paraId="4C20B11E"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Ashbrook</w:t>
            </w:r>
          </w:p>
        </w:tc>
        <w:tc>
          <w:tcPr>
            <w:tcW w:w="992" w:type="dxa"/>
            <w:tcBorders>
              <w:top w:val="single" w:sz="4" w:space="0" w:color="auto"/>
              <w:left w:val="single" w:sz="4" w:space="0" w:color="auto"/>
              <w:bottom w:val="single" w:sz="4" w:space="0" w:color="auto"/>
              <w:right w:val="single" w:sz="4" w:space="0" w:color="auto"/>
            </w:tcBorders>
          </w:tcPr>
          <w:p w14:paraId="1D37B360"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7,666</w:t>
            </w:r>
          </w:p>
        </w:tc>
        <w:tc>
          <w:tcPr>
            <w:tcW w:w="1134" w:type="dxa"/>
            <w:tcBorders>
              <w:top w:val="single" w:sz="4" w:space="0" w:color="auto"/>
              <w:left w:val="single" w:sz="4" w:space="0" w:color="auto"/>
              <w:bottom w:val="single" w:sz="4" w:space="0" w:color="auto"/>
              <w:right w:val="single" w:sz="4" w:space="0" w:color="auto"/>
            </w:tcBorders>
          </w:tcPr>
          <w:p w14:paraId="7CE93DCB"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2,421</w:t>
            </w:r>
          </w:p>
        </w:tc>
        <w:tc>
          <w:tcPr>
            <w:tcW w:w="1151" w:type="dxa"/>
            <w:tcBorders>
              <w:top w:val="single" w:sz="4" w:space="0" w:color="auto"/>
              <w:left w:val="single" w:sz="4" w:space="0" w:color="auto"/>
              <w:bottom w:val="single" w:sz="4" w:space="0" w:color="auto"/>
              <w:right w:val="single" w:sz="4" w:space="0" w:color="auto"/>
            </w:tcBorders>
          </w:tcPr>
          <w:p w14:paraId="1AF47F5F"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2,421</w:t>
            </w:r>
          </w:p>
        </w:tc>
        <w:tc>
          <w:tcPr>
            <w:tcW w:w="1259" w:type="dxa"/>
            <w:tcBorders>
              <w:top w:val="single" w:sz="4" w:space="0" w:color="auto"/>
              <w:left w:val="single" w:sz="4" w:space="0" w:color="auto"/>
              <w:bottom w:val="single" w:sz="4" w:space="0" w:color="auto"/>
              <w:right w:val="single" w:sz="4" w:space="0" w:color="auto"/>
            </w:tcBorders>
          </w:tcPr>
          <w:p w14:paraId="30C72545"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5,746</w:t>
            </w:r>
          </w:p>
        </w:tc>
        <w:tc>
          <w:tcPr>
            <w:tcW w:w="1559" w:type="dxa"/>
            <w:tcBorders>
              <w:top w:val="single" w:sz="4" w:space="0" w:color="auto"/>
              <w:left w:val="single" w:sz="4" w:space="0" w:color="auto"/>
              <w:bottom w:val="single" w:sz="4" w:space="0" w:color="auto"/>
              <w:right w:val="single" w:sz="4" w:space="0" w:color="auto"/>
            </w:tcBorders>
          </w:tcPr>
          <w:p w14:paraId="62EDA606"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8,167</w:t>
            </w:r>
          </w:p>
        </w:tc>
        <w:tc>
          <w:tcPr>
            <w:tcW w:w="1276" w:type="dxa"/>
            <w:tcBorders>
              <w:top w:val="single" w:sz="4" w:space="0" w:color="auto"/>
              <w:left w:val="single" w:sz="4" w:space="0" w:color="auto"/>
              <w:bottom w:val="single" w:sz="4" w:space="0" w:color="auto"/>
              <w:right w:val="single" w:sz="4" w:space="0" w:color="auto"/>
            </w:tcBorders>
          </w:tcPr>
          <w:p w14:paraId="52072BD7"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501</w:t>
            </w:r>
          </w:p>
        </w:tc>
        <w:tc>
          <w:tcPr>
            <w:tcW w:w="1293" w:type="dxa"/>
            <w:tcBorders>
              <w:top w:val="single" w:sz="4" w:space="0" w:color="auto"/>
              <w:left w:val="single" w:sz="4" w:space="0" w:color="auto"/>
              <w:bottom w:val="single" w:sz="4" w:space="0" w:color="auto"/>
              <w:right w:val="single" w:sz="4" w:space="0" w:color="auto"/>
            </w:tcBorders>
          </w:tcPr>
          <w:p w14:paraId="7829B403"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7</w:t>
            </w:r>
          </w:p>
        </w:tc>
        <w:tc>
          <w:tcPr>
            <w:tcW w:w="3685" w:type="dxa"/>
            <w:tcBorders>
              <w:top w:val="single" w:sz="4" w:space="0" w:color="auto"/>
              <w:left w:val="single" w:sz="4" w:space="0" w:color="auto"/>
              <w:bottom w:val="single" w:sz="4" w:space="0" w:color="auto"/>
              <w:right w:val="single" w:sz="4" w:space="0" w:color="auto"/>
            </w:tcBorders>
          </w:tcPr>
          <w:p w14:paraId="72EBE048"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Extra bookings, class time increases and cancellations</w:t>
            </w:r>
          </w:p>
        </w:tc>
      </w:tr>
      <w:tr w:rsidR="00B82D41" w:rsidRPr="003C363E" w14:paraId="73AC95CE" w14:textId="77777777" w:rsidTr="00C8141D">
        <w:tc>
          <w:tcPr>
            <w:tcW w:w="1702" w:type="dxa"/>
            <w:tcBorders>
              <w:top w:val="single" w:sz="4" w:space="0" w:color="auto"/>
              <w:left w:val="single" w:sz="4" w:space="0" w:color="auto"/>
              <w:bottom w:val="single" w:sz="4" w:space="0" w:color="auto"/>
              <w:right w:val="single" w:sz="4" w:space="0" w:color="auto"/>
            </w:tcBorders>
          </w:tcPr>
          <w:p w14:paraId="77EC7895"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Environment/NP</w:t>
            </w:r>
          </w:p>
        </w:tc>
        <w:tc>
          <w:tcPr>
            <w:tcW w:w="992" w:type="dxa"/>
            <w:tcBorders>
              <w:top w:val="single" w:sz="4" w:space="0" w:color="auto"/>
              <w:left w:val="single" w:sz="4" w:space="0" w:color="auto"/>
              <w:bottom w:val="single" w:sz="4" w:space="0" w:color="auto"/>
              <w:right w:val="single" w:sz="4" w:space="0" w:color="auto"/>
            </w:tcBorders>
          </w:tcPr>
          <w:p w14:paraId="45DAEA29"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0</w:t>
            </w:r>
          </w:p>
        </w:tc>
        <w:tc>
          <w:tcPr>
            <w:tcW w:w="1134" w:type="dxa"/>
            <w:tcBorders>
              <w:top w:val="single" w:sz="4" w:space="0" w:color="auto"/>
              <w:left w:val="single" w:sz="4" w:space="0" w:color="auto"/>
              <w:bottom w:val="single" w:sz="4" w:space="0" w:color="auto"/>
              <w:right w:val="single" w:sz="4" w:space="0" w:color="auto"/>
            </w:tcBorders>
          </w:tcPr>
          <w:p w14:paraId="7A55EE73"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0</w:t>
            </w:r>
          </w:p>
        </w:tc>
        <w:tc>
          <w:tcPr>
            <w:tcW w:w="1151" w:type="dxa"/>
            <w:tcBorders>
              <w:top w:val="single" w:sz="4" w:space="0" w:color="auto"/>
              <w:left w:val="single" w:sz="4" w:space="0" w:color="auto"/>
              <w:bottom w:val="single" w:sz="4" w:space="0" w:color="auto"/>
              <w:right w:val="single" w:sz="4" w:space="0" w:color="auto"/>
            </w:tcBorders>
          </w:tcPr>
          <w:p w14:paraId="4DA99D86"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0</w:t>
            </w:r>
          </w:p>
        </w:tc>
        <w:tc>
          <w:tcPr>
            <w:tcW w:w="1259" w:type="dxa"/>
            <w:tcBorders>
              <w:top w:val="single" w:sz="4" w:space="0" w:color="auto"/>
              <w:left w:val="single" w:sz="4" w:space="0" w:color="auto"/>
              <w:bottom w:val="single" w:sz="4" w:space="0" w:color="auto"/>
              <w:right w:val="single" w:sz="4" w:space="0" w:color="auto"/>
            </w:tcBorders>
          </w:tcPr>
          <w:p w14:paraId="7F0CFF4F"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0</w:t>
            </w:r>
          </w:p>
        </w:tc>
        <w:tc>
          <w:tcPr>
            <w:tcW w:w="1559" w:type="dxa"/>
            <w:tcBorders>
              <w:top w:val="single" w:sz="4" w:space="0" w:color="auto"/>
              <w:left w:val="single" w:sz="4" w:space="0" w:color="auto"/>
              <w:bottom w:val="single" w:sz="4" w:space="0" w:color="auto"/>
              <w:right w:val="single" w:sz="4" w:space="0" w:color="auto"/>
            </w:tcBorders>
          </w:tcPr>
          <w:p w14:paraId="30AB6D8A"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0</w:t>
            </w:r>
          </w:p>
        </w:tc>
        <w:tc>
          <w:tcPr>
            <w:tcW w:w="1276" w:type="dxa"/>
            <w:tcBorders>
              <w:top w:val="single" w:sz="4" w:space="0" w:color="auto"/>
              <w:left w:val="single" w:sz="4" w:space="0" w:color="auto"/>
              <w:bottom w:val="single" w:sz="4" w:space="0" w:color="auto"/>
              <w:right w:val="single" w:sz="4" w:space="0" w:color="auto"/>
            </w:tcBorders>
          </w:tcPr>
          <w:p w14:paraId="3B961A14"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0</w:t>
            </w:r>
          </w:p>
        </w:tc>
        <w:tc>
          <w:tcPr>
            <w:tcW w:w="1293" w:type="dxa"/>
            <w:tcBorders>
              <w:top w:val="single" w:sz="4" w:space="0" w:color="auto"/>
              <w:left w:val="single" w:sz="4" w:space="0" w:color="auto"/>
              <w:bottom w:val="single" w:sz="4" w:space="0" w:color="auto"/>
              <w:right w:val="single" w:sz="4" w:space="0" w:color="auto"/>
            </w:tcBorders>
          </w:tcPr>
          <w:p w14:paraId="08734E08"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0</w:t>
            </w:r>
          </w:p>
        </w:tc>
        <w:tc>
          <w:tcPr>
            <w:tcW w:w="3685" w:type="dxa"/>
            <w:tcBorders>
              <w:top w:val="single" w:sz="4" w:space="0" w:color="auto"/>
              <w:left w:val="single" w:sz="4" w:space="0" w:color="auto"/>
              <w:bottom w:val="single" w:sz="4" w:space="0" w:color="auto"/>
              <w:right w:val="single" w:sz="4" w:space="0" w:color="auto"/>
            </w:tcBorders>
          </w:tcPr>
          <w:p w14:paraId="4A853770"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w:t>
            </w:r>
          </w:p>
        </w:tc>
      </w:tr>
      <w:tr w:rsidR="00B82D41" w:rsidRPr="003C363E" w14:paraId="071F7294" w14:textId="77777777" w:rsidTr="00C8141D">
        <w:tc>
          <w:tcPr>
            <w:tcW w:w="1702" w:type="dxa"/>
            <w:tcBorders>
              <w:top w:val="single" w:sz="4" w:space="0" w:color="auto"/>
              <w:left w:val="single" w:sz="4" w:space="0" w:color="auto"/>
              <w:bottom w:val="single" w:sz="4" w:space="0" w:color="auto"/>
              <w:right w:val="single" w:sz="4" w:space="0" w:color="auto"/>
            </w:tcBorders>
            <w:hideMark/>
          </w:tcPr>
          <w:p w14:paraId="3EFC0309"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VAT</w:t>
            </w:r>
          </w:p>
        </w:tc>
        <w:tc>
          <w:tcPr>
            <w:tcW w:w="992" w:type="dxa"/>
            <w:tcBorders>
              <w:top w:val="single" w:sz="4" w:space="0" w:color="auto"/>
              <w:left w:val="single" w:sz="4" w:space="0" w:color="auto"/>
              <w:bottom w:val="single" w:sz="4" w:space="0" w:color="auto"/>
              <w:right w:val="single" w:sz="4" w:space="0" w:color="auto"/>
            </w:tcBorders>
            <w:hideMark/>
          </w:tcPr>
          <w:p w14:paraId="650D4C34"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0</w:t>
            </w:r>
          </w:p>
        </w:tc>
        <w:tc>
          <w:tcPr>
            <w:tcW w:w="1134" w:type="dxa"/>
            <w:tcBorders>
              <w:top w:val="single" w:sz="4" w:space="0" w:color="auto"/>
              <w:left w:val="single" w:sz="4" w:space="0" w:color="auto"/>
              <w:bottom w:val="single" w:sz="4" w:space="0" w:color="auto"/>
              <w:right w:val="single" w:sz="4" w:space="0" w:color="auto"/>
            </w:tcBorders>
          </w:tcPr>
          <w:p w14:paraId="4A316239"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2,824</w:t>
            </w:r>
          </w:p>
        </w:tc>
        <w:tc>
          <w:tcPr>
            <w:tcW w:w="1151" w:type="dxa"/>
            <w:tcBorders>
              <w:top w:val="single" w:sz="4" w:space="0" w:color="auto"/>
              <w:left w:val="single" w:sz="4" w:space="0" w:color="auto"/>
              <w:bottom w:val="single" w:sz="4" w:space="0" w:color="auto"/>
              <w:right w:val="single" w:sz="4" w:space="0" w:color="auto"/>
            </w:tcBorders>
            <w:hideMark/>
          </w:tcPr>
          <w:p w14:paraId="6391FDCC"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2,824</w:t>
            </w:r>
          </w:p>
        </w:tc>
        <w:tc>
          <w:tcPr>
            <w:tcW w:w="1259" w:type="dxa"/>
            <w:tcBorders>
              <w:top w:val="single" w:sz="4" w:space="0" w:color="auto"/>
              <w:left w:val="single" w:sz="4" w:space="0" w:color="auto"/>
              <w:bottom w:val="single" w:sz="4" w:space="0" w:color="auto"/>
              <w:right w:val="single" w:sz="4" w:space="0" w:color="auto"/>
            </w:tcBorders>
            <w:hideMark/>
          </w:tcPr>
          <w:p w14:paraId="72C253D2"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0</w:t>
            </w:r>
          </w:p>
        </w:tc>
        <w:tc>
          <w:tcPr>
            <w:tcW w:w="1559" w:type="dxa"/>
            <w:tcBorders>
              <w:top w:val="single" w:sz="4" w:space="0" w:color="auto"/>
              <w:left w:val="single" w:sz="4" w:space="0" w:color="auto"/>
              <w:bottom w:val="single" w:sz="4" w:space="0" w:color="auto"/>
              <w:right w:val="single" w:sz="4" w:space="0" w:color="auto"/>
            </w:tcBorders>
          </w:tcPr>
          <w:p w14:paraId="2416A1E4"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2,824</w:t>
            </w:r>
          </w:p>
        </w:tc>
        <w:tc>
          <w:tcPr>
            <w:tcW w:w="1276" w:type="dxa"/>
            <w:tcBorders>
              <w:top w:val="single" w:sz="4" w:space="0" w:color="auto"/>
              <w:left w:val="single" w:sz="4" w:space="0" w:color="auto"/>
              <w:bottom w:val="single" w:sz="4" w:space="0" w:color="auto"/>
              <w:right w:val="single" w:sz="4" w:space="0" w:color="auto"/>
            </w:tcBorders>
            <w:hideMark/>
          </w:tcPr>
          <w:p w14:paraId="134D7263"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2,824</w:t>
            </w:r>
          </w:p>
        </w:tc>
        <w:tc>
          <w:tcPr>
            <w:tcW w:w="1293" w:type="dxa"/>
            <w:tcBorders>
              <w:top w:val="single" w:sz="4" w:space="0" w:color="auto"/>
              <w:left w:val="single" w:sz="4" w:space="0" w:color="auto"/>
              <w:bottom w:val="single" w:sz="4" w:space="0" w:color="auto"/>
              <w:right w:val="single" w:sz="4" w:space="0" w:color="auto"/>
            </w:tcBorders>
            <w:hideMark/>
          </w:tcPr>
          <w:p w14:paraId="1D29E92E"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0</w:t>
            </w:r>
          </w:p>
        </w:tc>
        <w:tc>
          <w:tcPr>
            <w:tcW w:w="3685" w:type="dxa"/>
            <w:tcBorders>
              <w:top w:val="single" w:sz="4" w:space="0" w:color="auto"/>
              <w:left w:val="single" w:sz="4" w:space="0" w:color="auto"/>
              <w:bottom w:val="single" w:sz="4" w:space="0" w:color="auto"/>
              <w:right w:val="single" w:sz="4" w:space="0" w:color="auto"/>
            </w:tcBorders>
            <w:hideMark/>
          </w:tcPr>
          <w:p w14:paraId="6BE33970"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w:t>
            </w:r>
          </w:p>
        </w:tc>
      </w:tr>
      <w:tr w:rsidR="00B82D41" w:rsidRPr="003C363E" w14:paraId="1BC615DB" w14:textId="77777777" w:rsidTr="00C8141D">
        <w:tc>
          <w:tcPr>
            <w:tcW w:w="1702" w:type="dxa"/>
            <w:tcBorders>
              <w:top w:val="single" w:sz="4" w:space="0" w:color="auto"/>
              <w:left w:val="single" w:sz="4" w:space="0" w:color="auto"/>
              <w:bottom w:val="single" w:sz="4" w:space="0" w:color="auto"/>
              <w:right w:val="single" w:sz="4" w:space="0" w:color="auto"/>
            </w:tcBorders>
            <w:hideMark/>
          </w:tcPr>
          <w:p w14:paraId="5C7B5907" w14:textId="77777777" w:rsidR="00B82D41" w:rsidRPr="003C363E" w:rsidRDefault="00B82D41" w:rsidP="00C8141D">
            <w:pPr>
              <w:spacing w:after="0" w:line="240" w:lineRule="auto"/>
              <w:rPr>
                <w:rFonts w:ascii="Calibri" w:eastAsia="Times New Roman" w:hAnsi="Calibri" w:cs="Calibri"/>
                <w:b/>
                <w:bCs/>
              </w:rPr>
            </w:pPr>
            <w:r w:rsidRPr="003C363E">
              <w:rPr>
                <w:rFonts w:ascii="Calibri" w:eastAsia="Times New Roman" w:hAnsi="Calibri" w:cs="Calibri"/>
                <w:b/>
                <w:bCs/>
              </w:rPr>
              <w:t>Total Income</w:t>
            </w:r>
          </w:p>
        </w:tc>
        <w:tc>
          <w:tcPr>
            <w:tcW w:w="992" w:type="dxa"/>
            <w:tcBorders>
              <w:top w:val="single" w:sz="4" w:space="0" w:color="auto"/>
              <w:left w:val="single" w:sz="4" w:space="0" w:color="auto"/>
              <w:bottom w:val="single" w:sz="4" w:space="0" w:color="auto"/>
              <w:right w:val="single" w:sz="4" w:space="0" w:color="auto"/>
            </w:tcBorders>
            <w:hideMark/>
          </w:tcPr>
          <w:p w14:paraId="03134367" w14:textId="77777777" w:rsidR="00B82D41" w:rsidRPr="003C363E" w:rsidRDefault="00B82D41" w:rsidP="00C8141D">
            <w:pPr>
              <w:spacing w:after="0" w:line="240" w:lineRule="auto"/>
              <w:rPr>
                <w:rFonts w:ascii="Calibri" w:eastAsia="Times New Roman" w:hAnsi="Calibri" w:cs="Calibri"/>
                <w:b/>
                <w:bCs/>
              </w:rPr>
            </w:pPr>
            <w:r>
              <w:rPr>
                <w:rFonts w:ascii="Calibri" w:eastAsia="Times New Roman" w:hAnsi="Calibri" w:cs="Calibri"/>
                <w:b/>
                <w:bCs/>
              </w:rPr>
              <w:t>192,605</w:t>
            </w:r>
          </w:p>
        </w:tc>
        <w:tc>
          <w:tcPr>
            <w:tcW w:w="1134" w:type="dxa"/>
            <w:tcBorders>
              <w:top w:val="single" w:sz="4" w:space="0" w:color="auto"/>
              <w:left w:val="single" w:sz="4" w:space="0" w:color="auto"/>
              <w:bottom w:val="single" w:sz="4" w:space="0" w:color="auto"/>
              <w:right w:val="single" w:sz="4" w:space="0" w:color="auto"/>
            </w:tcBorders>
            <w:hideMark/>
          </w:tcPr>
          <w:p w14:paraId="150D8270" w14:textId="77777777" w:rsidR="00B82D41" w:rsidRPr="003C363E" w:rsidRDefault="00B82D41" w:rsidP="00C8141D">
            <w:pPr>
              <w:spacing w:after="0" w:line="240" w:lineRule="auto"/>
              <w:rPr>
                <w:rFonts w:ascii="Calibri" w:eastAsia="Times New Roman" w:hAnsi="Calibri" w:cs="Calibri"/>
                <w:b/>
                <w:bCs/>
              </w:rPr>
            </w:pPr>
            <w:r>
              <w:rPr>
                <w:rFonts w:ascii="Calibri" w:eastAsia="Times New Roman" w:hAnsi="Calibri" w:cs="Calibri"/>
                <w:b/>
                <w:bCs/>
              </w:rPr>
              <w:t>160,072</w:t>
            </w:r>
          </w:p>
        </w:tc>
        <w:tc>
          <w:tcPr>
            <w:tcW w:w="1151" w:type="dxa"/>
            <w:tcBorders>
              <w:top w:val="single" w:sz="4" w:space="0" w:color="auto"/>
              <w:left w:val="single" w:sz="4" w:space="0" w:color="auto"/>
              <w:bottom w:val="single" w:sz="4" w:space="0" w:color="auto"/>
              <w:right w:val="single" w:sz="4" w:space="0" w:color="auto"/>
            </w:tcBorders>
            <w:hideMark/>
          </w:tcPr>
          <w:p w14:paraId="4251C91F" w14:textId="77777777" w:rsidR="00B82D41" w:rsidRPr="003C363E" w:rsidRDefault="00B82D41" w:rsidP="00C8141D">
            <w:pPr>
              <w:spacing w:after="0" w:line="240" w:lineRule="auto"/>
              <w:rPr>
                <w:rFonts w:ascii="Calibri" w:eastAsia="Times New Roman" w:hAnsi="Calibri" w:cs="Calibri"/>
                <w:b/>
                <w:bCs/>
              </w:rPr>
            </w:pPr>
            <w:r>
              <w:rPr>
                <w:rFonts w:ascii="Calibri" w:eastAsia="Times New Roman" w:hAnsi="Calibri" w:cs="Calibri"/>
                <w:b/>
                <w:bCs/>
              </w:rPr>
              <w:t>160,072</w:t>
            </w:r>
          </w:p>
        </w:tc>
        <w:tc>
          <w:tcPr>
            <w:tcW w:w="1259" w:type="dxa"/>
            <w:tcBorders>
              <w:top w:val="single" w:sz="4" w:space="0" w:color="auto"/>
              <w:left w:val="single" w:sz="4" w:space="0" w:color="auto"/>
              <w:bottom w:val="single" w:sz="4" w:space="0" w:color="auto"/>
              <w:right w:val="single" w:sz="4" w:space="0" w:color="auto"/>
            </w:tcBorders>
            <w:hideMark/>
          </w:tcPr>
          <w:p w14:paraId="569D9136" w14:textId="77777777" w:rsidR="00B82D41" w:rsidRPr="003C363E" w:rsidRDefault="00B82D41" w:rsidP="00C8141D">
            <w:pPr>
              <w:spacing w:after="0" w:line="240" w:lineRule="auto"/>
              <w:rPr>
                <w:rFonts w:ascii="Calibri" w:eastAsia="Times New Roman" w:hAnsi="Calibri" w:cs="Calibri"/>
                <w:b/>
                <w:bCs/>
              </w:rPr>
            </w:pPr>
            <w:r>
              <w:rPr>
                <w:rFonts w:ascii="Calibri" w:eastAsia="Times New Roman" w:hAnsi="Calibri" w:cs="Calibri"/>
                <w:b/>
                <w:bCs/>
              </w:rPr>
              <w:t>34,936</w:t>
            </w:r>
          </w:p>
        </w:tc>
        <w:tc>
          <w:tcPr>
            <w:tcW w:w="1559" w:type="dxa"/>
            <w:tcBorders>
              <w:top w:val="single" w:sz="4" w:space="0" w:color="auto"/>
              <w:left w:val="single" w:sz="4" w:space="0" w:color="auto"/>
              <w:bottom w:val="single" w:sz="4" w:space="0" w:color="auto"/>
              <w:right w:val="single" w:sz="4" w:space="0" w:color="auto"/>
            </w:tcBorders>
          </w:tcPr>
          <w:p w14:paraId="75D8B47B" w14:textId="77777777" w:rsidR="00B82D41" w:rsidRPr="003C363E" w:rsidRDefault="00B82D41" w:rsidP="00C8141D">
            <w:pPr>
              <w:spacing w:after="0" w:line="240" w:lineRule="auto"/>
              <w:rPr>
                <w:rFonts w:ascii="Calibri" w:eastAsia="Times New Roman" w:hAnsi="Calibri" w:cs="Calibri"/>
                <w:b/>
                <w:bCs/>
              </w:rPr>
            </w:pPr>
            <w:r>
              <w:rPr>
                <w:rFonts w:ascii="Calibri" w:eastAsia="Times New Roman" w:hAnsi="Calibri" w:cs="Calibri"/>
                <w:b/>
                <w:bCs/>
              </w:rPr>
              <w:t>195,008</w:t>
            </w:r>
          </w:p>
        </w:tc>
        <w:tc>
          <w:tcPr>
            <w:tcW w:w="1276" w:type="dxa"/>
            <w:tcBorders>
              <w:top w:val="single" w:sz="4" w:space="0" w:color="auto"/>
              <w:left w:val="single" w:sz="4" w:space="0" w:color="auto"/>
              <w:bottom w:val="single" w:sz="4" w:space="0" w:color="auto"/>
              <w:right w:val="single" w:sz="4" w:space="0" w:color="auto"/>
            </w:tcBorders>
            <w:hideMark/>
          </w:tcPr>
          <w:p w14:paraId="1590DA28" w14:textId="77777777" w:rsidR="00B82D41" w:rsidRPr="003C363E" w:rsidRDefault="00B82D41" w:rsidP="00C8141D">
            <w:pPr>
              <w:spacing w:after="0" w:line="240" w:lineRule="auto"/>
              <w:rPr>
                <w:rFonts w:ascii="Calibri" w:eastAsia="Times New Roman" w:hAnsi="Calibri" w:cs="Calibri"/>
                <w:b/>
                <w:bCs/>
              </w:rPr>
            </w:pPr>
            <w:r>
              <w:rPr>
                <w:rFonts w:ascii="Calibri" w:eastAsia="Times New Roman" w:hAnsi="Calibri" w:cs="Calibri"/>
                <w:b/>
                <w:bCs/>
              </w:rPr>
              <w:t>2,403</w:t>
            </w:r>
          </w:p>
        </w:tc>
        <w:tc>
          <w:tcPr>
            <w:tcW w:w="1293" w:type="dxa"/>
            <w:tcBorders>
              <w:top w:val="single" w:sz="4" w:space="0" w:color="auto"/>
              <w:left w:val="single" w:sz="4" w:space="0" w:color="auto"/>
              <w:bottom w:val="single" w:sz="4" w:space="0" w:color="auto"/>
              <w:right w:val="single" w:sz="4" w:space="0" w:color="auto"/>
            </w:tcBorders>
            <w:hideMark/>
          </w:tcPr>
          <w:p w14:paraId="710DF397" w14:textId="77777777" w:rsidR="00B82D41" w:rsidRPr="003C363E" w:rsidRDefault="00B82D41" w:rsidP="00C8141D">
            <w:pPr>
              <w:spacing w:after="0" w:line="240" w:lineRule="auto"/>
              <w:rPr>
                <w:rFonts w:ascii="Calibri" w:eastAsia="Times New Roman" w:hAnsi="Calibri" w:cs="Calibri"/>
                <w:b/>
                <w:bCs/>
              </w:rPr>
            </w:pPr>
            <w:r w:rsidRPr="003C363E">
              <w:rPr>
                <w:rFonts w:ascii="Calibri" w:eastAsia="Times New Roman" w:hAnsi="Calibri" w:cs="Calibri"/>
                <w:b/>
                <w:bCs/>
              </w:rPr>
              <w:t>-</w:t>
            </w:r>
          </w:p>
        </w:tc>
        <w:tc>
          <w:tcPr>
            <w:tcW w:w="3685" w:type="dxa"/>
            <w:tcBorders>
              <w:top w:val="single" w:sz="4" w:space="0" w:color="auto"/>
              <w:left w:val="single" w:sz="4" w:space="0" w:color="auto"/>
              <w:bottom w:val="single" w:sz="4" w:space="0" w:color="auto"/>
              <w:right w:val="single" w:sz="4" w:space="0" w:color="auto"/>
            </w:tcBorders>
          </w:tcPr>
          <w:p w14:paraId="3F46D780" w14:textId="77777777" w:rsidR="00B82D41" w:rsidRPr="003C363E" w:rsidRDefault="00B82D41" w:rsidP="00C8141D">
            <w:pPr>
              <w:spacing w:after="0" w:line="240" w:lineRule="auto"/>
              <w:rPr>
                <w:rFonts w:ascii="Calibri" w:eastAsia="Times New Roman" w:hAnsi="Calibri" w:cs="Calibri"/>
                <w:b/>
                <w:bCs/>
              </w:rPr>
            </w:pPr>
            <w:r w:rsidRPr="003C363E">
              <w:rPr>
                <w:rFonts w:ascii="Calibri" w:eastAsia="Times New Roman" w:hAnsi="Calibri" w:cs="Calibri"/>
                <w:b/>
                <w:bCs/>
              </w:rPr>
              <w:t>-</w:t>
            </w:r>
          </w:p>
        </w:tc>
      </w:tr>
      <w:tr w:rsidR="00B82D41" w:rsidRPr="003C363E" w14:paraId="7100C969" w14:textId="77777777" w:rsidTr="00C8141D">
        <w:tc>
          <w:tcPr>
            <w:tcW w:w="1702" w:type="dxa"/>
            <w:tcBorders>
              <w:top w:val="single" w:sz="4" w:space="0" w:color="auto"/>
              <w:left w:val="single" w:sz="4" w:space="0" w:color="auto"/>
              <w:bottom w:val="single" w:sz="4" w:space="0" w:color="auto"/>
              <w:right w:val="single" w:sz="4" w:space="0" w:color="auto"/>
            </w:tcBorders>
            <w:hideMark/>
          </w:tcPr>
          <w:p w14:paraId="1941298F" w14:textId="77777777" w:rsidR="00B82D41" w:rsidRPr="003C363E" w:rsidRDefault="00B82D41" w:rsidP="00C8141D">
            <w:pPr>
              <w:spacing w:after="0" w:line="240" w:lineRule="auto"/>
              <w:rPr>
                <w:rFonts w:ascii="Calibri" w:eastAsia="Times New Roman" w:hAnsi="Calibri" w:cs="Calibri"/>
                <w:b/>
                <w:bCs/>
              </w:rPr>
            </w:pPr>
            <w:r w:rsidRPr="003C363E">
              <w:rPr>
                <w:rFonts w:ascii="Calibri" w:eastAsia="Times New Roman" w:hAnsi="Calibri" w:cs="Calibri"/>
                <w:b/>
                <w:bCs/>
              </w:rPr>
              <w:t>Expenditure</w:t>
            </w:r>
          </w:p>
        </w:tc>
        <w:tc>
          <w:tcPr>
            <w:tcW w:w="992" w:type="dxa"/>
            <w:tcBorders>
              <w:top w:val="single" w:sz="4" w:space="0" w:color="auto"/>
              <w:left w:val="single" w:sz="4" w:space="0" w:color="auto"/>
              <w:bottom w:val="single" w:sz="4" w:space="0" w:color="auto"/>
              <w:right w:val="single" w:sz="4" w:space="0" w:color="auto"/>
            </w:tcBorders>
          </w:tcPr>
          <w:p w14:paraId="73E412DC"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w:t>
            </w:r>
          </w:p>
        </w:tc>
        <w:tc>
          <w:tcPr>
            <w:tcW w:w="1134" w:type="dxa"/>
            <w:tcBorders>
              <w:top w:val="single" w:sz="4" w:space="0" w:color="auto"/>
              <w:left w:val="single" w:sz="4" w:space="0" w:color="auto"/>
              <w:bottom w:val="single" w:sz="4" w:space="0" w:color="auto"/>
              <w:right w:val="single" w:sz="4" w:space="0" w:color="auto"/>
            </w:tcBorders>
          </w:tcPr>
          <w:p w14:paraId="0FB47FCE"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w:t>
            </w:r>
          </w:p>
        </w:tc>
        <w:tc>
          <w:tcPr>
            <w:tcW w:w="1151" w:type="dxa"/>
            <w:tcBorders>
              <w:top w:val="single" w:sz="4" w:space="0" w:color="auto"/>
              <w:left w:val="single" w:sz="4" w:space="0" w:color="auto"/>
              <w:bottom w:val="single" w:sz="4" w:space="0" w:color="auto"/>
              <w:right w:val="single" w:sz="4" w:space="0" w:color="auto"/>
            </w:tcBorders>
          </w:tcPr>
          <w:p w14:paraId="1A97BB4F"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w:t>
            </w:r>
          </w:p>
        </w:tc>
        <w:tc>
          <w:tcPr>
            <w:tcW w:w="1259" w:type="dxa"/>
            <w:tcBorders>
              <w:top w:val="single" w:sz="4" w:space="0" w:color="auto"/>
              <w:left w:val="single" w:sz="4" w:space="0" w:color="auto"/>
              <w:bottom w:val="single" w:sz="4" w:space="0" w:color="auto"/>
              <w:right w:val="single" w:sz="4" w:space="0" w:color="auto"/>
            </w:tcBorders>
          </w:tcPr>
          <w:p w14:paraId="49F98563"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047F0FF1"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tcPr>
          <w:p w14:paraId="19935663"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w:t>
            </w:r>
          </w:p>
        </w:tc>
        <w:tc>
          <w:tcPr>
            <w:tcW w:w="1293" w:type="dxa"/>
            <w:tcBorders>
              <w:top w:val="single" w:sz="4" w:space="0" w:color="auto"/>
              <w:left w:val="single" w:sz="4" w:space="0" w:color="auto"/>
              <w:bottom w:val="single" w:sz="4" w:space="0" w:color="auto"/>
              <w:right w:val="single" w:sz="4" w:space="0" w:color="auto"/>
            </w:tcBorders>
          </w:tcPr>
          <w:p w14:paraId="4465D288"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w:t>
            </w:r>
          </w:p>
        </w:tc>
        <w:tc>
          <w:tcPr>
            <w:tcW w:w="3685" w:type="dxa"/>
            <w:tcBorders>
              <w:top w:val="single" w:sz="4" w:space="0" w:color="auto"/>
              <w:left w:val="single" w:sz="4" w:space="0" w:color="auto"/>
              <w:bottom w:val="single" w:sz="4" w:space="0" w:color="auto"/>
              <w:right w:val="single" w:sz="4" w:space="0" w:color="auto"/>
            </w:tcBorders>
          </w:tcPr>
          <w:p w14:paraId="114A7896"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w:t>
            </w:r>
          </w:p>
        </w:tc>
      </w:tr>
      <w:tr w:rsidR="00B82D41" w:rsidRPr="003C363E" w14:paraId="4682644C" w14:textId="77777777" w:rsidTr="00C8141D">
        <w:tc>
          <w:tcPr>
            <w:tcW w:w="1702" w:type="dxa"/>
            <w:tcBorders>
              <w:top w:val="single" w:sz="4" w:space="0" w:color="auto"/>
              <w:left w:val="single" w:sz="4" w:space="0" w:color="auto"/>
              <w:bottom w:val="single" w:sz="4" w:space="0" w:color="auto"/>
              <w:right w:val="single" w:sz="4" w:space="0" w:color="auto"/>
            </w:tcBorders>
            <w:hideMark/>
          </w:tcPr>
          <w:p w14:paraId="463BC6D1"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 xml:space="preserve">Parish Hall </w:t>
            </w:r>
          </w:p>
        </w:tc>
        <w:tc>
          <w:tcPr>
            <w:tcW w:w="992" w:type="dxa"/>
            <w:tcBorders>
              <w:top w:val="single" w:sz="4" w:space="0" w:color="auto"/>
              <w:left w:val="single" w:sz="4" w:space="0" w:color="auto"/>
              <w:bottom w:val="single" w:sz="4" w:space="0" w:color="auto"/>
              <w:right w:val="single" w:sz="4" w:space="0" w:color="auto"/>
            </w:tcBorders>
            <w:hideMark/>
          </w:tcPr>
          <w:p w14:paraId="7E471B8F"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13,189</w:t>
            </w:r>
          </w:p>
        </w:tc>
        <w:tc>
          <w:tcPr>
            <w:tcW w:w="1134" w:type="dxa"/>
            <w:tcBorders>
              <w:top w:val="single" w:sz="4" w:space="0" w:color="auto"/>
              <w:left w:val="single" w:sz="4" w:space="0" w:color="auto"/>
              <w:bottom w:val="single" w:sz="4" w:space="0" w:color="auto"/>
              <w:right w:val="single" w:sz="4" w:space="0" w:color="auto"/>
            </w:tcBorders>
            <w:hideMark/>
          </w:tcPr>
          <w:p w14:paraId="08F942C6"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8,274</w:t>
            </w:r>
          </w:p>
        </w:tc>
        <w:tc>
          <w:tcPr>
            <w:tcW w:w="1151" w:type="dxa"/>
            <w:tcBorders>
              <w:top w:val="single" w:sz="4" w:space="0" w:color="auto"/>
              <w:left w:val="single" w:sz="4" w:space="0" w:color="auto"/>
              <w:bottom w:val="single" w:sz="4" w:space="0" w:color="auto"/>
              <w:right w:val="single" w:sz="4" w:space="0" w:color="auto"/>
            </w:tcBorders>
            <w:hideMark/>
          </w:tcPr>
          <w:p w14:paraId="5D83694A"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2,611</w:t>
            </w:r>
          </w:p>
        </w:tc>
        <w:tc>
          <w:tcPr>
            <w:tcW w:w="1259" w:type="dxa"/>
            <w:tcBorders>
              <w:top w:val="single" w:sz="4" w:space="0" w:color="auto"/>
              <w:left w:val="single" w:sz="4" w:space="0" w:color="auto"/>
              <w:bottom w:val="single" w:sz="4" w:space="0" w:color="auto"/>
              <w:right w:val="single" w:sz="4" w:space="0" w:color="auto"/>
            </w:tcBorders>
            <w:hideMark/>
          </w:tcPr>
          <w:p w14:paraId="156B210A"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10,578</w:t>
            </w:r>
          </w:p>
        </w:tc>
        <w:tc>
          <w:tcPr>
            <w:tcW w:w="1559" w:type="dxa"/>
            <w:tcBorders>
              <w:top w:val="single" w:sz="4" w:space="0" w:color="auto"/>
              <w:left w:val="single" w:sz="4" w:space="0" w:color="auto"/>
              <w:bottom w:val="single" w:sz="4" w:space="0" w:color="auto"/>
              <w:right w:val="single" w:sz="4" w:space="0" w:color="auto"/>
            </w:tcBorders>
          </w:tcPr>
          <w:p w14:paraId="49DF385A"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13,189</w:t>
            </w:r>
          </w:p>
        </w:tc>
        <w:tc>
          <w:tcPr>
            <w:tcW w:w="1276" w:type="dxa"/>
            <w:tcBorders>
              <w:top w:val="single" w:sz="4" w:space="0" w:color="auto"/>
              <w:left w:val="single" w:sz="4" w:space="0" w:color="auto"/>
              <w:bottom w:val="single" w:sz="4" w:space="0" w:color="auto"/>
              <w:right w:val="single" w:sz="4" w:space="0" w:color="auto"/>
            </w:tcBorders>
            <w:hideMark/>
          </w:tcPr>
          <w:p w14:paraId="1381A59F"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0</w:t>
            </w:r>
          </w:p>
        </w:tc>
        <w:tc>
          <w:tcPr>
            <w:tcW w:w="1293" w:type="dxa"/>
            <w:tcBorders>
              <w:top w:val="single" w:sz="4" w:space="0" w:color="auto"/>
              <w:left w:val="single" w:sz="4" w:space="0" w:color="auto"/>
              <w:bottom w:val="single" w:sz="4" w:space="0" w:color="auto"/>
              <w:right w:val="single" w:sz="4" w:space="0" w:color="auto"/>
            </w:tcBorders>
            <w:hideMark/>
          </w:tcPr>
          <w:p w14:paraId="6FBB7ED4"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0</w:t>
            </w:r>
          </w:p>
        </w:tc>
        <w:tc>
          <w:tcPr>
            <w:tcW w:w="3685" w:type="dxa"/>
            <w:tcBorders>
              <w:top w:val="single" w:sz="4" w:space="0" w:color="auto"/>
              <w:left w:val="single" w:sz="4" w:space="0" w:color="auto"/>
              <w:bottom w:val="single" w:sz="4" w:space="0" w:color="auto"/>
              <w:right w:val="single" w:sz="4" w:space="0" w:color="auto"/>
            </w:tcBorders>
          </w:tcPr>
          <w:p w14:paraId="06FD8275"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w:t>
            </w:r>
          </w:p>
        </w:tc>
      </w:tr>
      <w:tr w:rsidR="00B82D41" w:rsidRPr="003C363E" w14:paraId="74D4E255" w14:textId="77777777" w:rsidTr="00C8141D">
        <w:tc>
          <w:tcPr>
            <w:tcW w:w="1702" w:type="dxa"/>
            <w:tcBorders>
              <w:top w:val="single" w:sz="4" w:space="0" w:color="auto"/>
              <w:left w:val="single" w:sz="4" w:space="0" w:color="auto"/>
              <w:bottom w:val="single" w:sz="4" w:space="0" w:color="auto"/>
              <w:right w:val="single" w:sz="4" w:space="0" w:color="auto"/>
            </w:tcBorders>
            <w:hideMark/>
          </w:tcPr>
          <w:p w14:paraId="134E8E61"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Ashbrook</w:t>
            </w:r>
          </w:p>
        </w:tc>
        <w:tc>
          <w:tcPr>
            <w:tcW w:w="992" w:type="dxa"/>
            <w:tcBorders>
              <w:top w:val="single" w:sz="4" w:space="0" w:color="auto"/>
              <w:left w:val="single" w:sz="4" w:space="0" w:color="auto"/>
              <w:bottom w:val="single" w:sz="4" w:space="0" w:color="auto"/>
              <w:right w:val="single" w:sz="4" w:space="0" w:color="auto"/>
            </w:tcBorders>
            <w:hideMark/>
          </w:tcPr>
          <w:p w14:paraId="47B8DFC0"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17,116</w:t>
            </w:r>
          </w:p>
        </w:tc>
        <w:tc>
          <w:tcPr>
            <w:tcW w:w="1134" w:type="dxa"/>
            <w:tcBorders>
              <w:top w:val="single" w:sz="4" w:space="0" w:color="auto"/>
              <w:left w:val="single" w:sz="4" w:space="0" w:color="auto"/>
              <w:bottom w:val="single" w:sz="4" w:space="0" w:color="auto"/>
              <w:right w:val="single" w:sz="4" w:space="0" w:color="auto"/>
            </w:tcBorders>
          </w:tcPr>
          <w:p w14:paraId="1A6CB1A7"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1,645</w:t>
            </w:r>
          </w:p>
        </w:tc>
        <w:tc>
          <w:tcPr>
            <w:tcW w:w="1151" w:type="dxa"/>
            <w:tcBorders>
              <w:top w:val="single" w:sz="4" w:space="0" w:color="auto"/>
              <w:left w:val="single" w:sz="4" w:space="0" w:color="auto"/>
              <w:bottom w:val="single" w:sz="4" w:space="0" w:color="auto"/>
              <w:right w:val="single" w:sz="4" w:space="0" w:color="auto"/>
            </w:tcBorders>
            <w:hideMark/>
          </w:tcPr>
          <w:p w14:paraId="56E81288"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1,645</w:t>
            </w:r>
          </w:p>
        </w:tc>
        <w:tc>
          <w:tcPr>
            <w:tcW w:w="1259" w:type="dxa"/>
            <w:tcBorders>
              <w:top w:val="single" w:sz="4" w:space="0" w:color="auto"/>
              <w:left w:val="single" w:sz="4" w:space="0" w:color="auto"/>
              <w:bottom w:val="single" w:sz="4" w:space="0" w:color="auto"/>
              <w:right w:val="single" w:sz="4" w:space="0" w:color="auto"/>
            </w:tcBorders>
            <w:hideMark/>
          </w:tcPr>
          <w:p w14:paraId="201BD475"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15,471</w:t>
            </w:r>
          </w:p>
        </w:tc>
        <w:tc>
          <w:tcPr>
            <w:tcW w:w="1559" w:type="dxa"/>
            <w:tcBorders>
              <w:top w:val="single" w:sz="4" w:space="0" w:color="auto"/>
              <w:left w:val="single" w:sz="4" w:space="0" w:color="auto"/>
              <w:bottom w:val="single" w:sz="4" w:space="0" w:color="auto"/>
              <w:right w:val="single" w:sz="4" w:space="0" w:color="auto"/>
            </w:tcBorders>
          </w:tcPr>
          <w:p w14:paraId="66B2594E"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17,116</w:t>
            </w:r>
          </w:p>
        </w:tc>
        <w:tc>
          <w:tcPr>
            <w:tcW w:w="1276" w:type="dxa"/>
            <w:tcBorders>
              <w:top w:val="single" w:sz="4" w:space="0" w:color="auto"/>
              <w:left w:val="single" w:sz="4" w:space="0" w:color="auto"/>
              <w:bottom w:val="single" w:sz="4" w:space="0" w:color="auto"/>
              <w:right w:val="single" w:sz="4" w:space="0" w:color="auto"/>
            </w:tcBorders>
            <w:hideMark/>
          </w:tcPr>
          <w:p w14:paraId="6318E624"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0</w:t>
            </w:r>
          </w:p>
        </w:tc>
        <w:tc>
          <w:tcPr>
            <w:tcW w:w="1293" w:type="dxa"/>
            <w:tcBorders>
              <w:top w:val="single" w:sz="4" w:space="0" w:color="auto"/>
              <w:left w:val="single" w:sz="4" w:space="0" w:color="auto"/>
              <w:bottom w:val="single" w:sz="4" w:space="0" w:color="auto"/>
              <w:right w:val="single" w:sz="4" w:space="0" w:color="auto"/>
            </w:tcBorders>
            <w:hideMark/>
          </w:tcPr>
          <w:p w14:paraId="4D41E6FE"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0</w:t>
            </w:r>
          </w:p>
        </w:tc>
        <w:tc>
          <w:tcPr>
            <w:tcW w:w="3685" w:type="dxa"/>
            <w:tcBorders>
              <w:top w:val="single" w:sz="4" w:space="0" w:color="auto"/>
              <w:left w:val="single" w:sz="4" w:space="0" w:color="auto"/>
              <w:bottom w:val="single" w:sz="4" w:space="0" w:color="auto"/>
              <w:right w:val="single" w:sz="4" w:space="0" w:color="auto"/>
            </w:tcBorders>
          </w:tcPr>
          <w:p w14:paraId="74477809"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overbudgeted</w:t>
            </w:r>
          </w:p>
        </w:tc>
      </w:tr>
      <w:tr w:rsidR="00B82D41" w:rsidRPr="003C363E" w14:paraId="089EEDDC" w14:textId="77777777" w:rsidTr="00C8141D">
        <w:tc>
          <w:tcPr>
            <w:tcW w:w="1702" w:type="dxa"/>
            <w:tcBorders>
              <w:top w:val="single" w:sz="4" w:space="0" w:color="auto"/>
              <w:left w:val="single" w:sz="4" w:space="0" w:color="auto"/>
              <w:bottom w:val="single" w:sz="4" w:space="0" w:color="auto"/>
              <w:right w:val="single" w:sz="4" w:space="0" w:color="auto"/>
            </w:tcBorders>
            <w:hideMark/>
          </w:tcPr>
          <w:p w14:paraId="25FBDAD4"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Sal/mile</w:t>
            </w:r>
            <w:r>
              <w:rPr>
                <w:rFonts w:ascii="Calibri" w:eastAsia="Times New Roman" w:hAnsi="Calibri" w:cs="Calibri"/>
              </w:rPr>
              <w:t>s</w:t>
            </w:r>
            <w:r w:rsidRPr="003C363E">
              <w:rPr>
                <w:rFonts w:ascii="Calibri" w:eastAsia="Times New Roman" w:hAnsi="Calibri" w:cs="Calibri"/>
              </w:rPr>
              <w:t>/train/ chair allowance</w:t>
            </w:r>
          </w:p>
        </w:tc>
        <w:tc>
          <w:tcPr>
            <w:tcW w:w="992" w:type="dxa"/>
            <w:tcBorders>
              <w:top w:val="single" w:sz="4" w:space="0" w:color="auto"/>
              <w:left w:val="single" w:sz="4" w:space="0" w:color="auto"/>
              <w:bottom w:val="single" w:sz="4" w:space="0" w:color="auto"/>
              <w:right w:val="single" w:sz="4" w:space="0" w:color="auto"/>
            </w:tcBorders>
            <w:hideMark/>
          </w:tcPr>
          <w:p w14:paraId="4A06CBE9"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51,810</w:t>
            </w:r>
          </w:p>
        </w:tc>
        <w:tc>
          <w:tcPr>
            <w:tcW w:w="1134" w:type="dxa"/>
            <w:tcBorders>
              <w:top w:val="single" w:sz="4" w:space="0" w:color="auto"/>
              <w:left w:val="single" w:sz="4" w:space="0" w:color="auto"/>
              <w:bottom w:val="single" w:sz="4" w:space="0" w:color="auto"/>
              <w:right w:val="single" w:sz="4" w:space="0" w:color="auto"/>
            </w:tcBorders>
            <w:hideMark/>
          </w:tcPr>
          <w:p w14:paraId="01C97BC5"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11,536</w:t>
            </w:r>
          </w:p>
        </w:tc>
        <w:tc>
          <w:tcPr>
            <w:tcW w:w="1151" w:type="dxa"/>
            <w:tcBorders>
              <w:top w:val="single" w:sz="4" w:space="0" w:color="auto"/>
              <w:left w:val="single" w:sz="4" w:space="0" w:color="auto"/>
              <w:bottom w:val="single" w:sz="4" w:space="0" w:color="auto"/>
              <w:right w:val="single" w:sz="4" w:space="0" w:color="auto"/>
            </w:tcBorders>
            <w:hideMark/>
          </w:tcPr>
          <w:p w14:paraId="299DEB0A"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11,536</w:t>
            </w:r>
          </w:p>
        </w:tc>
        <w:tc>
          <w:tcPr>
            <w:tcW w:w="1259" w:type="dxa"/>
            <w:tcBorders>
              <w:top w:val="single" w:sz="4" w:space="0" w:color="auto"/>
              <w:left w:val="single" w:sz="4" w:space="0" w:color="auto"/>
              <w:bottom w:val="single" w:sz="4" w:space="0" w:color="auto"/>
              <w:right w:val="single" w:sz="4" w:space="0" w:color="auto"/>
            </w:tcBorders>
            <w:hideMark/>
          </w:tcPr>
          <w:p w14:paraId="2A4EBA80"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40,274</w:t>
            </w:r>
          </w:p>
        </w:tc>
        <w:tc>
          <w:tcPr>
            <w:tcW w:w="1559" w:type="dxa"/>
            <w:tcBorders>
              <w:top w:val="single" w:sz="4" w:space="0" w:color="auto"/>
              <w:left w:val="single" w:sz="4" w:space="0" w:color="auto"/>
              <w:bottom w:val="single" w:sz="4" w:space="0" w:color="auto"/>
              <w:right w:val="single" w:sz="4" w:space="0" w:color="auto"/>
            </w:tcBorders>
          </w:tcPr>
          <w:p w14:paraId="29557F24"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51,810</w:t>
            </w:r>
          </w:p>
        </w:tc>
        <w:tc>
          <w:tcPr>
            <w:tcW w:w="1276" w:type="dxa"/>
            <w:tcBorders>
              <w:top w:val="single" w:sz="4" w:space="0" w:color="auto"/>
              <w:left w:val="single" w:sz="4" w:space="0" w:color="auto"/>
              <w:bottom w:val="single" w:sz="4" w:space="0" w:color="auto"/>
              <w:right w:val="single" w:sz="4" w:space="0" w:color="auto"/>
            </w:tcBorders>
            <w:hideMark/>
          </w:tcPr>
          <w:p w14:paraId="4FFB5C39"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0</w:t>
            </w:r>
          </w:p>
        </w:tc>
        <w:tc>
          <w:tcPr>
            <w:tcW w:w="1293" w:type="dxa"/>
            <w:tcBorders>
              <w:top w:val="single" w:sz="4" w:space="0" w:color="auto"/>
              <w:left w:val="single" w:sz="4" w:space="0" w:color="auto"/>
              <w:bottom w:val="single" w:sz="4" w:space="0" w:color="auto"/>
              <w:right w:val="single" w:sz="4" w:space="0" w:color="auto"/>
            </w:tcBorders>
            <w:hideMark/>
          </w:tcPr>
          <w:p w14:paraId="790DCFDE"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0</w:t>
            </w:r>
          </w:p>
        </w:tc>
        <w:tc>
          <w:tcPr>
            <w:tcW w:w="3685" w:type="dxa"/>
            <w:tcBorders>
              <w:top w:val="single" w:sz="4" w:space="0" w:color="auto"/>
              <w:left w:val="single" w:sz="4" w:space="0" w:color="auto"/>
              <w:bottom w:val="single" w:sz="4" w:space="0" w:color="auto"/>
              <w:right w:val="single" w:sz="4" w:space="0" w:color="auto"/>
            </w:tcBorders>
          </w:tcPr>
          <w:p w14:paraId="21EC7DB3"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w:t>
            </w:r>
          </w:p>
        </w:tc>
      </w:tr>
      <w:tr w:rsidR="00B82D41" w:rsidRPr="003C363E" w14:paraId="5059539C" w14:textId="77777777" w:rsidTr="00C8141D">
        <w:tc>
          <w:tcPr>
            <w:tcW w:w="1702" w:type="dxa"/>
            <w:tcBorders>
              <w:top w:val="single" w:sz="4" w:space="0" w:color="auto"/>
              <w:left w:val="single" w:sz="4" w:space="0" w:color="auto"/>
              <w:bottom w:val="single" w:sz="4" w:space="0" w:color="auto"/>
              <w:right w:val="single" w:sz="4" w:space="0" w:color="auto"/>
            </w:tcBorders>
            <w:hideMark/>
          </w:tcPr>
          <w:p w14:paraId="5417BC61"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Rec/ events</w:t>
            </w:r>
          </w:p>
        </w:tc>
        <w:tc>
          <w:tcPr>
            <w:tcW w:w="992" w:type="dxa"/>
            <w:tcBorders>
              <w:top w:val="single" w:sz="4" w:space="0" w:color="auto"/>
              <w:left w:val="single" w:sz="4" w:space="0" w:color="auto"/>
              <w:bottom w:val="single" w:sz="4" w:space="0" w:color="auto"/>
              <w:right w:val="single" w:sz="4" w:space="0" w:color="auto"/>
            </w:tcBorders>
            <w:hideMark/>
          </w:tcPr>
          <w:p w14:paraId="2DA2BC91"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13,716</w:t>
            </w:r>
          </w:p>
        </w:tc>
        <w:tc>
          <w:tcPr>
            <w:tcW w:w="1134" w:type="dxa"/>
            <w:tcBorders>
              <w:top w:val="single" w:sz="4" w:space="0" w:color="auto"/>
              <w:left w:val="single" w:sz="4" w:space="0" w:color="auto"/>
              <w:bottom w:val="single" w:sz="4" w:space="0" w:color="auto"/>
              <w:right w:val="single" w:sz="4" w:space="0" w:color="auto"/>
            </w:tcBorders>
            <w:hideMark/>
          </w:tcPr>
          <w:p w14:paraId="5728CCA8"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546</w:t>
            </w:r>
          </w:p>
        </w:tc>
        <w:tc>
          <w:tcPr>
            <w:tcW w:w="1151" w:type="dxa"/>
            <w:tcBorders>
              <w:top w:val="single" w:sz="4" w:space="0" w:color="auto"/>
              <w:left w:val="single" w:sz="4" w:space="0" w:color="auto"/>
              <w:bottom w:val="single" w:sz="4" w:space="0" w:color="auto"/>
              <w:right w:val="single" w:sz="4" w:space="0" w:color="auto"/>
            </w:tcBorders>
            <w:hideMark/>
          </w:tcPr>
          <w:p w14:paraId="53403BE5"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546</w:t>
            </w:r>
          </w:p>
        </w:tc>
        <w:tc>
          <w:tcPr>
            <w:tcW w:w="1259" w:type="dxa"/>
            <w:tcBorders>
              <w:top w:val="single" w:sz="4" w:space="0" w:color="auto"/>
              <w:left w:val="single" w:sz="4" w:space="0" w:color="auto"/>
              <w:bottom w:val="single" w:sz="4" w:space="0" w:color="auto"/>
              <w:right w:val="single" w:sz="4" w:space="0" w:color="auto"/>
            </w:tcBorders>
            <w:hideMark/>
          </w:tcPr>
          <w:p w14:paraId="6246AB7D"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13,170</w:t>
            </w:r>
          </w:p>
        </w:tc>
        <w:tc>
          <w:tcPr>
            <w:tcW w:w="1559" w:type="dxa"/>
            <w:tcBorders>
              <w:top w:val="single" w:sz="4" w:space="0" w:color="auto"/>
              <w:left w:val="single" w:sz="4" w:space="0" w:color="auto"/>
              <w:bottom w:val="single" w:sz="4" w:space="0" w:color="auto"/>
              <w:right w:val="single" w:sz="4" w:space="0" w:color="auto"/>
            </w:tcBorders>
          </w:tcPr>
          <w:p w14:paraId="4C2DB872"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13,716</w:t>
            </w:r>
          </w:p>
        </w:tc>
        <w:tc>
          <w:tcPr>
            <w:tcW w:w="1276" w:type="dxa"/>
            <w:tcBorders>
              <w:top w:val="single" w:sz="4" w:space="0" w:color="auto"/>
              <w:left w:val="single" w:sz="4" w:space="0" w:color="auto"/>
              <w:bottom w:val="single" w:sz="4" w:space="0" w:color="auto"/>
              <w:right w:val="single" w:sz="4" w:space="0" w:color="auto"/>
            </w:tcBorders>
            <w:hideMark/>
          </w:tcPr>
          <w:p w14:paraId="1109C5AF"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0</w:t>
            </w:r>
          </w:p>
        </w:tc>
        <w:tc>
          <w:tcPr>
            <w:tcW w:w="1293" w:type="dxa"/>
            <w:tcBorders>
              <w:top w:val="single" w:sz="4" w:space="0" w:color="auto"/>
              <w:left w:val="single" w:sz="4" w:space="0" w:color="auto"/>
              <w:bottom w:val="single" w:sz="4" w:space="0" w:color="auto"/>
              <w:right w:val="single" w:sz="4" w:space="0" w:color="auto"/>
            </w:tcBorders>
            <w:hideMark/>
          </w:tcPr>
          <w:p w14:paraId="3EF17D00"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0</w:t>
            </w:r>
          </w:p>
        </w:tc>
        <w:tc>
          <w:tcPr>
            <w:tcW w:w="3685" w:type="dxa"/>
            <w:tcBorders>
              <w:top w:val="single" w:sz="4" w:space="0" w:color="auto"/>
              <w:left w:val="single" w:sz="4" w:space="0" w:color="auto"/>
              <w:bottom w:val="single" w:sz="4" w:space="0" w:color="auto"/>
              <w:right w:val="single" w:sz="4" w:space="0" w:color="auto"/>
            </w:tcBorders>
          </w:tcPr>
          <w:p w14:paraId="51554C34"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Spends normally later in the year</w:t>
            </w:r>
          </w:p>
        </w:tc>
      </w:tr>
      <w:tr w:rsidR="00B82D41" w:rsidRPr="003C363E" w14:paraId="04AA38FE" w14:textId="77777777" w:rsidTr="00C8141D">
        <w:tc>
          <w:tcPr>
            <w:tcW w:w="1702" w:type="dxa"/>
            <w:tcBorders>
              <w:top w:val="single" w:sz="4" w:space="0" w:color="auto"/>
              <w:left w:val="single" w:sz="4" w:space="0" w:color="auto"/>
              <w:bottom w:val="single" w:sz="4" w:space="0" w:color="auto"/>
              <w:right w:val="single" w:sz="4" w:space="0" w:color="auto"/>
            </w:tcBorders>
            <w:hideMark/>
          </w:tcPr>
          <w:p w14:paraId="0DE97705"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Environment</w:t>
            </w:r>
          </w:p>
        </w:tc>
        <w:tc>
          <w:tcPr>
            <w:tcW w:w="992" w:type="dxa"/>
            <w:tcBorders>
              <w:top w:val="single" w:sz="4" w:space="0" w:color="auto"/>
              <w:left w:val="single" w:sz="4" w:space="0" w:color="auto"/>
              <w:bottom w:val="single" w:sz="4" w:space="0" w:color="auto"/>
              <w:right w:val="single" w:sz="4" w:space="0" w:color="auto"/>
            </w:tcBorders>
            <w:hideMark/>
          </w:tcPr>
          <w:p w14:paraId="5087AB25"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25,298</w:t>
            </w:r>
          </w:p>
        </w:tc>
        <w:tc>
          <w:tcPr>
            <w:tcW w:w="1134" w:type="dxa"/>
            <w:tcBorders>
              <w:top w:val="single" w:sz="4" w:space="0" w:color="auto"/>
              <w:left w:val="single" w:sz="4" w:space="0" w:color="auto"/>
              <w:bottom w:val="single" w:sz="4" w:space="0" w:color="auto"/>
              <w:right w:val="single" w:sz="4" w:space="0" w:color="auto"/>
            </w:tcBorders>
            <w:hideMark/>
          </w:tcPr>
          <w:p w14:paraId="7FBD8A59"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3,931</w:t>
            </w:r>
          </w:p>
        </w:tc>
        <w:tc>
          <w:tcPr>
            <w:tcW w:w="1151" w:type="dxa"/>
            <w:tcBorders>
              <w:top w:val="single" w:sz="4" w:space="0" w:color="auto"/>
              <w:left w:val="single" w:sz="4" w:space="0" w:color="auto"/>
              <w:bottom w:val="single" w:sz="4" w:space="0" w:color="auto"/>
              <w:right w:val="single" w:sz="4" w:space="0" w:color="auto"/>
            </w:tcBorders>
            <w:hideMark/>
          </w:tcPr>
          <w:p w14:paraId="2571655B"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3,931</w:t>
            </w:r>
          </w:p>
        </w:tc>
        <w:tc>
          <w:tcPr>
            <w:tcW w:w="1259" w:type="dxa"/>
            <w:tcBorders>
              <w:top w:val="single" w:sz="4" w:space="0" w:color="auto"/>
              <w:left w:val="single" w:sz="4" w:space="0" w:color="auto"/>
              <w:bottom w:val="single" w:sz="4" w:space="0" w:color="auto"/>
              <w:right w:val="single" w:sz="4" w:space="0" w:color="auto"/>
            </w:tcBorders>
            <w:hideMark/>
          </w:tcPr>
          <w:p w14:paraId="0A4A12A1"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21,367</w:t>
            </w:r>
          </w:p>
        </w:tc>
        <w:tc>
          <w:tcPr>
            <w:tcW w:w="1559" w:type="dxa"/>
            <w:tcBorders>
              <w:top w:val="single" w:sz="4" w:space="0" w:color="auto"/>
              <w:left w:val="single" w:sz="4" w:space="0" w:color="auto"/>
              <w:bottom w:val="single" w:sz="4" w:space="0" w:color="auto"/>
              <w:right w:val="single" w:sz="4" w:space="0" w:color="auto"/>
            </w:tcBorders>
          </w:tcPr>
          <w:p w14:paraId="56B9514D"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25,298</w:t>
            </w:r>
          </w:p>
        </w:tc>
        <w:tc>
          <w:tcPr>
            <w:tcW w:w="1276" w:type="dxa"/>
            <w:tcBorders>
              <w:top w:val="single" w:sz="4" w:space="0" w:color="auto"/>
              <w:left w:val="single" w:sz="4" w:space="0" w:color="auto"/>
              <w:bottom w:val="single" w:sz="4" w:space="0" w:color="auto"/>
              <w:right w:val="single" w:sz="4" w:space="0" w:color="auto"/>
            </w:tcBorders>
            <w:hideMark/>
          </w:tcPr>
          <w:p w14:paraId="1E70D443"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0</w:t>
            </w:r>
          </w:p>
        </w:tc>
        <w:tc>
          <w:tcPr>
            <w:tcW w:w="1293" w:type="dxa"/>
            <w:tcBorders>
              <w:top w:val="single" w:sz="4" w:space="0" w:color="auto"/>
              <w:left w:val="single" w:sz="4" w:space="0" w:color="auto"/>
              <w:bottom w:val="single" w:sz="4" w:space="0" w:color="auto"/>
              <w:right w:val="single" w:sz="4" w:space="0" w:color="auto"/>
            </w:tcBorders>
            <w:hideMark/>
          </w:tcPr>
          <w:p w14:paraId="698BC748"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0</w:t>
            </w:r>
          </w:p>
        </w:tc>
        <w:tc>
          <w:tcPr>
            <w:tcW w:w="3685" w:type="dxa"/>
            <w:tcBorders>
              <w:top w:val="single" w:sz="4" w:space="0" w:color="auto"/>
              <w:left w:val="single" w:sz="4" w:space="0" w:color="auto"/>
              <w:bottom w:val="single" w:sz="4" w:space="0" w:color="auto"/>
              <w:right w:val="single" w:sz="4" w:space="0" w:color="auto"/>
            </w:tcBorders>
          </w:tcPr>
          <w:p w14:paraId="32691728"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 xml:space="preserve">Over budgeted </w:t>
            </w:r>
            <w:r>
              <w:rPr>
                <w:rFonts w:ascii="Calibri" w:eastAsia="Times New Roman" w:hAnsi="Calibri" w:cs="Calibri"/>
              </w:rPr>
              <w:t>first quatre</w:t>
            </w:r>
          </w:p>
        </w:tc>
      </w:tr>
      <w:tr w:rsidR="00B82D41" w:rsidRPr="003C363E" w14:paraId="3AA89D56" w14:textId="77777777" w:rsidTr="00C8141D">
        <w:tc>
          <w:tcPr>
            <w:tcW w:w="1702" w:type="dxa"/>
            <w:tcBorders>
              <w:top w:val="single" w:sz="4" w:space="0" w:color="auto"/>
              <w:left w:val="single" w:sz="4" w:space="0" w:color="auto"/>
              <w:bottom w:val="single" w:sz="4" w:space="0" w:color="auto"/>
              <w:right w:val="single" w:sz="4" w:space="0" w:color="auto"/>
            </w:tcBorders>
            <w:hideMark/>
          </w:tcPr>
          <w:p w14:paraId="11592B7D"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S137/ donations</w:t>
            </w:r>
          </w:p>
        </w:tc>
        <w:tc>
          <w:tcPr>
            <w:tcW w:w="992" w:type="dxa"/>
            <w:tcBorders>
              <w:top w:val="single" w:sz="4" w:space="0" w:color="auto"/>
              <w:left w:val="single" w:sz="4" w:space="0" w:color="auto"/>
              <w:bottom w:val="single" w:sz="4" w:space="0" w:color="auto"/>
              <w:right w:val="single" w:sz="4" w:space="0" w:color="auto"/>
            </w:tcBorders>
            <w:hideMark/>
          </w:tcPr>
          <w:p w14:paraId="24E60B44"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8,000</w:t>
            </w:r>
          </w:p>
        </w:tc>
        <w:tc>
          <w:tcPr>
            <w:tcW w:w="1134" w:type="dxa"/>
            <w:tcBorders>
              <w:top w:val="single" w:sz="4" w:space="0" w:color="auto"/>
              <w:left w:val="single" w:sz="4" w:space="0" w:color="auto"/>
              <w:bottom w:val="single" w:sz="4" w:space="0" w:color="auto"/>
              <w:right w:val="single" w:sz="4" w:space="0" w:color="auto"/>
            </w:tcBorders>
          </w:tcPr>
          <w:p w14:paraId="284AF3AA"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1,159</w:t>
            </w:r>
          </w:p>
        </w:tc>
        <w:tc>
          <w:tcPr>
            <w:tcW w:w="1151" w:type="dxa"/>
            <w:tcBorders>
              <w:top w:val="single" w:sz="4" w:space="0" w:color="auto"/>
              <w:left w:val="single" w:sz="4" w:space="0" w:color="auto"/>
              <w:bottom w:val="single" w:sz="4" w:space="0" w:color="auto"/>
              <w:right w:val="single" w:sz="4" w:space="0" w:color="auto"/>
            </w:tcBorders>
            <w:hideMark/>
          </w:tcPr>
          <w:p w14:paraId="5E7290EE"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1,159</w:t>
            </w:r>
          </w:p>
        </w:tc>
        <w:tc>
          <w:tcPr>
            <w:tcW w:w="1259" w:type="dxa"/>
            <w:tcBorders>
              <w:top w:val="single" w:sz="4" w:space="0" w:color="auto"/>
              <w:left w:val="single" w:sz="4" w:space="0" w:color="auto"/>
              <w:bottom w:val="single" w:sz="4" w:space="0" w:color="auto"/>
              <w:right w:val="single" w:sz="4" w:space="0" w:color="auto"/>
            </w:tcBorders>
            <w:hideMark/>
          </w:tcPr>
          <w:p w14:paraId="6C2EE1EF"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6,841</w:t>
            </w:r>
          </w:p>
        </w:tc>
        <w:tc>
          <w:tcPr>
            <w:tcW w:w="1559" w:type="dxa"/>
            <w:tcBorders>
              <w:top w:val="single" w:sz="4" w:space="0" w:color="auto"/>
              <w:left w:val="single" w:sz="4" w:space="0" w:color="auto"/>
              <w:bottom w:val="single" w:sz="4" w:space="0" w:color="auto"/>
              <w:right w:val="single" w:sz="4" w:space="0" w:color="auto"/>
            </w:tcBorders>
          </w:tcPr>
          <w:p w14:paraId="5D9E881B"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8,000</w:t>
            </w:r>
          </w:p>
        </w:tc>
        <w:tc>
          <w:tcPr>
            <w:tcW w:w="1276" w:type="dxa"/>
            <w:tcBorders>
              <w:top w:val="single" w:sz="4" w:space="0" w:color="auto"/>
              <w:left w:val="single" w:sz="4" w:space="0" w:color="auto"/>
              <w:bottom w:val="single" w:sz="4" w:space="0" w:color="auto"/>
              <w:right w:val="single" w:sz="4" w:space="0" w:color="auto"/>
            </w:tcBorders>
            <w:hideMark/>
          </w:tcPr>
          <w:p w14:paraId="25D85E6F"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0</w:t>
            </w:r>
          </w:p>
        </w:tc>
        <w:tc>
          <w:tcPr>
            <w:tcW w:w="1293" w:type="dxa"/>
            <w:tcBorders>
              <w:top w:val="single" w:sz="4" w:space="0" w:color="auto"/>
              <w:left w:val="single" w:sz="4" w:space="0" w:color="auto"/>
              <w:bottom w:val="single" w:sz="4" w:space="0" w:color="auto"/>
              <w:right w:val="single" w:sz="4" w:space="0" w:color="auto"/>
            </w:tcBorders>
            <w:hideMark/>
          </w:tcPr>
          <w:p w14:paraId="78AB8E01"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0</w:t>
            </w:r>
          </w:p>
        </w:tc>
        <w:tc>
          <w:tcPr>
            <w:tcW w:w="3685" w:type="dxa"/>
            <w:tcBorders>
              <w:top w:val="single" w:sz="4" w:space="0" w:color="auto"/>
              <w:left w:val="single" w:sz="4" w:space="0" w:color="auto"/>
              <w:bottom w:val="single" w:sz="4" w:space="0" w:color="auto"/>
              <w:right w:val="single" w:sz="4" w:space="0" w:color="auto"/>
            </w:tcBorders>
          </w:tcPr>
          <w:p w14:paraId="6873B9B7"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w:t>
            </w:r>
          </w:p>
        </w:tc>
      </w:tr>
      <w:tr w:rsidR="00B82D41" w:rsidRPr="003C363E" w14:paraId="315DA822" w14:textId="77777777" w:rsidTr="00C8141D">
        <w:tc>
          <w:tcPr>
            <w:tcW w:w="1702" w:type="dxa"/>
            <w:tcBorders>
              <w:top w:val="single" w:sz="4" w:space="0" w:color="auto"/>
              <w:left w:val="single" w:sz="4" w:space="0" w:color="auto"/>
              <w:bottom w:val="single" w:sz="4" w:space="0" w:color="auto"/>
              <w:right w:val="single" w:sz="4" w:space="0" w:color="auto"/>
            </w:tcBorders>
            <w:hideMark/>
          </w:tcPr>
          <w:p w14:paraId="71A8CFBF"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Gen/admin/bank charges/Subs/ ins/ utilities</w:t>
            </w:r>
          </w:p>
        </w:tc>
        <w:tc>
          <w:tcPr>
            <w:tcW w:w="992" w:type="dxa"/>
            <w:tcBorders>
              <w:top w:val="single" w:sz="4" w:space="0" w:color="auto"/>
              <w:left w:val="single" w:sz="4" w:space="0" w:color="auto"/>
              <w:bottom w:val="single" w:sz="4" w:space="0" w:color="auto"/>
              <w:right w:val="single" w:sz="4" w:space="0" w:color="auto"/>
            </w:tcBorders>
            <w:hideMark/>
          </w:tcPr>
          <w:p w14:paraId="7436B49D"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18,901</w:t>
            </w:r>
          </w:p>
        </w:tc>
        <w:tc>
          <w:tcPr>
            <w:tcW w:w="1134" w:type="dxa"/>
            <w:tcBorders>
              <w:top w:val="single" w:sz="4" w:space="0" w:color="auto"/>
              <w:left w:val="single" w:sz="4" w:space="0" w:color="auto"/>
              <w:bottom w:val="single" w:sz="4" w:space="0" w:color="auto"/>
              <w:right w:val="single" w:sz="4" w:space="0" w:color="auto"/>
            </w:tcBorders>
            <w:hideMark/>
          </w:tcPr>
          <w:p w14:paraId="71BBF054"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5,313</w:t>
            </w:r>
          </w:p>
        </w:tc>
        <w:tc>
          <w:tcPr>
            <w:tcW w:w="1151" w:type="dxa"/>
            <w:tcBorders>
              <w:top w:val="single" w:sz="4" w:space="0" w:color="auto"/>
              <w:left w:val="single" w:sz="4" w:space="0" w:color="auto"/>
              <w:bottom w:val="single" w:sz="4" w:space="0" w:color="auto"/>
              <w:right w:val="single" w:sz="4" w:space="0" w:color="auto"/>
            </w:tcBorders>
            <w:hideMark/>
          </w:tcPr>
          <w:p w14:paraId="51FFCC1D"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5,313</w:t>
            </w:r>
          </w:p>
        </w:tc>
        <w:tc>
          <w:tcPr>
            <w:tcW w:w="1259" w:type="dxa"/>
            <w:tcBorders>
              <w:top w:val="single" w:sz="4" w:space="0" w:color="auto"/>
              <w:left w:val="single" w:sz="4" w:space="0" w:color="auto"/>
              <w:bottom w:val="single" w:sz="4" w:space="0" w:color="auto"/>
              <w:right w:val="single" w:sz="4" w:space="0" w:color="auto"/>
            </w:tcBorders>
            <w:hideMark/>
          </w:tcPr>
          <w:p w14:paraId="5D464947"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13,589</w:t>
            </w:r>
          </w:p>
        </w:tc>
        <w:tc>
          <w:tcPr>
            <w:tcW w:w="1559" w:type="dxa"/>
            <w:tcBorders>
              <w:top w:val="single" w:sz="4" w:space="0" w:color="auto"/>
              <w:left w:val="single" w:sz="4" w:space="0" w:color="auto"/>
              <w:bottom w:val="single" w:sz="4" w:space="0" w:color="auto"/>
              <w:right w:val="single" w:sz="4" w:space="0" w:color="auto"/>
            </w:tcBorders>
          </w:tcPr>
          <w:p w14:paraId="6C761357"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18,901</w:t>
            </w:r>
          </w:p>
        </w:tc>
        <w:tc>
          <w:tcPr>
            <w:tcW w:w="1276" w:type="dxa"/>
            <w:tcBorders>
              <w:top w:val="single" w:sz="4" w:space="0" w:color="auto"/>
              <w:left w:val="single" w:sz="4" w:space="0" w:color="auto"/>
              <w:bottom w:val="single" w:sz="4" w:space="0" w:color="auto"/>
              <w:right w:val="single" w:sz="4" w:space="0" w:color="auto"/>
            </w:tcBorders>
            <w:hideMark/>
          </w:tcPr>
          <w:p w14:paraId="08D0D5B0"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0</w:t>
            </w:r>
          </w:p>
        </w:tc>
        <w:tc>
          <w:tcPr>
            <w:tcW w:w="1293" w:type="dxa"/>
            <w:tcBorders>
              <w:top w:val="single" w:sz="4" w:space="0" w:color="auto"/>
              <w:left w:val="single" w:sz="4" w:space="0" w:color="auto"/>
              <w:bottom w:val="single" w:sz="4" w:space="0" w:color="auto"/>
              <w:right w:val="single" w:sz="4" w:space="0" w:color="auto"/>
            </w:tcBorders>
            <w:hideMark/>
          </w:tcPr>
          <w:p w14:paraId="4EA275C3"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0</w:t>
            </w:r>
          </w:p>
        </w:tc>
        <w:tc>
          <w:tcPr>
            <w:tcW w:w="3685" w:type="dxa"/>
            <w:tcBorders>
              <w:top w:val="single" w:sz="4" w:space="0" w:color="auto"/>
              <w:left w:val="single" w:sz="4" w:space="0" w:color="auto"/>
              <w:bottom w:val="single" w:sz="4" w:space="0" w:color="auto"/>
              <w:right w:val="single" w:sz="4" w:space="0" w:color="auto"/>
            </w:tcBorders>
          </w:tcPr>
          <w:p w14:paraId="498C95DA"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w:t>
            </w:r>
          </w:p>
        </w:tc>
      </w:tr>
      <w:tr w:rsidR="00B82D41" w:rsidRPr="003C363E" w14:paraId="7CDCE3A4" w14:textId="77777777" w:rsidTr="00C8141D">
        <w:tc>
          <w:tcPr>
            <w:tcW w:w="1702" w:type="dxa"/>
            <w:tcBorders>
              <w:top w:val="single" w:sz="4" w:space="0" w:color="auto"/>
              <w:left w:val="single" w:sz="4" w:space="0" w:color="auto"/>
              <w:bottom w:val="single" w:sz="4" w:space="0" w:color="auto"/>
              <w:right w:val="single" w:sz="4" w:space="0" w:color="auto"/>
            </w:tcBorders>
          </w:tcPr>
          <w:p w14:paraId="7107F551"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Reserve build up</w:t>
            </w:r>
          </w:p>
        </w:tc>
        <w:tc>
          <w:tcPr>
            <w:tcW w:w="992" w:type="dxa"/>
            <w:tcBorders>
              <w:top w:val="single" w:sz="4" w:space="0" w:color="auto"/>
              <w:left w:val="single" w:sz="4" w:space="0" w:color="auto"/>
              <w:bottom w:val="single" w:sz="4" w:space="0" w:color="auto"/>
              <w:right w:val="single" w:sz="4" w:space="0" w:color="auto"/>
            </w:tcBorders>
          </w:tcPr>
          <w:p w14:paraId="595B23E1"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20,000</w:t>
            </w:r>
          </w:p>
        </w:tc>
        <w:tc>
          <w:tcPr>
            <w:tcW w:w="1134" w:type="dxa"/>
            <w:tcBorders>
              <w:top w:val="single" w:sz="4" w:space="0" w:color="auto"/>
              <w:left w:val="single" w:sz="4" w:space="0" w:color="auto"/>
              <w:bottom w:val="single" w:sz="4" w:space="0" w:color="auto"/>
              <w:right w:val="single" w:sz="4" w:space="0" w:color="auto"/>
            </w:tcBorders>
          </w:tcPr>
          <w:p w14:paraId="187C4788" w14:textId="77777777" w:rsidR="00B82D41" w:rsidRDefault="00B82D41" w:rsidP="00C8141D">
            <w:pPr>
              <w:spacing w:after="0" w:line="240" w:lineRule="auto"/>
              <w:rPr>
                <w:rFonts w:ascii="Calibri" w:eastAsia="Times New Roman" w:hAnsi="Calibri" w:cs="Calibri"/>
              </w:rPr>
            </w:pPr>
            <w:r>
              <w:rPr>
                <w:rFonts w:ascii="Calibri" w:eastAsia="Times New Roman" w:hAnsi="Calibri" w:cs="Calibri"/>
              </w:rPr>
              <w:t>-</w:t>
            </w:r>
          </w:p>
        </w:tc>
        <w:tc>
          <w:tcPr>
            <w:tcW w:w="1151" w:type="dxa"/>
            <w:tcBorders>
              <w:top w:val="single" w:sz="4" w:space="0" w:color="auto"/>
              <w:left w:val="single" w:sz="4" w:space="0" w:color="auto"/>
              <w:bottom w:val="single" w:sz="4" w:space="0" w:color="auto"/>
              <w:right w:val="single" w:sz="4" w:space="0" w:color="auto"/>
            </w:tcBorders>
          </w:tcPr>
          <w:p w14:paraId="72D0E93F" w14:textId="77777777" w:rsidR="00B82D41" w:rsidRDefault="00B82D41" w:rsidP="00C8141D">
            <w:pPr>
              <w:spacing w:after="0" w:line="240" w:lineRule="auto"/>
              <w:rPr>
                <w:rFonts w:ascii="Calibri" w:eastAsia="Times New Roman" w:hAnsi="Calibri" w:cs="Calibri"/>
              </w:rPr>
            </w:pPr>
            <w:r>
              <w:rPr>
                <w:rFonts w:ascii="Calibri" w:eastAsia="Times New Roman" w:hAnsi="Calibri" w:cs="Calibri"/>
              </w:rPr>
              <w:t>-</w:t>
            </w:r>
          </w:p>
        </w:tc>
        <w:tc>
          <w:tcPr>
            <w:tcW w:w="1259" w:type="dxa"/>
            <w:tcBorders>
              <w:top w:val="single" w:sz="4" w:space="0" w:color="auto"/>
              <w:left w:val="single" w:sz="4" w:space="0" w:color="auto"/>
              <w:bottom w:val="single" w:sz="4" w:space="0" w:color="auto"/>
              <w:right w:val="single" w:sz="4" w:space="0" w:color="auto"/>
            </w:tcBorders>
          </w:tcPr>
          <w:p w14:paraId="5391029B" w14:textId="77777777" w:rsidR="00B82D41" w:rsidRDefault="00B82D41" w:rsidP="00C8141D">
            <w:pPr>
              <w:spacing w:after="0" w:line="240" w:lineRule="auto"/>
              <w:rPr>
                <w:rFonts w:ascii="Calibri" w:eastAsia="Times New Roman" w:hAnsi="Calibri" w:cs="Calibri"/>
              </w:rPr>
            </w:pPr>
            <w:r>
              <w:rPr>
                <w:rFonts w:ascii="Calibri" w:eastAsia="Times New Roman" w:hAnsi="Calibri" w:cs="Calibri"/>
              </w:rPr>
              <w:t>20,000</w:t>
            </w:r>
          </w:p>
        </w:tc>
        <w:tc>
          <w:tcPr>
            <w:tcW w:w="1559" w:type="dxa"/>
            <w:tcBorders>
              <w:top w:val="single" w:sz="4" w:space="0" w:color="auto"/>
              <w:left w:val="single" w:sz="4" w:space="0" w:color="auto"/>
              <w:bottom w:val="single" w:sz="4" w:space="0" w:color="auto"/>
              <w:right w:val="single" w:sz="4" w:space="0" w:color="auto"/>
            </w:tcBorders>
          </w:tcPr>
          <w:p w14:paraId="7D1DE3B9" w14:textId="77777777" w:rsidR="00B82D41" w:rsidRDefault="00B82D41" w:rsidP="00C8141D">
            <w:pPr>
              <w:spacing w:after="0" w:line="240" w:lineRule="auto"/>
              <w:rPr>
                <w:rFonts w:ascii="Calibri" w:eastAsia="Times New Roman" w:hAnsi="Calibri" w:cs="Calibri"/>
              </w:rPr>
            </w:pPr>
            <w:r>
              <w:rPr>
                <w:rFonts w:ascii="Calibri" w:eastAsia="Times New Roman" w:hAnsi="Calibri" w:cs="Calibri"/>
              </w:rPr>
              <w:t>20,000</w:t>
            </w:r>
          </w:p>
        </w:tc>
        <w:tc>
          <w:tcPr>
            <w:tcW w:w="1276" w:type="dxa"/>
            <w:tcBorders>
              <w:top w:val="single" w:sz="4" w:space="0" w:color="auto"/>
              <w:left w:val="single" w:sz="4" w:space="0" w:color="auto"/>
              <w:bottom w:val="single" w:sz="4" w:space="0" w:color="auto"/>
              <w:right w:val="single" w:sz="4" w:space="0" w:color="auto"/>
            </w:tcBorders>
          </w:tcPr>
          <w:p w14:paraId="7EB6343A" w14:textId="77777777" w:rsidR="00B82D41" w:rsidRDefault="00B82D41" w:rsidP="00C8141D">
            <w:pPr>
              <w:spacing w:after="0" w:line="240" w:lineRule="auto"/>
              <w:rPr>
                <w:rFonts w:ascii="Calibri" w:eastAsia="Times New Roman" w:hAnsi="Calibri" w:cs="Calibri"/>
              </w:rPr>
            </w:pPr>
            <w:r>
              <w:rPr>
                <w:rFonts w:ascii="Calibri" w:eastAsia="Times New Roman" w:hAnsi="Calibri" w:cs="Calibri"/>
              </w:rPr>
              <w:t>-</w:t>
            </w:r>
          </w:p>
        </w:tc>
        <w:tc>
          <w:tcPr>
            <w:tcW w:w="1293" w:type="dxa"/>
            <w:tcBorders>
              <w:top w:val="single" w:sz="4" w:space="0" w:color="auto"/>
              <w:left w:val="single" w:sz="4" w:space="0" w:color="auto"/>
              <w:bottom w:val="single" w:sz="4" w:space="0" w:color="auto"/>
              <w:right w:val="single" w:sz="4" w:space="0" w:color="auto"/>
            </w:tcBorders>
          </w:tcPr>
          <w:p w14:paraId="2EFE975F" w14:textId="77777777" w:rsidR="00B82D41" w:rsidRDefault="00B82D41" w:rsidP="00C8141D">
            <w:pPr>
              <w:spacing w:after="0" w:line="240" w:lineRule="auto"/>
              <w:rPr>
                <w:rFonts w:ascii="Calibri" w:eastAsia="Times New Roman" w:hAnsi="Calibri" w:cs="Calibri"/>
              </w:rPr>
            </w:pPr>
            <w:r>
              <w:rPr>
                <w:rFonts w:ascii="Calibri" w:eastAsia="Times New Roman" w:hAnsi="Calibri" w:cs="Calibri"/>
              </w:rPr>
              <w:t>-</w:t>
            </w:r>
          </w:p>
        </w:tc>
        <w:tc>
          <w:tcPr>
            <w:tcW w:w="3685" w:type="dxa"/>
            <w:tcBorders>
              <w:top w:val="single" w:sz="4" w:space="0" w:color="auto"/>
              <w:left w:val="single" w:sz="4" w:space="0" w:color="auto"/>
              <w:bottom w:val="single" w:sz="4" w:space="0" w:color="auto"/>
              <w:right w:val="single" w:sz="4" w:space="0" w:color="auto"/>
            </w:tcBorders>
          </w:tcPr>
          <w:p w14:paraId="7801EC8D"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w:t>
            </w:r>
          </w:p>
        </w:tc>
      </w:tr>
      <w:tr w:rsidR="00B82D41" w:rsidRPr="003C363E" w14:paraId="32DAF958" w14:textId="77777777" w:rsidTr="00C8141D">
        <w:tc>
          <w:tcPr>
            <w:tcW w:w="1702" w:type="dxa"/>
            <w:tcBorders>
              <w:top w:val="single" w:sz="4" w:space="0" w:color="auto"/>
              <w:left w:val="single" w:sz="4" w:space="0" w:color="auto"/>
              <w:bottom w:val="single" w:sz="4" w:space="0" w:color="auto"/>
              <w:right w:val="single" w:sz="4" w:space="0" w:color="auto"/>
            </w:tcBorders>
            <w:hideMark/>
          </w:tcPr>
          <w:p w14:paraId="411605B0"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Burials</w:t>
            </w:r>
          </w:p>
        </w:tc>
        <w:tc>
          <w:tcPr>
            <w:tcW w:w="992" w:type="dxa"/>
            <w:tcBorders>
              <w:top w:val="single" w:sz="4" w:space="0" w:color="auto"/>
              <w:left w:val="single" w:sz="4" w:space="0" w:color="auto"/>
              <w:bottom w:val="single" w:sz="4" w:space="0" w:color="auto"/>
              <w:right w:val="single" w:sz="4" w:space="0" w:color="auto"/>
            </w:tcBorders>
            <w:hideMark/>
          </w:tcPr>
          <w:p w14:paraId="04E4F533"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20,782</w:t>
            </w:r>
          </w:p>
        </w:tc>
        <w:tc>
          <w:tcPr>
            <w:tcW w:w="1134" w:type="dxa"/>
            <w:tcBorders>
              <w:top w:val="single" w:sz="4" w:space="0" w:color="auto"/>
              <w:left w:val="single" w:sz="4" w:space="0" w:color="auto"/>
              <w:bottom w:val="single" w:sz="4" w:space="0" w:color="auto"/>
              <w:right w:val="single" w:sz="4" w:space="0" w:color="auto"/>
            </w:tcBorders>
            <w:hideMark/>
          </w:tcPr>
          <w:p w14:paraId="5E9F6B36"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3,143</w:t>
            </w:r>
          </w:p>
        </w:tc>
        <w:tc>
          <w:tcPr>
            <w:tcW w:w="1151" w:type="dxa"/>
            <w:tcBorders>
              <w:top w:val="single" w:sz="4" w:space="0" w:color="auto"/>
              <w:left w:val="single" w:sz="4" w:space="0" w:color="auto"/>
              <w:bottom w:val="single" w:sz="4" w:space="0" w:color="auto"/>
              <w:right w:val="single" w:sz="4" w:space="0" w:color="auto"/>
            </w:tcBorders>
            <w:hideMark/>
          </w:tcPr>
          <w:p w14:paraId="24E0CD9C"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3,143</w:t>
            </w:r>
          </w:p>
        </w:tc>
        <w:tc>
          <w:tcPr>
            <w:tcW w:w="1259" w:type="dxa"/>
            <w:tcBorders>
              <w:top w:val="single" w:sz="4" w:space="0" w:color="auto"/>
              <w:left w:val="single" w:sz="4" w:space="0" w:color="auto"/>
              <w:bottom w:val="single" w:sz="4" w:space="0" w:color="auto"/>
              <w:right w:val="single" w:sz="4" w:space="0" w:color="auto"/>
            </w:tcBorders>
            <w:hideMark/>
          </w:tcPr>
          <w:p w14:paraId="5F3CAF17"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17,639</w:t>
            </w:r>
          </w:p>
        </w:tc>
        <w:tc>
          <w:tcPr>
            <w:tcW w:w="1559" w:type="dxa"/>
            <w:tcBorders>
              <w:top w:val="single" w:sz="4" w:space="0" w:color="auto"/>
              <w:left w:val="single" w:sz="4" w:space="0" w:color="auto"/>
              <w:bottom w:val="single" w:sz="4" w:space="0" w:color="auto"/>
              <w:right w:val="single" w:sz="4" w:space="0" w:color="auto"/>
            </w:tcBorders>
          </w:tcPr>
          <w:p w14:paraId="3615E1E5"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20,782</w:t>
            </w:r>
          </w:p>
        </w:tc>
        <w:tc>
          <w:tcPr>
            <w:tcW w:w="1276" w:type="dxa"/>
            <w:tcBorders>
              <w:top w:val="single" w:sz="4" w:space="0" w:color="auto"/>
              <w:left w:val="single" w:sz="4" w:space="0" w:color="auto"/>
              <w:bottom w:val="single" w:sz="4" w:space="0" w:color="auto"/>
              <w:right w:val="single" w:sz="4" w:space="0" w:color="auto"/>
            </w:tcBorders>
            <w:hideMark/>
          </w:tcPr>
          <w:p w14:paraId="0087CE2F"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0</w:t>
            </w:r>
          </w:p>
        </w:tc>
        <w:tc>
          <w:tcPr>
            <w:tcW w:w="1293" w:type="dxa"/>
            <w:tcBorders>
              <w:top w:val="single" w:sz="4" w:space="0" w:color="auto"/>
              <w:left w:val="single" w:sz="4" w:space="0" w:color="auto"/>
              <w:bottom w:val="single" w:sz="4" w:space="0" w:color="auto"/>
              <w:right w:val="single" w:sz="4" w:space="0" w:color="auto"/>
            </w:tcBorders>
            <w:hideMark/>
          </w:tcPr>
          <w:p w14:paraId="74FD9931"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0</w:t>
            </w:r>
          </w:p>
        </w:tc>
        <w:tc>
          <w:tcPr>
            <w:tcW w:w="3685" w:type="dxa"/>
            <w:tcBorders>
              <w:top w:val="single" w:sz="4" w:space="0" w:color="auto"/>
              <w:left w:val="single" w:sz="4" w:space="0" w:color="auto"/>
              <w:bottom w:val="single" w:sz="4" w:space="0" w:color="auto"/>
              <w:right w:val="single" w:sz="4" w:space="0" w:color="auto"/>
            </w:tcBorders>
          </w:tcPr>
          <w:p w14:paraId="3FEAEEE1"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 xml:space="preserve">Over budgeted </w:t>
            </w:r>
            <w:r>
              <w:rPr>
                <w:rFonts w:ascii="Calibri" w:eastAsia="Times New Roman" w:hAnsi="Calibri" w:cs="Calibri"/>
              </w:rPr>
              <w:t>first quatre</w:t>
            </w:r>
          </w:p>
        </w:tc>
      </w:tr>
      <w:tr w:rsidR="00B82D41" w:rsidRPr="003C363E" w14:paraId="546ED35F" w14:textId="77777777" w:rsidTr="00C8141D">
        <w:tc>
          <w:tcPr>
            <w:tcW w:w="1702" w:type="dxa"/>
            <w:tcBorders>
              <w:top w:val="single" w:sz="4" w:space="0" w:color="auto"/>
              <w:left w:val="single" w:sz="4" w:space="0" w:color="auto"/>
              <w:bottom w:val="single" w:sz="4" w:space="0" w:color="auto"/>
              <w:right w:val="single" w:sz="4" w:space="0" w:color="auto"/>
            </w:tcBorders>
            <w:hideMark/>
          </w:tcPr>
          <w:p w14:paraId="159C6303"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Allotments</w:t>
            </w:r>
          </w:p>
        </w:tc>
        <w:tc>
          <w:tcPr>
            <w:tcW w:w="992" w:type="dxa"/>
            <w:tcBorders>
              <w:top w:val="single" w:sz="4" w:space="0" w:color="auto"/>
              <w:left w:val="single" w:sz="4" w:space="0" w:color="auto"/>
              <w:bottom w:val="single" w:sz="4" w:space="0" w:color="auto"/>
              <w:right w:val="single" w:sz="4" w:space="0" w:color="auto"/>
            </w:tcBorders>
            <w:hideMark/>
          </w:tcPr>
          <w:p w14:paraId="2B8F2CDA"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3,793</w:t>
            </w:r>
          </w:p>
        </w:tc>
        <w:tc>
          <w:tcPr>
            <w:tcW w:w="1134" w:type="dxa"/>
            <w:tcBorders>
              <w:top w:val="single" w:sz="4" w:space="0" w:color="auto"/>
              <w:left w:val="single" w:sz="4" w:space="0" w:color="auto"/>
              <w:bottom w:val="single" w:sz="4" w:space="0" w:color="auto"/>
              <w:right w:val="single" w:sz="4" w:space="0" w:color="auto"/>
            </w:tcBorders>
            <w:hideMark/>
          </w:tcPr>
          <w:p w14:paraId="2EB87AF7"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756</w:t>
            </w:r>
          </w:p>
        </w:tc>
        <w:tc>
          <w:tcPr>
            <w:tcW w:w="1151" w:type="dxa"/>
            <w:tcBorders>
              <w:top w:val="single" w:sz="4" w:space="0" w:color="auto"/>
              <w:left w:val="single" w:sz="4" w:space="0" w:color="auto"/>
              <w:bottom w:val="single" w:sz="4" w:space="0" w:color="auto"/>
              <w:right w:val="single" w:sz="4" w:space="0" w:color="auto"/>
            </w:tcBorders>
            <w:hideMark/>
          </w:tcPr>
          <w:p w14:paraId="7652326A"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756</w:t>
            </w:r>
          </w:p>
        </w:tc>
        <w:tc>
          <w:tcPr>
            <w:tcW w:w="1259" w:type="dxa"/>
            <w:tcBorders>
              <w:top w:val="single" w:sz="4" w:space="0" w:color="auto"/>
              <w:left w:val="single" w:sz="4" w:space="0" w:color="auto"/>
              <w:bottom w:val="single" w:sz="4" w:space="0" w:color="auto"/>
              <w:right w:val="single" w:sz="4" w:space="0" w:color="auto"/>
            </w:tcBorders>
            <w:hideMark/>
          </w:tcPr>
          <w:p w14:paraId="4A6500CC"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3,037</w:t>
            </w:r>
          </w:p>
        </w:tc>
        <w:tc>
          <w:tcPr>
            <w:tcW w:w="1559" w:type="dxa"/>
            <w:tcBorders>
              <w:top w:val="single" w:sz="4" w:space="0" w:color="auto"/>
              <w:left w:val="single" w:sz="4" w:space="0" w:color="auto"/>
              <w:bottom w:val="single" w:sz="4" w:space="0" w:color="auto"/>
              <w:right w:val="single" w:sz="4" w:space="0" w:color="auto"/>
            </w:tcBorders>
          </w:tcPr>
          <w:p w14:paraId="1FDC685B"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3,793</w:t>
            </w:r>
          </w:p>
        </w:tc>
        <w:tc>
          <w:tcPr>
            <w:tcW w:w="1276" w:type="dxa"/>
            <w:tcBorders>
              <w:top w:val="single" w:sz="4" w:space="0" w:color="auto"/>
              <w:left w:val="single" w:sz="4" w:space="0" w:color="auto"/>
              <w:bottom w:val="single" w:sz="4" w:space="0" w:color="auto"/>
              <w:right w:val="single" w:sz="4" w:space="0" w:color="auto"/>
            </w:tcBorders>
            <w:hideMark/>
          </w:tcPr>
          <w:p w14:paraId="659C2128"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0</w:t>
            </w:r>
          </w:p>
        </w:tc>
        <w:tc>
          <w:tcPr>
            <w:tcW w:w="1293" w:type="dxa"/>
            <w:tcBorders>
              <w:top w:val="single" w:sz="4" w:space="0" w:color="auto"/>
              <w:left w:val="single" w:sz="4" w:space="0" w:color="auto"/>
              <w:bottom w:val="single" w:sz="4" w:space="0" w:color="auto"/>
              <w:right w:val="single" w:sz="4" w:space="0" w:color="auto"/>
            </w:tcBorders>
            <w:hideMark/>
          </w:tcPr>
          <w:p w14:paraId="31B0DAEB"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0</w:t>
            </w:r>
          </w:p>
        </w:tc>
        <w:tc>
          <w:tcPr>
            <w:tcW w:w="3685" w:type="dxa"/>
            <w:tcBorders>
              <w:top w:val="single" w:sz="4" w:space="0" w:color="auto"/>
              <w:left w:val="single" w:sz="4" w:space="0" w:color="auto"/>
              <w:bottom w:val="single" w:sz="4" w:space="0" w:color="auto"/>
              <w:right w:val="single" w:sz="4" w:space="0" w:color="auto"/>
            </w:tcBorders>
          </w:tcPr>
          <w:p w14:paraId="68CB259C"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w:t>
            </w:r>
          </w:p>
        </w:tc>
      </w:tr>
      <w:tr w:rsidR="00B82D41" w:rsidRPr="003C363E" w14:paraId="7C51F3D5" w14:textId="77777777" w:rsidTr="00C8141D">
        <w:tc>
          <w:tcPr>
            <w:tcW w:w="1702" w:type="dxa"/>
            <w:tcBorders>
              <w:top w:val="single" w:sz="4" w:space="0" w:color="auto"/>
              <w:left w:val="single" w:sz="4" w:space="0" w:color="auto"/>
              <w:bottom w:val="single" w:sz="4" w:space="0" w:color="auto"/>
              <w:right w:val="single" w:sz="4" w:space="0" w:color="auto"/>
            </w:tcBorders>
            <w:hideMark/>
          </w:tcPr>
          <w:p w14:paraId="3AAFCD76"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VAT</w:t>
            </w:r>
          </w:p>
        </w:tc>
        <w:tc>
          <w:tcPr>
            <w:tcW w:w="992" w:type="dxa"/>
            <w:tcBorders>
              <w:top w:val="single" w:sz="4" w:space="0" w:color="auto"/>
              <w:left w:val="single" w:sz="4" w:space="0" w:color="auto"/>
              <w:bottom w:val="single" w:sz="4" w:space="0" w:color="auto"/>
              <w:right w:val="single" w:sz="4" w:space="0" w:color="auto"/>
            </w:tcBorders>
          </w:tcPr>
          <w:p w14:paraId="0569FB91"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0</w:t>
            </w:r>
          </w:p>
        </w:tc>
        <w:tc>
          <w:tcPr>
            <w:tcW w:w="1134" w:type="dxa"/>
            <w:tcBorders>
              <w:top w:val="single" w:sz="4" w:space="0" w:color="auto"/>
              <w:left w:val="single" w:sz="4" w:space="0" w:color="auto"/>
              <w:bottom w:val="single" w:sz="4" w:space="0" w:color="auto"/>
              <w:right w:val="single" w:sz="4" w:space="0" w:color="auto"/>
            </w:tcBorders>
            <w:hideMark/>
          </w:tcPr>
          <w:p w14:paraId="4DE49908"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2,301</w:t>
            </w:r>
          </w:p>
        </w:tc>
        <w:tc>
          <w:tcPr>
            <w:tcW w:w="1151" w:type="dxa"/>
            <w:tcBorders>
              <w:top w:val="single" w:sz="4" w:space="0" w:color="auto"/>
              <w:left w:val="single" w:sz="4" w:space="0" w:color="auto"/>
              <w:bottom w:val="single" w:sz="4" w:space="0" w:color="auto"/>
              <w:right w:val="single" w:sz="4" w:space="0" w:color="auto"/>
            </w:tcBorders>
            <w:hideMark/>
          </w:tcPr>
          <w:p w14:paraId="55CF99F4"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2,301</w:t>
            </w:r>
          </w:p>
        </w:tc>
        <w:tc>
          <w:tcPr>
            <w:tcW w:w="1259" w:type="dxa"/>
            <w:tcBorders>
              <w:top w:val="single" w:sz="4" w:space="0" w:color="auto"/>
              <w:left w:val="single" w:sz="4" w:space="0" w:color="auto"/>
              <w:bottom w:val="single" w:sz="4" w:space="0" w:color="auto"/>
              <w:right w:val="single" w:sz="4" w:space="0" w:color="auto"/>
            </w:tcBorders>
          </w:tcPr>
          <w:p w14:paraId="1851FB83"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1C2A8A36"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2,301</w:t>
            </w:r>
          </w:p>
        </w:tc>
        <w:tc>
          <w:tcPr>
            <w:tcW w:w="1276" w:type="dxa"/>
            <w:tcBorders>
              <w:top w:val="single" w:sz="4" w:space="0" w:color="auto"/>
              <w:left w:val="single" w:sz="4" w:space="0" w:color="auto"/>
              <w:bottom w:val="single" w:sz="4" w:space="0" w:color="auto"/>
              <w:right w:val="single" w:sz="4" w:space="0" w:color="auto"/>
            </w:tcBorders>
            <w:hideMark/>
          </w:tcPr>
          <w:p w14:paraId="2705073F"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2,301</w:t>
            </w:r>
          </w:p>
        </w:tc>
        <w:tc>
          <w:tcPr>
            <w:tcW w:w="1293" w:type="dxa"/>
            <w:tcBorders>
              <w:top w:val="single" w:sz="4" w:space="0" w:color="auto"/>
              <w:left w:val="single" w:sz="4" w:space="0" w:color="auto"/>
              <w:bottom w:val="single" w:sz="4" w:space="0" w:color="auto"/>
              <w:right w:val="single" w:sz="4" w:space="0" w:color="auto"/>
            </w:tcBorders>
            <w:hideMark/>
          </w:tcPr>
          <w:p w14:paraId="06F3B642"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0</w:t>
            </w:r>
          </w:p>
        </w:tc>
        <w:tc>
          <w:tcPr>
            <w:tcW w:w="3685" w:type="dxa"/>
            <w:tcBorders>
              <w:top w:val="single" w:sz="4" w:space="0" w:color="auto"/>
              <w:left w:val="single" w:sz="4" w:space="0" w:color="auto"/>
              <w:bottom w:val="single" w:sz="4" w:space="0" w:color="auto"/>
              <w:right w:val="single" w:sz="4" w:space="0" w:color="auto"/>
            </w:tcBorders>
          </w:tcPr>
          <w:p w14:paraId="4EA3C88F"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w:t>
            </w:r>
          </w:p>
        </w:tc>
      </w:tr>
      <w:tr w:rsidR="00B82D41" w:rsidRPr="003C363E" w14:paraId="76B595C2" w14:textId="77777777" w:rsidTr="00C8141D">
        <w:tc>
          <w:tcPr>
            <w:tcW w:w="1702" w:type="dxa"/>
            <w:tcBorders>
              <w:top w:val="single" w:sz="4" w:space="0" w:color="auto"/>
              <w:left w:val="single" w:sz="4" w:space="0" w:color="auto"/>
              <w:bottom w:val="single" w:sz="4" w:space="0" w:color="auto"/>
              <w:right w:val="single" w:sz="4" w:space="0" w:color="auto"/>
            </w:tcBorders>
            <w:hideMark/>
          </w:tcPr>
          <w:p w14:paraId="6F042312" w14:textId="77777777" w:rsidR="00B82D41" w:rsidRPr="003C363E" w:rsidRDefault="00B82D41" w:rsidP="00C8141D">
            <w:pPr>
              <w:spacing w:after="0" w:line="240" w:lineRule="auto"/>
              <w:rPr>
                <w:rFonts w:ascii="Calibri" w:eastAsia="Times New Roman" w:hAnsi="Calibri" w:cs="Calibri"/>
                <w:b/>
                <w:bCs/>
              </w:rPr>
            </w:pPr>
            <w:r w:rsidRPr="003C363E">
              <w:rPr>
                <w:rFonts w:ascii="Calibri" w:eastAsia="Times New Roman" w:hAnsi="Calibri" w:cs="Calibri"/>
                <w:b/>
                <w:bCs/>
              </w:rPr>
              <w:t>Total Expenditure</w:t>
            </w:r>
          </w:p>
        </w:tc>
        <w:tc>
          <w:tcPr>
            <w:tcW w:w="992" w:type="dxa"/>
            <w:tcBorders>
              <w:top w:val="single" w:sz="4" w:space="0" w:color="auto"/>
              <w:left w:val="single" w:sz="4" w:space="0" w:color="auto"/>
              <w:bottom w:val="single" w:sz="4" w:space="0" w:color="auto"/>
              <w:right w:val="single" w:sz="4" w:space="0" w:color="auto"/>
            </w:tcBorders>
            <w:hideMark/>
          </w:tcPr>
          <w:p w14:paraId="0CC24A93" w14:textId="77777777" w:rsidR="00B82D41" w:rsidRPr="003C363E" w:rsidRDefault="00B82D41" w:rsidP="00C8141D">
            <w:pPr>
              <w:spacing w:after="0" w:line="240" w:lineRule="auto"/>
              <w:rPr>
                <w:rFonts w:ascii="Calibri" w:eastAsia="Times New Roman" w:hAnsi="Calibri" w:cs="Calibri"/>
                <w:b/>
                <w:bCs/>
              </w:rPr>
            </w:pPr>
            <w:r>
              <w:rPr>
                <w:rFonts w:ascii="Calibri" w:eastAsia="Times New Roman" w:hAnsi="Calibri" w:cs="Calibri"/>
                <w:b/>
                <w:bCs/>
              </w:rPr>
              <w:t>192,605</w:t>
            </w:r>
          </w:p>
        </w:tc>
        <w:tc>
          <w:tcPr>
            <w:tcW w:w="1134" w:type="dxa"/>
            <w:tcBorders>
              <w:top w:val="single" w:sz="4" w:space="0" w:color="auto"/>
              <w:left w:val="single" w:sz="4" w:space="0" w:color="auto"/>
              <w:bottom w:val="single" w:sz="4" w:space="0" w:color="auto"/>
              <w:right w:val="single" w:sz="4" w:space="0" w:color="auto"/>
            </w:tcBorders>
            <w:hideMark/>
          </w:tcPr>
          <w:p w14:paraId="14B3A593" w14:textId="77777777" w:rsidR="00B82D41" w:rsidRPr="003C363E" w:rsidRDefault="00B82D41" w:rsidP="00C8141D">
            <w:pPr>
              <w:spacing w:after="0" w:line="240" w:lineRule="auto"/>
              <w:rPr>
                <w:rFonts w:ascii="Calibri" w:eastAsia="Times New Roman" w:hAnsi="Calibri" w:cs="Calibri"/>
                <w:b/>
                <w:bCs/>
              </w:rPr>
            </w:pPr>
            <w:r>
              <w:rPr>
                <w:rFonts w:ascii="Calibri" w:eastAsia="Times New Roman" w:hAnsi="Calibri" w:cs="Calibri"/>
                <w:b/>
                <w:bCs/>
              </w:rPr>
              <w:t>38,604</w:t>
            </w:r>
          </w:p>
        </w:tc>
        <w:tc>
          <w:tcPr>
            <w:tcW w:w="1151" w:type="dxa"/>
            <w:tcBorders>
              <w:top w:val="single" w:sz="4" w:space="0" w:color="auto"/>
              <w:left w:val="single" w:sz="4" w:space="0" w:color="auto"/>
              <w:bottom w:val="single" w:sz="4" w:space="0" w:color="auto"/>
              <w:right w:val="single" w:sz="4" w:space="0" w:color="auto"/>
            </w:tcBorders>
            <w:hideMark/>
          </w:tcPr>
          <w:p w14:paraId="4AE3A668" w14:textId="77777777" w:rsidR="00B82D41" w:rsidRPr="003C363E" w:rsidRDefault="00B82D41" w:rsidP="00C8141D">
            <w:pPr>
              <w:spacing w:after="0" w:line="240" w:lineRule="auto"/>
              <w:rPr>
                <w:rFonts w:ascii="Calibri" w:eastAsia="Times New Roman" w:hAnsi="Calibri" w:cs="Calibri"/>
                <w:b/>
                <w:bCs/>
              </w:rPr>
            </w:pPr>
            <w:r>
              <w:rPr>
                <w:rFonts w:ascii="Calibri" w:eastAsia="Times New Roman" w:hAnsi="Calibri" w:cs="Calibri"/>
                <w:b/>
                <w:bCs/>
              </w:rPr>
              <w:t>32,942</w:t>
            </w:r>
          </w:p>
        </w:tc>
        <w:tc>
          <w:tcPr>
            <w:tcW w:w="1259" w:type="dxa"/>
            <w:tcBorders>
              <w:top w:val="single" w:sz="4" w:space="0" w:color="auto"/>
              <w:left w:val="single" w:sz="4" w:space="0" w:color="auto"/>
              <w:bottom w:val="single" w:sz="4" w:space="0" w:color="auto"/>
              <w:right w:val="single" w:sz="4" w:space="0" w:color="auto"/>
            </w:tcBorders>
            <w:hideMark/>
          </w:tcPr>
          <w:p w14:paraId="1A73D1DB" w14:textId="77777777" w:rsidR="00B82D41" w:rsidRPr="003C363E" w:rsidRDefault="00B82D41" w:rsidP="00C8141D">
            <w:pPr>
              <w:spacing w:after="0" w:line="240" w:lineRule="auto"/>
              <w:rPr>
                <w:rFonts w:ascii="Calibri" w:eastAsia="Times New Roman" w:hAnsi="Calibri" w:cs="Calibri"/>
                <w:b/>
                <w:bCs/>
              </w:rPr>
            </w:pPr>
            <w:r>
              <w:rPr>
                <w:rFonts w:ascii="Calibri" w:eastAsia="Times New Roman" w:hAnsi="Calibri" w:cs="Calibri"/>
                <w:b/>
                <w:bCs/>
              </w:rPr>
              <w:t>161,964</w:t>
            </w:r>
          </w:p>
        </w:tc>
        <w:tc>
          <w:tcPr>
            <w:tcW w:w="1559" w:type="dxa"/>
            <w:tcBorders>
              <w:top w:val="single" w:sz="4" w:space="0" w:color="auto"/>
              <w:left w:val="single" w:sz="4" w:space="0" w:color="auto"/>
              <w:bottom w:val="single" w:sz="4" w:space="0" w:color="auto"/>
              <w:right w:val="single" w:sz="4" w:space="0" w:color="auto"/>
            </w:tcBorders>
          </w:tcPr>
          <w:p w14:paraId="68466B83" w14:textId="77777777" w:rsidR="00B82D41" w:rsidRPr="003C363E" w:rsidRDefault="00B82D41" w:rsidP="00C8141D">
            <w:pPr>
              <w:spacing w:after="0" w:line="240" w:lineRule="auto"/>
              <w:rPr>
                <w:rFonts w:ascii="Calibri" w:eastAsia="Times New Roman" w:hAnsi="Calibri" w:cs="Calibri"/>
                <w:b/>
                <w:bCs/>
              </w:rPr>
            </w:pPr>
            <w:r>
              <w:rPr>
                <w:rFonts w:ascii="Calibri" w:eastAsia="Times New Roman" w:hAnsi="Calibri" w:cs="Calibri"/>
                <w:b/>
                <w:bCs/>
              </w:rPr>
              <w:t>194,906</w:t>
            </w:r>
          </w:p>
        </w:tc>
        <w:tc>
          <w:tcPr>
            <w:tcW w:w="1276" w:type="dxa"/>
            <w:tcBorders>
              <w:top w:val="single" w:sz="4" w:space="0" w:color="auto"/>
              <w:left w:val="single" w:sz="4" w:space="0" w:color="auto"/>
              <w:bottom w:val="single" w:sz="4" w:space="0" w:color="auto"/>
              <w:right w:val="single" w:sz="4" w:space="0" w:color="auto"/>
            </w:tcBorders>
            <w:hideMark/>
          </w:tcPr>
          <w:p w14:paraId="70978031" w14:textId="77777777" w:rsidR="00B82D41" w:rsidRPr="003C363E" w:rsidRDefault="00B82D41" w:rsidP="00C8141D">
            <w:pPr>
              <w:spacing w:after="0" w:line="240" w:lineRule="auto"/>
              <w:rPr>
                <w:rFonts w:ascii="Calibri" w:eastAsia="Times New Roman" w:hAnsi="Calibri" w:cs="Calibri"/>
                <w:b/>
                <w:bCs/>
              </w:rPr>
            </w:pPr>
            <w:r>
              <w:rPr>
                <w:rFonts w:ascii="Calibri" w:eastAsia="Times New Roman" w:hAnsi="Calibri" w:cs="Calibri"/>
                <w:b/>
                <w:bCs/>
              </w:rPr>
              <w:t>2,301</w:t>
            </w:r>
          </w:p>
        </w:tc>
        <w:tc>
          <w:tcPr>
            <w:tcW w:w="1293" w:type="dxa"/>
            <w:tcBorders>
              <w:top w:val="single" w:sz="4" w:space="0" w:color="auto"/>
              <w:left w:val="single" w:sz="4" w:space="0" w:color="auto"/>
              <w:bottom w:val="single" w:sz="4" w:space="0" w:color="auto"/>
              <w:right w:val="single" w:sz="4" w:space="0" w:color="auto"/>
            </w:tcBorders>
            <w:hideMark/>
          </w:tcPr>
          <w:p w14:paraId="7F1DBE73" w14:textId="77777777" w:rsidR="00B82D41" w:rsidRPr="003C363E" w:rsidRDefault="00B82D41" w:rsidP="00C8141D">
            <w:pPr>
              <w:spacing w:after="0" w:line="240" w:lineRule="auto"/>
              <w:rPr>
                <w:rFonts w:ascii="Calibri" w:eastAsia="Times New Roman" w:hAnsi="Calibri" w:cs="Calibri"/>
                <w:b/>
                <w:bCs/>
              </w:rPr>
            </w:pPr>
            <w:r w:rsidRPr="003C363E">
              <w:rPr>
                <w:rFonts w:ascii="Calibri" w:eastAsia="Times New Roman" w:hAnsi="Calibri" w:cs="Calibri"/>
                <w:b/>
                <w:bCs/>
              </w:rPr>
              <w:t>-</w:t>
            </w:r>
          </w:p>
        </w:tc>
        <w:tc>
          <w:tcPr>
            <w:tcW w:w="3685" w:type="dxa"/>
            <w:tcBorders>
              <w:top w:val="single" w:sz="4" w:space="0" w:color="auto"/>
              <w:left w:val="single" w:sz="4" w:space="0" w:color="auto"/>
              <w:bottom w:val="single" w:sz="4" w:space="0" w:color="auto"/>
              <w:right w:val="single" w:sz="4" w:space="0" w:color="auto"/>
            </w:tcBorders>
          </w:tcPr>
          <w:p w14:paraId="33203C49"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w:t>
            </w:r>
          </w:p>
        </w:tc>
      </w:tr>
      <w:tr w:rsidR="00B82D41" w:rsidRPr="003C363E" w14:paraId="5E290836" w14:textId="77777777" w:rsidTr="00C8141D">
        <w:tc>
          <w:tcPr>
            <w:tcW w:w="1702" w:type="dxa"/>
            <w:tcBorders>
              <w:top w:val="single" w:sz="4" w:space="0" w:color="auto"/>
              <w:left w:val="single" w:sz="4" w:space="0" w:color="auto"/>
              <w:bottom w:val="single" w:sz="4" w:space="0" w:color="auto"/>
              <w:right w:val="single" w:sz="4" w:space="0" w:color="auto"/>
            </w:tcBorders>
          </w:tcPr>
          <w:p w14:paraId="2F3F1A21"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w:t>
            </w:r>
          </w:p>
        </w:tc>
        <w:tc>
          <w:tcPr>
            <w:tcW w:w="992" w:type="dxa"/>
            <w:tcBorders>
              <w:top w:val="single" w:sz="4" w:space="0" w:color="auto"/>
              <w:left w:val="single" w:sz="4" w:space="0" w:color="auto"/>
              <w:bottom w:val="single" w:sz="4" w:space="0" w:color="auto"/>
              <w:right w:val="single" w:sz="4" w:space="0" w:color="auto"/>
            </w:tcBorders>
          </w:tcPr>
          <w:p w14:paraId="22DA3823"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w:t>
            </w:r>
          </w:p>
        </w:tc>
        <w:tc>
          <w:tcPr>
            <w:tcW w:w="1134" w:type="dxa"/>
            <w:tcBorders>
              <w:top w:val="single" w:sz="4" w:space="0" w:color="auto"/>
              <w:left w:val="single" w:sz="4" w:space="0" w:color="auto"/>
              <w:bottom w:val="single" w:sz="4" w:space="0" w:color="auto"/>
              <w:right w:val="single" w:sz="4" w:space="0" w:color="auto"/>
            </w:tcBorders>
          </w:tcPr>
          <w:p w14:paraId="28A84985"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w:t>
            </w:r>
          </w:p>
        </w:tc>
        <w:tc>
          <w:tcPr>
            <w:tcW w:w="1151" w:type="dxa"/>
            <w:tcBorders>
              <w:top w:val="single" w:sz="4" w:space="0" w:color="auto"/>
              <w:left w:val="single" w:sz="4" w:space="0" w:color="auto"/>
              <w:bottom w:val="single" w:sz="4" w:space="0" w:color="auto"/>
              <w:right w:val="single" w:sz="4" w:space="0" w:color="auto"/>
            </w:tcBorders>
          </w:tcPr>
          <w:p w14:paraId="5B192CA3"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w:t>
            </w:r>
          </w:p>
        </w:tc>
        <w:tc>
          <w:tcPr>
            <w:tcW w:w="1259" w:type="dxa"/>
            <w:tcBorders>
              <w:top w:val="single" w:sz="4" w:space="0" w:color="auto"/>
              <w:left w:val="single" w:sz="4" w:space="0" w:color="auto"/>
              <w:bottom w:val="single" w:sz="4" w:space="0" w:color="auto"/>
              <w:right w:val="single" w:sz="4" w:space="0" w:color="auto"/>
            </w:tcBorders>
          </w:tcPr>
          <w:p w14:paraId="6FD24154"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702124BB"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tcPr>
          <w:p w14:paraId="428B0575"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w:t>
            </w:r>
          </w:p>
        </w:tc>
        <w:tc>
          <w:tcPr>
            <w:tcW w:w="1293" w:type="dxa"/>
            <w:tcBorders>
              <w:top w:val="single" w:sz="4" w:space="0" w:color="auto"/>
              <w:left w:val="single" w:sz="4" w:space="0" w:color="auto"/>
              <w:bottom w:val="single" w:sz="4" w:space="0" w:color="auto"/>
              <w:right w:val="single" w:sz="4" w:space="0" w:color="auto"/>
            </w:tcBorders>
          </w:tcPr>
          <w:p w14:paraId="6A5D2627"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w:t>
            </w:r>
          </w:p>
        </w:tc>
        <w:tc>
          <w:tcPr>
            <w:tcW w:w="3685" w:type="dxa"/>
            <w:tcBorders>
              <w:top w:val="single" w:sz="4" w:space="0" w:color="auto"/>
              <w:left w:val="single" w:sz="4" w:space="0" w:color="auto"/>
              <w:bottom w:val="single" w:sz="4" w:space="0" w:color="auto"/>
              <w:right w:val="single" w:sz="4" w:space="0" w:color="auto"/>
            </w:tcBorders>
          </w:tcPr>
          <w:p w14:paraId="128D9F68"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w:t>
            </w:r>
          </w:p>
        </w:tc>
      </w:tr>
      <w:tr w:rsidR="00B82D41" w:rsidRPr="003C363E" w14:paraId="25C381C8" w14:textId="77777777" w:rsidTr="00C8141D">
        <w:tc>
          <w:tcPr>
            <w:tcW w:w="1702" w:type="dxa"/>
            <w:tcBorders>
              <w:top w:val="single" w:sz="4" w:space="0" w:color="auto"/>
              <w:left w:val="single" w:sz="4" w:space="0" w:color="auto"/>
              <w:bottom w:val="single" w:sz="4" w:space="0" w:color="auto"/>
              <w:right w:val="single" w:sz="4" w:space="0" w:color="auto"/>
            </w:tcBorders>
            <w:hideMark/>
          </w:tcPr>
          <w:p w14:paraId="672CD8A1" w14:textId="77777777" w:rsidR="00B82D41" w:rsidRPr="003C363E" w:rsidRDefault="00B82D41" w:rsidP="00C8141D">
            <w:pPr>
              <w:spacing w:after="0" w:line="240" w:lineRule="auto"/>
              <w:rPr>
                <w:rFonts w:ascii="Calibri" w:eastAsia="Times New Roman" w:hAnsi="Calibri" w:cs="Calibri"/>
                <w:b/>
                <w:bCs/>
              </w:rPr>
            </w:pPr>
            <w:r w:rsidRPr="003C363E">
              <w:rPr>
                <w:rFonts w:ascii="Calibri" w:eastAsia="Times New Roman" w:hAnsi="Calibri" w:cs="Calibri"/>
                <w:b/>
                <w:bCs/>
              </w:rPr>
              <w:lastRenderedPageBreak/>
              <w:t>Total Income and Expenditure 202</w:t>
            </w:r>
            <w:r>
              <w:rPr>
                <w:rFonts w:ascii="Calibri" w:eastAsia="Times New Roman" w:hAnsi="Calibri" w:cs="Calibri"/>
                <w:b/>
                <w:bCs/>
              </w:rPr>
              <w:t>3</w:t>
            </w:r>
            <w:r w:rsidRPr="003C363E">
              <w:rPr>
                <w:rFonts w:ascii="Calibri" w:eastAsia="Times New Roman" w:hAnsi="Calibri" w:cs="Calibri"/>
                <w:b/>
                <w:bCs/>
              </w:rPr>
              <w:t>/202</w:t>
            </w:r>
            <w:r>
              <w:rPr>
                <w:rFonts w:ascii="Calibri" w:eastAsia="Times New Roman" w:hAnsi="Calibri" w:cs="Calibri"/>
                <w:b/>
                <w:bCs/>
              </w:rPr>
              <w:t>4</w:t>
            </w:r>
            <w:r w:rsidRPr="003C363E">
              <w:rPr>
                <w:rFonts w:ascii="Calibri" w:eastAsia="Times New Roman" w:hAnsi="Calibri" w:cs="Calibri"/>
                <w:b/>
                <w:bCs/>
              </w:rPr>
              <w:t xml:space="preserve"> (+surplus/-deficit)</w:t>
            </w:r>
          </w:p>
        </w:tc>
        <w:tc>
          <w:tcPr>
            <w:tcW w:w="992" w:type="dxa"/>
            <w:tcBorders>
              <w:top w:val="single" w:sz="4" w:space="0" w:color="auto"/>
              <w:left w:val="single" w:sz="4" w:space="0" w:color="auto"/>
              <w:bottom w:val="single" w:sz="4" w:space="0" w:color="auto"/>
              <w:right w:val="single" w:sz="4" w:space="0" w:color="auto"/>
            </w:tcBorders>
            <w:hideMark/>
          </w:tcPr>
          <w:p w14:paraId="3E7F9099" w14:textId="77777777" w:rsidR="00B82D41" w:rsidRPr="003C363E" w:rsidRDefault="00B82D41" w:rsidP="00C8141D">
            <w:pPr>
              <w:spacing w:after="0" w:line="240" w:lineRule="auto"/>
              <w:rPr>
                <w:rFonts w:ascii="Calibri" w:eastAsia="Times New Roman" w:hAnsi="Calibri" w:cs="Calibri"/>
                <w:b/>
                <w:bCs/>
              </w:rPr>
            </w:pPr>
            <w:r w:rsidRPr="003C363E">
              <w:rPr>
                <w:rFonts w:ascii="Calibri" w:eastAsia="Times New Roman" w:hAnsi="Calibri" w:cs="Calibri"/>
                <w:b/>
                <w:bCs/>
              </w:rPr>
              <w:t>0</w:t>
            </w:r>
          </w:p>
        </w:tc>
        <w:tc>
          <w:tcPr>
            <w:tcW w:w="1134" w:type="dxa"/>
            <w:tcBorders>
              <w:top w:val="single" w:sz="4" w:space="0" w:color="auto"/>
              <w:left w:val="single" w:sz="4" w:space="0" w:color="auto"/>
              <w:bottom w:val="single" w:sz="4" w:space="0" w:color="auto"/>
              <w:right w:val="single" w:sz="4" w:space="0" w:color="auto"/>
            </w:tcBorders>
            <w:hideMark/>
          </w:tcPr>
          <w:p w14:paraId="3EDB1DF1" w14:textId="77777777" w:rsidR="00B82D41" w:rsidRPr="003C363E" w:rsidRDefault="00B82D41" w:rsidP="00C8141D">
            <w:pPr>
              <w:spacing w:after="0" w:line="240" w:lineRule="auto"/>
              <w:rPr>
                <w:rFonts w:ascii="Calibri" w:eastAsia="Times New Roman" w:hAnsi="Calibri" w:cs="Calibri"/>
                <w:b/>
                <w:bCs/>
              </w:rPr>
            </w:pPr>
            <w:r>
              <w:rPr>
                <w:rFonts w:ascii="Calibri" w:eastAsia="Times New Roman" w:hAnsi="Calibri" w:cs="Calibri"/>
                <w:b/>
                <w:bCs/>
              </w:rPr>
              <w:t>121,467</w:t>
            </w:r>
          </w:p>
        </w:tc>
        <w:tc>
          <w:tcPr>
            <w:tcW w:w="1151" w:type="dxa"/>
            <w:tcBorders>
              <w:top w:val="single" w:sz="4" w:space="0" w:color="auto"/>
              <w:left w:val="single" w:sz="4" w:space="0" w:color="auto"/>
              <w:bottom w:val="single" w:sz="4" w:space="0" w:color="auto"/>
              <w:right w:val="single" w:sz="4" w:space="0" w:color="auto"/>
            </w:tcBorders>
            <w:hideMark/>
          </w:tcPr>
          <w:p w14:paraId="771870A7" w14:textId="77777777" w:rsidR="00B82D41" w:rsidRPr="003C363E" w:rsidRDefault="00B82D41" w:rsidP="00C8141D">
            <w:pPr>
              <w:spacing w:after="0" w:line="240" w:lineRule="auto"/>
              <w:rPr>
                <w:rFonts w:ascii="Calibri" w:eastAsia="Times New Roman" w:hAnsi="Calibri" w:cs="Calibri"/>
                <w:b/>
                <w:bCs/>
              </w:rPr>
            </w:pPr>
            <w:r>
              <w:rPr>
                <w:rFonts w:ascii="Calibri" w:eastAsia="Times New Roman" w:hAnsi="Calibri" w:cs="Calibri"/>
                <w:b/>
                <w:bCs/>
              </w:rPr>
              <w:t>127,130</w:t>
            </w:r>
          </w:p>
        </w:tc>
        <w:tc>
          <w:tcPr>
            <w:tcW w:w="1259" w:type="dxa"/>
            <w:tcBorders>
              <w:top w:val="single" w:sz="4" w:space="0" w:color="auto"/>
              <w:left w:val="single" w:sz="4" w:space="0" w:color="auto"/>
              <w:bottom w:val="single" w:sz="4" w:space="0" w:color="auto"/>
              <w:right w:val="single" w:sz="4" w:space="0" w:color="auto"/>
            </w:tcBorders>
            <w:hideMark/>
          </w:tcPr>
          <w:p w14:paraId="7FA6A928" w14:textId="77777777" w:rsidR="00B82D41" w:rsidRPr="003C363E" w:rsidRDefault="00B82D41" w:rsidP="00C8141D">
            <w:pPr>
              <w:spacing w:after="0" w:line="240" w:lineRule="auto"/>
              <w:rPr>
                <w:rFonts w:ascii="Calibri" w:eastAsia="Times New Roman" w:hAnsi="Calibri" w:cs="Calibri"/>
                <w:b/>
                <w:bCs/>
              </w:rPr>
            </w:pPr>
            <w:r>
              <w:rPr>
                <w:rFonts w:ascii="Calibri" w:eastAsia="Times New Roman" w:hAnsi="Calibri" w:cs="Calibri"/>
                <w:b/>
                <w:bCs/>
              </w:rPr>
              <w:t>-127,028</w:t>
            </w:r>
          </w:p>
        </w:tc>
        <w:tc>
          <w:tcPr>
            <w:tcW w:w="1559" w:type="dxa"/>
            <w:tcBorders>
              <w:top w:val="single" w:sz="4" w:space="0" w:color="auto"/>
              <w:left w:val="single" w:sz="4" w:space="0" w:color="auto"/>
              <w:bottom w:val="single" w:sz="4" w:space="0" w:color="auto"/>
              <w:right w:val="single" w:sz="4" w:space="0" w:color="auto"/>
            </w:tcBorders>
          </w:tcPr>
          <w:p w14:paraId="37B4525A" w14:textId="77777777" w:rsidR="00B82D41" w:rsidRPr="003C363E" w:rsidRDefault="00B82D41" w:rsidP="00C8141D">
            <w:pPr>
              <w:spacing w:after="0" w:line="240" w:lineRule="auto"/>
              <w:rPr>
                <w:rFonts w:ascii="Calibri" w:eastAsia="Times New Roman" w:hAnsi="Calibri" w:cs="Calibri"/>
                <w:b/>
                <w:bCs/>
              </w:rPr>
            </w:pPr>
            <w:r>
              <w:rPr>
                <w:rFonts w:ascii="Calibri" w:eastAsia="Times New Roman" w:hAnsi="Calibri" w:cs="Calibri"/>
                <w:b/>
                <w:bCs/>
              </w:rPr>
              <w:t>102</w:t>
            </w:r>
          </w:p>
        </w:tc>
        <w:tc>
          <w:tcPr>
            <w:tcW w:w="1276" w:type="dxa"/>
            <w:tcBorders>
              <w:top w:val="single" w:sz="4" w:space="0" w:color="auto"/>
              <w:left w:val="single" w:sz="4" w:space="0" w:color="auto"/>
              <w:bottom w:val="single" w:sz="4" w:space="0" w:color="auto"/>
              <w:right w:val="single" w:sz="4" w:space="0" w:color="auto"/>
            </w:tcBorders>
            <w:hideMark/>
          </w:tcPr>
          <w:p w14:paraId="1BC8130D" w14:textId="77777777" w:rsidR="00B82D41" w:rsidRPr="003C363E" w:rsidRDefault="00B82D41" w:rsidP="00C8141D">
            <w:pPr>
              <w:spacing w:after="0" w:line="240" w:lineRule="auto"/>
              <w:rPr>
                <w:rFonts w:ascii="Calibri" w:eastAsia="Times New Roman" w:hAnsi="Calibri" w:cs="Calibri"/>
                <w:b/>
                <w:bCs/>
              </w:rPr>
            </w:pPr>
            <w:r>
              <w:rPr>
                <w:rFonts w:ascii="Calibri" w:eastAsia="Times New Roman" w:hAnsi="Calibri" w:cs="Calibri"/>
                <w:b/>
                <w:bCs/>
              </w:rPr>
              <w:t>102</w:t>
            </w:r>
          </w:p>
        </w:tc>
        <w:tc>
          <w:tcPr>
            <w:tcW w:w="1293" w:type="dxa"/>
            <w:tcBorders>
              <w:top w:val="single" w:sz="4" w:space="0" w:color="auto"/>
              <w:left w:val="single" w:sz="4" w:space="0" w:color="auto"/>
              <w:bottom w:val="single" w:sz="4" w:space="0" w:color="auto"/>
              <w:right w:val="single" w:sz="4" w:space="0" w:color="auto"/>
            </w:tcBorders>
            <w:hideMark/>
          </w:tcPr>
          <w:p w14:paraId="658F90B8" w14:textId="77777777" w:rsidR="00B82D41" w:rsidRPr="003C363E" w:rsidRDefault="00B82D41" w:rsidP="00C8141D">
            <w:pPr>
              <w:spacing w:after="0" w:line="240" w:lineRule="auto"/>
              <w:rPr>
                <w:rFonts w:ascii="Calibri" w:eastAsia="Times New Roman" w:hAnsi="Calibri" w:cs="Calibri"/>
                <w:b/>
                <w:bCs/>
              </w:rPr>
            </w:pPr>
            <w:r w:rsidRPr="003C363E">
              <w:rPr>
                <w:rFonts w:ascii="Calibri" w:eastAsia="Times New Roman" w:hAnsi="Calibri" w:cs="Calibri"/>
                <w:b/>
                <w:bCs/>
              </w:rPr>
              <w:t>-</w:t>
            </w:r>
          </w:p>
        </w:tc>
        <w:tc>
          <w:tcPr>
            <w:tcW w:w="3685" w:type="dxa"/>
            <w:tcBorders>
              <w:top w:val="single" w:sz="4" w:space="0" w:color="auto"/>
              <w:left w:val="single" w:sz="4" w:space="0" w:color="auto"/>
              <w:bottom w:val="single" w:sz="4" w:space="0" w:color="auto"/>
              <w:right w:val="single" w:sz="4" w:space="0" w:color="auto"/>
            </w:tcBorders>
          </w:tcPr>
          <w:p w14:paraId="4FAFC91F" w14:textId="77777777" w:rsidR="00B82D41" w:rsidRPr="003C363E" w:rsidRDefault="00B82D41" w:rsidP="00C8141D">
            <w:pPr>
              <w:spacing w:after="0" w:line="240" w:lineRule="auto"/>
              <w:rPr>
                <w:rFonts w:ascii="Calibri" w:eastAsia="Times New Roman" w:hAnsi="Calibri" w:cs="Calibri"/>
                <w:b/>
                <w:bCs/>
              </w:rPr>
            </w:pPr>
            <w:r w:rsidRPr="003C363E">
              <w:rPr>
                <w:rFonts w:ascii="Calibri" w:eastAsia="Times New Roman" w:hAnsi="Calibri" w:cs="Calibri"/>
                <w:b/>
                <w:bCs/>
              </w:rPr>
              <w:t>-</w:t>
            </w:r>
          </w:p>
        </w:tc>
      </w:tr>
      <w:tr w:rsidR="00B82D41" w:rsidRPr="003C363E" w14:paraId="36716050" w14:textId="77777777" w:rsidTr="00C8141D">
        <w:tc>
          <w:tcPr>
            <w:tcW w:w="1702" w:type="dxa"/>
            <w:tcBorders>
              <w:top w:val="single" w:sz="4" w:space="0" w:color="auto"/>
              <w:left w:val="single" w:sz="4" w:space="0" w:color="auto"/>
              <w:bottom w:val="single" w:sz="4" w:space="0" w:color="auto"/>
              <w:right w:val="single" w:sz="4" w:space="0" w:color="auto"/>
            </w:tcBorders>
            <w:hideMark/>
          </w:tcPr>
          <w:p w14:paraId="58568F20" w14:textId="77777777" w:rsidR="00B82D41" w:rsidRPr="003C363E" w:rsidRDefault="00B82D41" w:rsidP="00C8141D">
            <w:pPr>
              <w:spacing w:after="0" w:line="240" w:lineRule="auto"/>
              <w:rPr>
                <w:rFonts w:ascii="Calibri" w:eastAsia="Times New Roman" w:hAnsi="Calibri" w:cs="Calibri"/>
                <w:b/>
                <w:bCs/>
              </w:rPr>
            </w:pPr>
            <w:r w:rsidRPr="003C363E">
              <w:rPr>
                <w:rFonts w:ascii="Calibri" w:eastAsia="Times New Roman" w:hAnsi="Calibri" w:cs="Calibri"/>
                <w:b/>
                <w:bCs/>
              </w:rPr>
              <w:t>Balance carried forward from 202</w:t>
            </w:r>
            <w:r>
              <w:rPr>
                <w:rFonts w:ascii="Calibri" w:eastAsia="Times New Roman" w:hAnsi="Calibri" w:cs="Calibri"/>
                <w:b/>
                <w:bCs/>
              </w:rPr>
              <w:t>2</w:t>
            </w:r>
            <w:r w:rsidRPr="003C363E">
              <w:rPr>
                <w:rFonts w:ascii="Calibri" w:eastAsia="Times New Roman" w:hAnsi="Calibri" w:cs="Calibri"/>
                <w:b/>
                <w:bCs/>
              </w:rPr>
              <w:t>/202</w:t>
            </w:r>
            <w:r>
              <w:rPr>
                <w:rFonts w:ascii="Calibri" w:eastAsia="Times New Roman" w:hAnsi="Calibri" w:cs="Calibri"/>
                <w:b/>
                <w:bCs/>
              </w:rPr>
              <w:t>3</w:t>
            </w:r>
          </w:p>
        </w:tc>
        <w:tc>
          <w:tcPr>
            <w:tcW w:w="992" w:type="dxa"/>
            <w:tcBorders>
              <w:top w:val="single" w:sz="4" w:space="0" w:color="auto"/>
              <w:left w:val="single" w:sz="4" w:space="0" w:color="auto"/>
              <w:bottom w:val="single" w:sz="4" w:space="0" w:color="auto"/>
              <w:right w:val="single" w:sz="4" w:space="0" w:color="auto"/>
            </w:tcBorders>
            <w:hideMark/>
          </w:tcPr>
          <w:p w14:paraId="0BBDA4AE"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9,646</w:t>
            </w:r>
          </w:p>
        </w:tc>
        <w:tc>
          <w:tcPr>
            <w:tcW w:w="1134" w:type="dxa"/>
            <w:tcBorders>
              <w:top w:val="single" w:sz="4" w:space="0" w:color="auto"/>
              <w:left w:val="single" w:sz="4" w:space="0" w:color="auto"/>
              <w:bottom w:val="single" w:sz="4" w:space="0" w:color="auto"/>
              <w:right w:val="single" w:sz="4" w:space="0" w:color="auto"/>
            </w:tcBorders>
          </w:tcPr>
          <w:p w14:paraId="056369D3"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w:t>
            </w:r>
          </w:p>
        </w:tc>
        <w:tc>
          <w:tcPr>
            <w:tcW w:w="1151" w:type="dxa"/>
            <w:tcBorders>
              <w:top w:val="single" w:sz="4" w:space="0" w:color="auto"/>
              <w:left w:val="single" w:sz="4" w:space="0" w:color="auto"/>
              <w:bottom w:val="single" w:sz="4" w:space="0" w:color="auto"/>
              <w:right w:val="single" w:sz="4" w:space="0" w:color="auto"/>
            </w:tcBorders>
          </w:tcPr>
          <w:p w14:paraId="51DF897C"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w:t>
            </w:r>
          </w:p>
        </w:tc>
        <w:tc>
          <w:tcPr>
            <w:tcW w:w="1259" w:type="dxa"/>
            <w:tcBorders>
              <w:top w:val="single" w:sz="4" w:space="0" w:color="auto"/>
              <w:left w:val="single" w:sz="4" w:space="0" w:color="auto"/>
              <w:bottom w:val="single" w:sz="4" w:space="0" w:color="auto"/>
              <w:right w:val="single" w:sz="4" w:space="0" w:color="auto"/>
            </w:tcBorders>
            <w:hideMark/>
          </w:tcPr>
          <w:p w14:paraId="07AA3EFB"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202</w:t>
            </w:r>
            <w:r>
              <w:rPr>
                <w:rFonts w:ascii="Calibri" w:eastAsia="Times New Roman" w:hAnsi="Calibri" w:cs="Calibri"/>
              </w:rPr>
              <w:t>2</w:t>
            </w:r>
            <w:r w:rsidRPr="003C363E">
              <w:rPr>
                <w:rFonts w:ascii="Calibri" w:eastAsia="Times New Roman" w:hAnsi="Calibri" w:cs="Calibri"/>
              </w:rPr>
              <w:t>/2</w:t>
            </w:r>
            <w:r>
              <w:rPr>
                <w:rFonts w:ascii="Calibri" w:eastAsia="Times New Roman" w:hAnsi="Calibri" w:cs="Calibri"/>
              </w:rPr>
              <w:t>3</w:t>
            </w:r>
          </w:p>
        </w:tc>
        <w:tc>
          <w:tcPr>
            <w:tcW w:w="1559" w:type="dxa"/>
            <w:tcBorders>
              <w:top w:val="single" w:sz="4" w:space="0" w:color="auto"/>
              <w:left w:val="single" w:sz="4" w:space="0" w:color="auto"/>
              <w:bottom w:val="single" w:sz="4" w:space="0" w:color="auto"/>
              <w:right w:val="single" w:sz="4" w:space="0" w:color="auto"/>
            </w:tcBorders>
          </w:tcPr>
          <w:p w14:paraId="293ECA00"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9,646</w:t>
            </w:r>
          </w:p>
        </w:tc>
        <w:tc>
          <w:tcPr>
            <w:tcW w:w="1276" w:type="dxa"/>
            <w:tcBorders>
              <w:top w:val="single" w:sz="4" w:space="0" w:color="auto"/>
              <w:left w:val="single" w:sz="4" w:space="0" w:color="auto"/>
              <w:bottom w:val="single" w:sz="4" w:space="0" w:color="auto"/>
              <w:right w:val="single" w:sz="4" w:space="0" w:color="auto"/>
            </w:tcBorders>
            <w:hideMark/>
          </w:tcPr>
          <w:p w14:paraId="68D818EC"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w:t>
            </w:r>
          </w:p>
        </w:tc>
        <w:tc>
          <w:tcPr>
            <w:tcW w:w="1293" w:type="dxa"/>
            <w:tcBorders>
              <w:top w:val="single" w:sz="4" w:space="0" w:color="auto"/>
              <w:left w:val="single" w:sz="4" w:space="0" w:color="auto"/>
              <w:bottom w:val="single" w:sz="4" w:space="0" w:color="auto"/>
              <w:right w:val="single" w:sz="4" w:space="0" w:color="auto"/>
            </w:tcBorders>
          </w:tcPr>
          <w:p w14:paraId="4540F50B"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w:t>
            </w:r>
          </w:p>
        </w:tc>
        <w:tc>
          <w:tcPr>
            <w:tcW w:w="3685" w:type="dxa"/>
            <w:tcBorders>
              <w:top w:val="single" w:sz="4" w:space="0" w:color="auto"/>
              <w:left w:val="single" w:sz="4" w:space="0" w:color="auto"/>
              <w:bottom w:val="single" w:sz="4" w:space="0" w:color="auto"/>
              <w:right w:val="single" w:sz="4" w:space="0" w:color="auto"/>
            </w:tcBorders>
          </w:tcPr>
          <w:p w14:paraId="680582A2"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w:t>
            </w:r>
          </w:p>
        </w:tc>
      </w:tr>
      <w:tr w:rsidR="00B82D41" w:rsidRPr="003C363E" w14:paraId="372719C9" w14:textId="77777777" w:rsidTr="00C8141D">
        <w:tc>
          <w:tcPr>
            <w:tcW w:w="1702" w:type="dxa"/>
            <w:tcBorders>
              <w:top w:val="single" w:sz="4" w:space="0" w:color="auto"/>
              <w:left w:val="single" w:sz="4" w:space="0" w:color="auto"/>
              <w:bottom w:val="single" w:sz="4" w:space="0" w:color="auto"/>
              <w:right w:val="single" w:sz="4" w:space="0" w:color="auto"/>
            </w:tcBorders>
          </w:tcPr>
          <w:p w14:paraId="3688A046" w14:textId="77777777" w:rsidR="00B82D41" w:rsidRPr="003C363E" w:rsidRDefault="00B82D41" w:rsidP="00C8141D">
            <w:pPr>
              <w:spacing w:after="0" w:line="240" w:lineRule="auto"/>
              <w:rPr>
                <w:rFonts w:ascii="Calibri" w:eastAsia="Times New Roman" w:hAnsi="Calibri" w:cs="Calibri"/>
                <w:b/>
                <w:bCs/>
              </w:rPr>
            </w:pPr>
            <w:r w:rsidRPr="003C363E">
              <w:rPr>
                <w:rFonts w:ascii="Calibri" w:eastAsia="Times New Roman" w:hAnsi="Calibri" w:cs="Calibri"/>
                <w:b/>
                <w:bCs/>
              </w:rPr>
              <w:t>HSBC A/c 2</w:t>
            </w:r>
            <w:r>
              <w:rPr>
                <w:rFonts w:ascii="Calibri" w:eastAsia="Times New Roman" w:hAnsi="Calibri" w:cs="Calibri"/>
                <w:b/>
                <w:bCs/>
              </w:rPr>
              <w:t>2</w:t>
            </w:r>
            <w:r w:rsidRPr="003C363E">
              <w:rPr>
                <w:rFonts w:ascii="Calibri" w:eastAsia="Times New Roman" w:hAnsi="Calibri" w:cs="Calibri"/>
                <w:b/>
                <w:bCs/>
              </w:rPr>
              <w:t>/2</w:t>
            </w:r>
            <w:r>
              <w:rPr>
                <w:rFonts w:ascii="Calibri" w:eastAsia="Times New Roman" w:hAnsi="Calibri" w:cs="Calibri"/>
                <w:b/>
                <w:bCs/>
              </w:rPr>
              <w:t>3</w:t>
            </w:r>
          </w:p>
        </w:tc>
        <w:tc>
          <w:tcPr>
            <w:tcW w:w="992" w:type="dxa"/>
            <w:tcBorders>
              <w:top w:val="single" w:sz="4" w:space="0" w:color="auto"/>
              <w:left w:val="single" w:sz="4" w:space="0" w:color="auto"/>
              <w:bottom w:val="single" w:sz="4" w:space="0" w:color="auto"/>
              <w:right w:val="single" w:sz="4" w:space="0" w:color="auto"/>
            </w:tcBorders>
          </w:tcPr>
          <w:p w14:paraId="327974A6"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14,875</w:t>
            </w:r>
          </w:p>
        </w:tc>
        <w:tc>
          <w:tcPr>
            <w:tcW w:w="1134" w:type="dxa"/>
            <w:tcBorders>
              <w:top w:val="single" w:sz="4" w:space="0" w:color="auto"/>
              <w:left w:val="single" w:sz="4" w:space="0" w:color="auto"/>
              <w:bottom w:val="single" w:sz="4" w:space="0" w:color="auto"/>
              <w:right w:val="single" w:sz="4" w:space="0" w:color="auto"/>
            </w:tcBorders>
          </w:tcPr>
          <w:p w14:paraId="787CC843"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w:t>
            </w:r>
          </w:p>
        </w:tc>
        <w:tc>
          <w:tcPr>
            <w:tcW w:w="1151" w:type="dxa"/>
            <w:tcBorders>
              <w:top w:val="single" w:sz="4" w:space="0" w:color="auto"/>
              <w:left w:val="single" w:sz="4" w:space="0" w:color="auto"/>
              <w:bottom w:val="single" w:sz="4" w:space="0" w:color="auto"/>
              <w:right w:val="single" w:sz="4" w:space="0" w:color="auto"/>
            </w:tcBorders>
          </w:tcPr>
          <w:p w14:paraId="661BA8E0"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w:t>
            </w:r>
          </w:p>
        </w:tc>
        <w:tc>
          <w:tcPr>
            <w:tcW w:w="1259" w:type="dxa"/>
            <w:tcBorders>
              <w:top w:val="single" w:sz="4" w:space="0" w:color="auto"/>
              <w:left w:val="single" w:sz="4" w:space="0" w:color="auto"/>
              <w:bottom w:val="single" w:sz="4" w:space="0" w:color="auto"/>
              <w:right w:val="single" w:sz="4" w:space="0" w:color="auto"/>
            </w:tcBorders>
          </w:tcPr>
          <w:p w14:paraId="4E2A8100"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4FA3BEDB"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94,851</w:t>
            </w:r>
          </w:p>
        </w:tc>
        <w:tc>
          <w:tcPr>
            <w:tcW w:w="1276" w:type="dxa"/>
            <w:tcBorders>
              <w:top w:val="single" w:sz="4" w:space="0" w:color="auto"/>
              <w:left w:val="single" w:sz="4" w:space="0" w:color="auto"/>
              <w:bottom w:val="single" w:sz="4" w:space="0" w:color="auto"/>
              <w:right w:val="single" w:sz="4" w:space="0" w:color="auto"/>
            </w:tcBorders>
          </w:tcPr>
          <w:p w14:paraId="57DDB9F0" w14:textId="77777777" w:rsidR="00B82D41" w:rsidRPr="003C363E" w:rsidRDefault="00B82D41" w:rsidP="00C8141D">
            <w:pPr>
              <w:spacing w:after="0" w:line="240" w:lineRule="auto"/>
              <w:rPr>
                <w:rFonts w:ascii="Calibri" w:eastAsia="Times New Roman" w:hAnsi="Calibri" w:cs="Calibri"/>
              </w:rPr>
            </w:pPr>
            <w:r>
              <w:rPr>
                <w:rFonts w:ascii="Calibri" w:eastAsia="Times New Roman" w:hAnsi="Calibri" w:cs="Calibri"/>
              </w:rPr>
              <w:t>-</w:t>
            </w:r>
          </w:p>
        </w:tc>
        <w:tc>
          <w:tcPr>
            <w:tcW w:w="1293" w:type="dxa"/>
            <w:tcBorders>
              <w:top w:val="single" w:sz="4" w:space="0" w:color="auto"/>
              <w:left w:val="single" w:sz="4" w:space="0" w:color="auto"/>
              <w:bottom w:val="single" w:sz="4" w:space="0" w:color="auto"/>
              <w:right w:val="single" w:sz="4" w:space="0" w:color="auto"/>
            </w:tcBorders>
          </w:tcPr>
          <w:p w14:paraId="703318FB"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w:t>
            </w:r>
          </w:p>
        </w:tc>
        <w:tc>
          <w:tcPr>
            <w:tcW w:w="3685" w:type="dxa"/>
            <w:tcBorders>
              <w:top w:val="single" w:sz="4" w:space="0" w:color="auto"/>
              <w:left w:val="single" w:sz="4" w:space="0" w:color="auto"/>
              <w:bottom w:val="single" w:sz="4" w:space="0" w:color="auto"/>
              <w:right w:val="single" w:sz="4" w:space="0" w:color="auto"/>
            </w:tcBorders>
          </w:tcPr>
          <w:p w14:paraId="73524B7E"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w:t>
            </w:r>
          </w:p>
        </w:tc>
      </w:tr>
      <w:tr w:rsidR="00B82D41" w:rsidRPr="003C363E" w14:paraId="44966E89" w14:textId="77777777" w:rsidTr="00C8141D">
        <w:tc>
          <w:tcPr>
            <w:tcW w:w="1702" w:type="dxa"/>
            <w:tcBorders>
              <w:top w:val="single" w:sz="4" w:space="0" w:color="auto"/>
              <w:left w:val="single" w:sz="4" w:space="0" w:color="auto"/>
              <w:bottom w:val="single" w:sz="4" w:space="0" w:color="auto"/>
              <w:right w:val="single" w:sz="4" w:space="0" w:color="auto"/>
            </w:tcBorders>
            <w:hideMark/>
          </w:tcPr>
          <w:p w14:paraId="7214F4FB" w14:textId="77777777" w:rsidR="00B82D41" w:rsidRPr="003C363E" w:rsidRDefault="00B82D41" w:rsidP="00C8141D">
            <w:pPr>
              <w:spacing w:after="0" w:line="240" w:lineRule="auto"/>
              <w:rPr>
                <w:rFonts w:ascii="Calibri" w:eastAsia="Times New Roman" w:hAnsi="Calibri" w:cs="Calibri"/>
                <w:b/>
                <w:bCs/>
              </w:rPr>
            </w:pPr>
            <w:r w:rsidRPr="003C363E">
              <w:rPr>
                <w:rFonts w:ascii="Calibri" w:eastAsia="Times New Roman" w:hAnsi="Calibri" w:cs="Calibri"/>
                <w:b/>
                <w:bCs/>
              </w:rPr>
              <w:t>Forecast balances as at 31</w:t>
            </w:r>
            <w:r w:rsidRPr="003C363E">
              <w:rPr>
                <w:rFonts w:ascii="Calibri" w:eastAsia="Times New Roman" w:hAnsi="Calibri" w:cs="Calibri"/>
                <w:b/>
                <w:bCs/>
                <w:vertAlign w:val="superscript"/>
              </w:rPr>
              <w:t>st</w:t>
            </w:r>
            <w:r w:rsidRPr="003C363E">
              <w:rPr>
                <w:rFonts w:ascii="Calibri" w:eastAsia="Times New Roman" w:hAnsi="Calibri" w:cs="Calibri"/>
                <w:b/>
                <w:bCs/>
              </w:rPr>
              <w:t xml:space="preserve"> March 202</w:t>
            </w:r>
            <w:r>
              <w:rPr>
                <w:rFonts w:ascii="Calibri" w:eastAsia="Times New Roman" w:hAnsi="Calibri" w:cs="Calibri"/>
                <w:b/>
                <w:bCs/>
              </w:rPr>
              <w:t>4</w:t>
            </w:r>
          </w:p>
        </w:tc>
        <w:tc>
          <w:tcPr>
            <w:tcW w:w="992" w:type="dxa"/>
            <w:tcBorders>
              <w:top w:val="single" w:sz="4" w:space="0" w:color="auto"/>
              <w:left w:val="single" w:sz="4" w:space="0" w:color="auto"/>
              <w:bottom w:val="single" w:sz="4" w:space="0" w:color="auto"/>
              <w:right w:val="single" w:sz="4" w:space="0" w:color="auto"/>
            </w:tcBorders>
            <w:hideMark/>
          </w:tcPr>
          <w:p w14:paraId="29072D88" w14:textId="77777777" w:rsidR="00B82D41" w:rsidRPr="003C363E" w:rsidRDefault="00B82D41" w:rsidP="00C8141D">
            <w:pPr>
              <w:spacing w:after="0" w:line="240" w:lineRule="auto"/>
              <w:rPr>
                <w:rFonts w:ascii="Calibri" w:eastAsia="Times New Roman" w:hAnsi="Calibri" w:cs="Calibri"/>
                <w:b/>
                <w:bCs/>
              </w:rPr>
            </w:pPr>
            <w:r>
              <w:rPr>
                <w:rFonts w:ascii="Calibri" w:eastAsia="Times New Roman" w:hAnsi="Calibri" w:cs="Calibri"/>
                <w:b/>
                <w:bCs/>
              </w:rPr>
              <w:t>24,521</w:t>
            </w:r>
          </w:p>
        </w:tc>
        <w:tc>
          <w:tcPr>
            <w:tcW w:w="1134" w:type="dxa"/>
            <w:tcBorders>
              <w:top w:val="single" w:sz="4" w:space="0" w:color="auto"/>
              <w:left w:val="single" w:sz="4" w:space="0" w:color="auto"/>
              <w:bottom w:val="single" w:sz="4" w:space="0" w:color="auto"/>
              <w:right w:val="single" w:sz="4" w:space="0" w:color="auto"/>
            </w:tcBorders>
          </w:tcPr>
          <w:p w14:paraId="136A8710"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w:t>
            </w:r>
          </w:p>
        </w:tc>
        <w:tc>
          <w:tcPr>
            <w:tcW w:w="1151" w:type="dxa"/>
            <w:tcBorders>
              <w:top w:val="single" w:sz="4" w:space="0" w:color="auto"/>
              <w:left w:val="single" w:sz="4" w:space="0" w:color="auto"/>
              <w:bottom w:val="single" w:sz="4" w:space="0" w:color="auto"/>
              <w:right w:val="single" w:sz="4" w:space="0" w:color="auto"/>
            </w:tcBorders>
          </w:tcPr>
          <w:p w14:paraId="78CC1D51"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w:t>
            </w:r>
          </w:p>
        </w:tc>
        <w:tc>
          <w:tcPr>
            <w:tcW w:w="1259" w:type="dxa"/>
            <w:tcBorders>
              <w:top w:val="single" w:sz="4" w:space="0" w:color="auto"/>
              <w:left w:val="single" w:sz="4" w:space="0" w:color="auto"/>
              <w:bottom w:val="single" w:sz="4" w:space="0" w:color="auto"/>
              <w:right w:val="single" w:sz="4" w:space="0" w:color="auto"/>
            </w:tcBorders>
            <w:hideMark/>
          </w:tcPr>
          <w:p w14:paraId="498DA895"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2022/23 outturn</w:t>
            </w:r>
          </w:p>
        </w:tc>
        <w:tc>
          <w:tcPr>
            <w:tcW w:w="1559" w:type="dxa"/>
            <w:tcBorders>
              <w:top w:val="single" w:sz="4" w:space="0" w:color="auto"/>
              <w:left w:val="single" w:sz="4" w:space="0" w:color="auto"/>
              <w:bottom w:val="single" w:sz="4" w:space="0" w:color="auto"/>
              <w:right w:val="single" w:sz="4" w:space="0" w:color="auto"/>
            </w:tcBorders>
          </w:tcPr>
          <w:p w14:paraId="5A893538" w14:textId="77777777" w:rsidR="00B82D41" w:rsidRPr="003C363E" w:rsidRDefault="00B82D41" w:rsidP="00C8141D">
            <w:pPr>
              <w:spacing w:after="0" w:line="240" w:lineRule="auto"/>
              <w:rPr>
                <w:rFonts w:ascii="Calibri" w:eastAsia="Times New Roman" w:hAnsi="Calibri" w:cs="Calibri"/>
                <w:b/>
                <w:bCs/>
              </w:rPr>
            </w:pPr>
            <w:r>
              <w:rPr>
                <w:rFonts w:ascii="Calibri" w:eastAsia="Times New Roman" w:hAnsi="Calibri" w:cs="Calibri"/>
                <w:b/>
                <w:bCs/>
              </w:rPr>
              <w:t>104,598</w:t>
            </w:r>
          </w:p>
        </w:tc>
        <w:tc>
          <w:tcPr>
            <w:tcW w:w="1276" w:type="dxa"/>
            <w:tcBorders>
              <w:top w:val="single" w:sz="4" w:space="0" w:color="auto"/>
              <w:left w:val="single" w:sz="4" w:space="0" w:color="auto"/>
              <w:bottom w:val="single" w:sz="4" w:space="0" w:color="auto"/>
              <w:right w:val="single" w:sz="4" w:space="0" w:color="auto"/>
            </w:tcBorders>
            <w:hideMark/>
          </w:tcPr>
          <w:p w14:paraId="5CCB7E0F" w14:textId="77777777" w:rsidR="00B82D41" w:rsidRPr="003C363E" w:rsidRDefault="00B82D41" w:rsidP="00C8141D">
            <w:pPr>
              <w:spacing w:after="0" w:line="240" w:lineRule="auto"/>
              <w:rPr>
                <w:rFonts w:ascii="Calibri" w:eastAsia="Times New Roman" w:hAnsi="Calibri" w:cs="Calibri"/>
                <w:b/>
                <w:bCs/>
              </w:rPr>
            </w:pPr>
          </w:p>
        </w:tc>
        <w:tc>
          <w:tcPr>
            <w:tcW w:w="1293" w:type="dxa"/>
            <w:tcBorders>
              <w:top w:val="single" w:sz="4" w:space="0" w:color="auto"/>
              <w:left w:val="single" w:sz="4" w:space="0" w:color="auto"/>
              <w:bottom w:val="single" w:sz="4" w:space="0" w:color="auto"/>
              <w:right w:val="single" w:sz="4" w:space="0" w:color="auto"/>
            </w:tcBorders>
          </w:tcPr>
          <w:p w14:paraId="05AFE1B1"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w:t>
            </w:r>
          </w:p>
        </w:tc>
        <w:tc>
          <w:tcPr>
            <w:tcW w:w="3685" w:type="dxa"/>
            <w:tcBorders>
              <w:top w:val="single" w:sz="4" w:space="0" w:color="auto"/>
              <w:left w:val="single" w:sz="4" w:space="0" w:color="auto"/>
              <w:bottom w:val="single" w:sz="4" w:space="0" w:color="auto"/>
              <w:right w:val="single" w:sz="4" w:space="0" w:color="auto"/>
            </w:tcBorders>
          </w:tcPr>
          <w:p w14:paraId="4771E76B" w14:textId="77777777" w:rsidR="00B82D41" w:rsidRPr="003C363E" w:rsidRDefault="00B82D41" w:rsidP="00C8141D">
            <w:pPr>
              <w:spacing w:after="0" w:line="240" w:lineRule="auto"/>
              <w:rPr>
                <w:rFonts w:ascii="Calibri" w:eastAsia="Times New Roman" w:hAnsi="Calibri" w:cs="Calibri"/>
              </w:rPr>
            </w:pPr>
            <w:r w:rsidRPr="003C363E">
              <w:rPr>
                <w:rFonts w:ascii="Calibri" w:eastAsia="Times New Roman" w:hAnsi="Calibri" w:cs="Calibri"/>
              </w:rPr>
              <w:t>-</w:t>
            </w:r>
          </w:p>
          <w:p w14:paraId="77C7BC79" w14:textId="77777777" w:rsidR="00B82D41" w:rsidRPr="003C363E" w:rsidRDefault="00B82D41" w:rsidP="00C8141D">
            <w:pPr>
              <w:spacing w:after="0" w:line="240" w:lineRule="auto"/>
              <w:rPr>
                <w:rFonts w:ascii="Calibri" w:eastAsia="Times New Roman" w:hAnsi="Calibri" w:cs="Calibri"/>
              </w:rPr>
            </w:pPr>
          </w:p>
        </w:tc>
      </w:tr>
      <w:tr w:rsidR="00B82D41" w:rsidRPr="003C363E" w14:paraId="4AE1100E" w14:textId="77777777" w:rsidTr="00C8141D">
        <w:tc>
          <w:tcPr>
            <w:tcW w:w="1702" w:type="dxa"/>
            <w:tcBorders>
              <w:top w:val="single" w:sz="4" w:space="0" w:color="auto"/>
              <w:left w:val="single" w:sz="4" w:space="0" w:color="auto"/>
              <w:bottom w:val="single" w:sz="4" w:space="0" w:color="auto"/>
              <w:right w:val="single" w:sz="4" w:space="0" w:color="auto"/>
            </w:tcBorders>
          </w:tcPr>
          <w:p w14:paraId="5A1B4BEB" w14:textId="77777777" w:rsidR="00B82D41" w:rsidRPr="003C363E" w:rsidRDefault="00B82D41" w:rsidP="00C8141D">
            <w:pPr>
              <w:spacing w:after="0" w:line="240" w:lineRule="auto"/>
              <w:rPr>
                <w:rFonts w:ascii="Calibri" w:eastAsia="Times New Roman" w:hAnsi="Calibri" w:cs="Calibri"/>
                <w:b/>
                <w:bCs/>
              </w:rPr>
            </w:pPr>
          </w:p>
        </w:tc>
        <w:tc>
          <w:tcPr>
            <w:tcW w:w="992" w:type="dxa"/>
            <w:tcBorders>
              <w:top w:val="single" w:sz="4" w:space="0" w:color="auto"/>
              <w:left w:val="single" w:sz="4" w:space="0" w:color="auto"/>
              <w:bottom w:val="single" w:sz="4" w:space="0" w:color="auto"/>
              <w:right w:val="single" w:sz="4" w:space="0" w:color="auto"/>
            </w:tcBorders>
          </w:tcPr>
          <w:p w14:paraId="643C6184" w14:textId="77777777" w:rsidR="00B82D41" w:rsidRDefault="00B82D41" w:rsidP="00C8141D">
            <w:pPr>
              <w:spacing w:after="0" w:line="240" w:lineRule="auto"/>
              <w:rPr>
                <w:rFonts w:ascii="Calibri" w:eastAsia="Times New Roman" w:hAnsi="Calibri" w:cs="Calibri"/>
                <w:b/>
                <w:bCs/>
              </w:rPr>
            </w:pPr>
          </w:p>
        </w:tc>
        <w:tc>
          <w:tcPr>
            <w:tcW w:w="1134" w:type="dxa"/>
            <w:tcBorders>
              <w:top w:val="single" w:sz="4" w:space="0" w:color="auto"/>
              <w:left w:val="single" w:sz="4" w:space="0" w:color="auto"/>
              <w:bottom w:val="single" w:sz="4" w:space="0" w:color="auto"/>
              <w:right w:val="single" w:sz="4" w:space="0" w:color="auto"/>
            </w:tcBorders>
          </w:tcPr>
          <w:p w14:paraId="7B75FB69" w14:textId="77777777" w:rsidR="00B82D41" w:rsidRPr="003C363E" w:rsidRDefault="00B82D41" w:rsidP="00C8141D">
            <w:pPr>
              <w:spacing w:after="0" w:line="240" w:lineRule="auto"/>
              <w:rPr>
                <w:rFonts w:ascii="Calibri" w:eastAsia="Times New Roman" w:hAnsi="Calibri" w:cs="Calibri"/>
              </w:rPr>
            </w:pPr>
          </w:p>
        </w:tc>
        <w:tc>
          <w:tcPr>
            <w:tcW w:w="1151" w:type="dxa"/>
            <w:tcBorders>
              <w:top w:val="single" w:sz="4" w:space="0" w:color="auto"/>
              <w:left w:val="single" w:sz="4" w:space="0" w:color="auto"/>
              <w:bottom w:val="single" w:sz="4" w:space="0" w:color="auto"/>
              <w:right w:val="single" w:sz="4" w:space="0" w:color="auto"/>
            </w:tcBorders>
          </w:tcPr>
          <w:p w14:paraId="783AF203" w14:textId="77777777" w:rsidR="00B82D41" w:rsidRPr="003C363E" w:rsidRDefault="00B82D41" w:rsidP="00C8141D">
            <w:pPr>
              <w:spacing w:after="0" w:line="240" w:lineRule="auto"/>
              <w:rPr>
                <w:rFonts w:ascii="Calibri" w:eastAsia="Times New Roman" w:hAnsi="Calibri" w:cs="Calibri"/>
              </w:rPr>
            </w:pPr>
          </w:p>
        </w:tc>
        <w:tc>
          <w:tcPr>
            <w:tcW w:w="1259" w:type="dxa"/>
            <w:tcBorders>
              <w:top w:val="single" w:sz="4" w:space="0" w:color="auto"/>
              <w:left w:val="single" w:sz="4" w:space="0" w:color="auto"/>
              <w:bottom w:val="single" w:sz="4" w:space="0" w:color="auto"/>
              <w:right w:val="single" w:sz="4" w:space="0" w:color="auto"/>
            </w:tcBorders>
          </w:tcPr>
          <w:p w14:paraId="08635B7F" w14:textId="77777777" w:rsidR="00B82D41" w:rsidRPr="003C363E" w:rsidRDefault="00B82D41" w:rsidP="00C8141D">
            <w:pPr>
              <w:spacing w:after="0" w:line="240" w:lineRule="auto"/>
              <w:rPr>
                <w:rFonts w:ascii="Calibri" w:eastAsia="Times New Roman" w:hAnsi="Calibri" w:cs="Calibri"/>
              </w:rPr>
            </w:pPr>
          </w:p>
        </w:tc>
        <w:tc>
          <w:tcPr>
            <w:tcW w:w="1559" w:type="dxa"/>
            <w:tcBorders>
              <w:top w:val="single" w:sz="4" w:space="0" w:color="auto"/>
              <w:left w:val="single" w:sz="4" w:space="0" w:color="auto"/>
              <w:bottom w:val="single" w:sz="4" w:space="0" w:color="auto"/>
              <w:right w:val="single" w:sz="4" w:space="0" w:color="auto"/>
            </w:tcBorders>
          </w:tcPr>
          <w:p w14:paraId="66B9DB18" w14:textId="77777777" w:rsidR="00B82D41" w:rsidRDefault="00B82D41" w:rsidP="00C8141D">
            <w:pPr>
              <w:spacing w:after="0" w:line="240" w:lineRule="auto"/>
              <w:rPr>
                <w:rFonts w:ascii="Calibri" w:eastAsia="Times New Roman" w:hAnsi="Calibri" w:cs="Calibri"/>
                <w:b/>
                <w:bCs/>
              </w:rPr>
            </w:pPr>
          </w:p>
        </w:tc>
        <w:tc>
          <w:tcPr>
            <w:tcW w:w="1276" w:type="dxa"/>
            <w:tcBorders>
              <w:top w:val="single" w:sz="4" w:space="0" w:color="auto"/>
              <w:left w:val="single" w:sz="4" w:space="0" w:color="auto"/>
              <w:bottom w:val="single" w:sz="4" w:space="0" w:color="auto"/>
              <w:right w:val="single" w:sz="4" w:space="0" w:color="auto"/>
            </w:tcBorders>
          </w:tcPr>
          <w:p w14:paraId="03171E42" w14:textId="77777777" w:rsidR="00B82D41" w:rsidRPr="003C363E" w:rsidRDefault="00B82D41" w:rsidP="00C8141D">
            <w:pPr>
              <w:spacing w:after="0" w:line="240" w:lineRule="auto"/>
              <w:rPr>
                <w:rFonts w:ascii="Calibri" w:eastAsia="Times New Roman" w:hAnsi="Calibri" w:cs="Calibri"/>
                <w:b/>
                <w:bCs/>
              </w:rPr>
            </w:pPr>
          </w:p>
        </w:tc>
        <w:tc>
          <w:tcPr>
            <w:tcW w:w="1293" w:type="dxa"/>
            <w:tcBorders>
              <w:top w:val="single" w:sz="4" w:space="0" w:color="auto"/>
              <w:left w:val="single" w:sz="4" w:space="0" w:color="auto"/>
              <w:bottom w:val="single" w:sz="4" w:space="0" w:color="auto"/>
              <w:right w:val="single" w:sz="4" w:space="0" w:color="auto"/>
            </w:tcBorders>
          </w:tcPr>
          <w:p w14:paraId="28F08B17" w14:textId="77777777" w:rsidR="00B82D41" w:rsidRPr="003C363E" w:rsidRDefault="00B82D41" w:rsidP="00C8141D">
            <w:pPr>
              <w:spacing w:after="0" w:line="240" w:lineRule="auto"/>
              <w:rPr>
                <w:rFonts w:ascii="Calibri" w:eastAsia="Times New Roman" w:hAnsi="Calibri" w:cs="Calibri"/>
              </w:rPr>
            </w:pPr>
          </w:p>
        </w:tc>
        <w:tc>
          <w:tcPr>
            <w:tcW w:w="3685" w:type="dxa"/>
            <w:tcBorders>
              <w:top w:val="single" w:sz="4" w:space="0" w:color="auto"/>
              <w:left w:val="single" w:sz="4" w:space="0" w:color="auto"/>
              <w:bottom w:val="single" w:sz="4" w:space="0" w:color="auto"/>
              <w:right w:val="single" w:sz="4" w:space="0" w:color="auto"/>
            </w:tcBorders>
          </w:tcPr>
          <w:p w14:paraId="2F14C547" w14:textId="77777777" w:rsidR="00B82D41" w:rsidRPr="003C363E" w:rsidRDefault="00B82D41" w:rsidP="00C8141D">
            <w:pPr>
              <w:spacing w:after="0" w:line="240" w:lineRule="auto"/>
              <w:rPr>
                <w:rFonts w:ascii="Calibri" w:eastAsia="Times New Roman" w:hAnsi="Calibri" w:cs="Calibri"/>
              </w:rPr>
            </w:pPr>
          </w:p>
        </w:tc>
      </w:tr>
    </w:tbl>
    <w:p w14:paraId="3731CC11" w14:textId="77777777" w:rsidR="00B82D41" w:rsidRDefault="00B82D41" w:rsidP="00B82D41"/>
    <w:tbl>
      <w:tblPr>
        <w:tblStyle w:val="TableGrid"/>
        <w:tblW w:w="0" w:type="auto"/>
        <w:tblInd w:w="0" w:type="dxa"/>
        <w:tblLook w:val="04A0" w:firstRow="1" w:lastRow="0" w:firstColumn="1" w:lastColumn="0" w:noHBand="0" w:noVBand="1"/>
      </w:tblPr>
      <w:tblGrid>
        <w:gridCol w:w="2405"/>
        <w:gridCol w:w="1701"/>
      </w:tblGrid>
      <w:tr w:rsidR="00B82D41" w14:paraId="22246AF8" w14:textId="77777777" w:rsidTr="00C8141D">
        <w:tc>
          <w:tcPr>
            <w:tcW w:w="2405" w:type="dxa"/>
          </w:tcPr>
          <w:p w14:paraId="0C6E7FFF" w14:textId="77777777" w:rsidR="00B82D41" w:rsidRPr="00946DAD" w:rsidRDefault="00B82D41" w:rsidP="00C8141D">
            <w:pPr>
              <w:rPr>
                <w:b/>
                <w:bCs/>
              </w:rPr>
            </w:pPr>
            <w:r w:rsidRPr="00946DAD">
              <w:rPr>
                <w:b/>
                <w:bCs/>
              </w:rPr>
              <w:t>RESERVES</w:t>
            </w:r>
          </w:p>
        </w:tc>
        <w:tc>
          <w:tcPr>
            <w:tcW w:w="1701" w:type="dxa"/>
          </w:tcPr>
          <w:p w14:paraId="0631089F" w14:textId="77777777" w:rsidR="00B82D41" w:rsidRDefault="00B82D41" w:rsidP="00C8141D">
            <w:r>
              <w:t>£</w:t>
            </w:r>
          </w:p>
        </w:tc>
      </w:tr>
      <w:tr w:rsidR="00B82D41" w14:paraId="4714343C" w14:textId="77777777" w:rsidTr="00C8141D">
        <w:tc>
          <w:tcPr>
            <w:tcW w:w="2405" w:type="dxa"/>
          </w:tcPr>
          <w:p w14:paraId="6A287034" w14:textId="77777777" w:rsidR="00B82D41" w:rsidRDefault="00B82D41" w:rsidP="00C8141D">
            <w:r>
              <w:t>Ashbrook Centre</w:t>
            </w:r>
          </w:p>
        </w:tc>
        <w:tc>
          <w:tcPr>
            <w:tcW w:w="1701" w:type="dxa"/>
          </w:tcPr>
          <w:p w14:paraId="2C655901" w14:textId="77777777" w:rsidR="00B82D41" w:rsidRDefault="00B82D41" w:rsidP="00C8141D">
            <w:r>
              <w:t>3,355</w:t>
            </w:r>
          </w:p>
        </w:tc>
      </w:tr>
      <w:tr w:rsidR="00B82D41" w14:paraId="1AD5AC7A" w14:textId="77777777" w:rsidTr="00C8141D">
        <w:tc>
          <w:tcPr>
            <w:tcW w:w="2405" w:type="dxa"/>
          </w:tcPr>
          <w:p w14:paraId="6D24B677" w14:textId="77777777" w:rsidR="00B82D41" w:rsidRDefault="00B82D41" w:rsidP="00C8141D">
            <w:r>
              <w:t>Reserve build up</w:t>
            </w:r>
          </w:p>
        </w:tc>
        <w:tc>
          <w:tcPr>
            <w:tcW w:w="1701" w:type="dxa"/>
          </w:tcPr>
          <w:p w14:paraId="3478D6D0" w14:textId="77777777" w:rsidR="00B82D41" w:rsidRDefault="00B82D41" w:rsidP="00C8141D">
            <w:r>
              <w:t>20,000</w:t>
            </w:r>
          </w:p>
        </w:tc>
      </w:tr>
      <w:tr w:rsidR="00B82D41" w14:paraId="4DAFA691" w14:textId="77777777" w:rsidTr="00C8141D">
        <w:tc>
          <w:tcPr>
            <w:tcW w:w="2405" w:type="dxa"/>
          </w:tcPr>
          <w:p w14:paraId="12467FAB" w14:textId="77777777" w:rsidR="00B82D41" w:rsidRDefault="00B82D41" w:rsidP="00C8141D">
            <w:r>
              <w:t>Bi election</w:t>
            </w:r>
          </w:p>
        </w:tc>
        <w:tc>
          <w:tcPr>
            <w:tcW w:w="1701" w:type="dxa"/>
          </w:tcPr>
          <w:p w14:paraId="359C7134" w14:textId="77777777" w:rsidR="00B82D41" w:rsidRDefault="00B82D41" w:rsidP="00C8141D">
            <w:r>
              <w:t>-663</w:t>
            </w:r>
          </w:p>
        </w:tc>
      </w:tr>
      <w:tr w:rsidR="00B82D41" w14:paraId="732C1E0A" w14:textId="77777777" w:rsidTr="00C8141D">
        <w:tc>
          <w:tcPr>
            <w:tcW w:w="2405" w:type="dxa"/>
          </w:tcPr>
          <w:p w14:paraId="6695D7DF" w14:textId="77777777" w:rsidR="00B82D41" w:rsidRDefault="00B82D41" w:rsidP="00C8141D">
            <w:r>
              <w:t>Charity amounts</w:t>
            </w:r>
          </w:p>
        </w:tc>
        <w:tc>
          <w:tcPr>
            <w:tcW w:w="1701" w:type="dxa"/>
          </w:tcPr>
          <w:p w14:paraId="1D8785FE" w14:textId="77777777" w:rsidR="00B82D41" w:rsidRDefault="00B82D41" w:rsidP="00C8141D">
            <w:r>
              <w:t>2,030</w:t>
            </w:r>
          </w:p>
        </w:tc>
      </w:tr>
      <w:tr w:rsidR="00B82D41" w14:paraId="397C3C4F" w14:textId="77777777" w:rsidTr="00C8141D">
        <w:tc>
          <w:tcPr>
            <w:tcW w:w="2405" w:type="dxa"/>
          </w:tcPr>
          <w:p w14:paraId="7E894B62" w14:textId="77777777" w:rsidR="00B82D41" w:rsidRDefault="00B82D41" w:rsidP="00C8141D">
            <w:r>
              <w:t>General reserves</w:t>
            </w:r>
          </w:p>
        </w:tc>
        <w:tc>
          <w:tcPr>
            <w:tcW w:w="1701" w:type="dxa"/>
          </w:tcPr>
          <w:p w14:paraId="741DE237" w14:textId="77777777" w:rsidR="00B82D41" w:rsidRDefault="00B82D41" w:rsidP="00C8141D">
            <w:r>
              <w:t>79,877</w:t>
            </w:r>
          </w:p>
        </w:tc>
      </w:tr>
      <w:tr w:rsidR="00B82D41" w14:paraId="209E8B22" w14:textId="77777777" w:rsidTr="00C8141D">
        <w:tc>
          <w:tcPr>
            <w:tcW w:w="2405" w:type="dxa"/>
          </w:tcPr>
          <w:p w14:paraId="6E2284ED" w14:textId="77777777" w:rsidR="00B82D41" w:rsidRDefault="00B82D41" w:rsidP="00C8141D">
            <w:r>
              <w:t>-</w:t>
            </w:r>
          </w:p>
        </w:tc>
        <w:tc>
          <w:tcPr>
            <w:tcW w:w="1701" w:type="dxa"/>
          </w:tcPr>
          <w:p w14:paraId="3D527D52" w14:textId="77777777" w:rsidR="00B82D41" w:rsidRPr="00946DAD" w:rsidRDefault="00B82D41" w:rsidP="00C8141D">
            <w:pPr>
              <w:rPr>
                <w:b/>
                <w:bCs/>
              </w:rPr>
            </w:pPr>
            <w:r>
              <w:rPr>
                <w:b/>
                <w:bCs/>
              </w:rPr>
              <w:t>104,598</w:t>
            </w:r>
          </w:p>
        </w:tc>
      </w:tr>
      <w:tr w:rsidR="00B82D41" w14:paraId="09E07EC5" w14:textId="77777777" w:rsidTr="00C8141D">
        <w:tc>
          <w:tcPr>
            <w:tcW w:w="2405" w:type="dxa"/>
          </w:tcPr>
          <w:p w14:paraId="7D4C50BE" w14:textId="77777777" w:rsidR="00B82D41" w:rsidRDefault="00B82D41" w:rsidP="00C8141D"/>
        </w:tc>
        <w:tc>
          <w:tcPr>
            <w:tcW w:w="1701" w:type="dxa"/>
          </w:tcPr>
          <w:p w14:paraId="73C28E78" w14:textId="77777777" w:rsidR="00B82D41" w:rsidRDefault="00B82D41" w:rsidP="00C8141D">
            <w:pPr>
              <w:rPr>
                <w:b/>
                <w:bCs/>
              </w:rPr>
            </w:pPr>
          </w:p>
        </w:tc>
      </w:tr>
    </w:tbl>
    <w:p w14:paraId="7B5D4D77" w14:textId="77777777" w:rsidR="00CA2EB1" w:rsidRDefault="00CA2EB1" w:rsidP="00B82D41">
      <w:pPr>
        <w:pStyle w:val="Heading3"/>
        <w:rPr>
          <w:b/>
          <w:bCs/>
          <w:color w:val="auto"/>
        </w:rPr>
        <w:sectPr w:rsidR="00CA2EB1" w:rsidSect="00CA2EB1">
          <w:pgSz w:w="16838" w:h="11906" w:orient="landscape" w:code="9"/>
          <w:pgMar w:top="1440" w:right="1440" w:bottom="1440" w:left="1440" w:header="709" w:footer="709" w:gutter="0"/>
          <w:pgNumType w:start="189"/>
          <w:cols w:space="708"/>
          <w:docGrid w:linePitch="360"/>
        </w:sectPr>
      </w:pPr>
    </w:p>
    <w:p w14:paraId="5D2A4AF9" w14:textId="6C6E014D" w:rsidR="00B82D41" w:rsidRDefault="00CA2EB1" w:rsidP="00B82D41">
      <w:pPr>
        <w:pStyle w:val="Heading3"/>
        <w:rPr>
          <w:b/>
          <w:bCs/>
          <w:color w:val="auto"/>
        </w:rPr>
      </w:pPr>
      <w:r>
        <w:rPr>
          <w:b/>
          <w:bCs/>
          <w:color w:val="auto"/>
        </w:rPr>
        <w:lastRenderedPageBreak/>
        <w:t>A</w:t>
      </w:r>
      <w:r w:rsidR="00B82D41" w:rsidRPr="000D50DF">
        <w:rPr>
          <w:b/>
          <w:bCs/>
          <w:color w:val="auto"/>
        </w:rPr>
        <w:t xml:space="preserve">ppendix </w:t>
      </w:r>
      <w:r w:rsidR="00B82D41">
        <w:rPr>
          <w:b/>
          <w:bCs/>
          <w:color w:val="auto"/>
        </w:rPr>
        <w:t>6 – External Audit.</w:t>
      </w:r>
    </w:p>
    <w:p w14:paraId="3A8B0AB9" w14:textId="77777777" w:rsidR="00B82D41" w:rsidRDefault="00B82D41" w:rsidP="00B82D41">
      <w:r>
        <w:rPr>
          <w:noProof/>
        </w:rPr>
        <w:drawing>
          <wp:inline distT="0" distB="0" distL="0" distR="0" wp14:anchorId="0C938190" wp14:editId="5C17541E">
            <wp:extent cx="5731510" cy="8107680"/>
            <wp:effectExtent l="0" t="0" r="2540" b="7620"/>
            <wp:docPr id="1281244569" name="Picture 1" descr="External audit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44569" name="Picture 1" descr="External audit response"/>
                    <pic:cNvPicPr/>
                  </pic:nvPicPr>
                  <pic:blipFill>
                    <a:blip r:embed="rId9"/>
                    <a:stretch>
                      <a:fillRect/>
                    </a:stretch>
                  </pic:blipFill>
                  <pic:spPr>
                    <a:xfrm>
                      <a:off x="0" y="0"/>
                      <a:ext cx="5731510" cy="8107680"/>
                    </a:xfrm>
                    <a:prstGeom prst="rect">
                      <a:avLst/>
                    </a:prstGeom>
                  </pic:spPr>
                </pic:pic>
              </a:graphicData>
            </a:graphic>
          </wp:inline>
        </w:drawing>
      </w:r>
    </w:p>
    <w:p w14:paraId="03273400" w14:textId="77777777" w:rsidR="00B82D41" w:rsidRDefault="00B82D41" w:rsidP="00B82D41"/>
    <w:p w14:paraId="1202A0D8" w14:textId="77777777" w:rsidR="00B82D41" w:rsidRDefault="00B82D41" w:rsidP="00B82D41">
      <w:pPr>
        <w:pStyle w:val="Heading3"/>
        <w:rPr>
          <w:b/>
          <w:bCs/>
          <w:color w:val="auto"/>
        </w:rPr>
      </w:pPr>
      <w:r w:rsidRPr="000D50DF">
        <w:rPr>
          <w:b/>
          <w:bCs/>
          <w:color w:val="auto"/>
        </w:rPr>
        <w:lastRenderedPageBreak/>
        <w:t xml:space="preserve">Appendix </w:t>
      </w:r>
      <w:r>
        <w:rPr>
          <w:b/>
          <w:bCs/>
          <w:color w:val="auto"/>
        </w:rPr>
        <w:t>7 – Grievance Policy.</w:t>
      </w:r>
    </w:p>
    <w:p w14:paraId="09E144D5" w14:textId="77777777" w:rsidR="00B82D41" w:rsidRPr="00EF4444" w:rsidRDefault="00B82D41" w:rsidP="00B82D41">
      <w:pPr>
        <w:pStyle w:val="Heading1"/>
        <w:rPr>
          <w:rFonts w:asciiTheme="minorHAnsi" w:eastAsia="Calibri" w:hAnsiTheme="minorHAnsi" w:cstheme="minorHAnsi"/>
          <w:color w:val="auto"/>
          <w:sz w:val="36"/>
          <w:szCs w:val="36"/>
          <w:u w:val="single"/>
        </w:rPr>
      </w:pPr>
      <w:r w:rsidRPr="00534A42">
        <w:rPr>
          <w:rFonts w:asciiTheme="minorHAnsi" w:eastAsia="Calibri" w:hAnsiTheme="minorHAnsi" w:cstheme="minorHAnsi"/>
          <w:color w:val="auto"/>
          <w:sz w:val="36"/>
          <w:szCs w:val="36"/>
          <w:u w:val="single"/>
        </w:rPr>
        <w:t>Ockbrook and Borrowash Parish Council</w:t>
      </w:r>
    </w:p>
    <w:p w14:paraId="221A5900" w14:textId="77777777" w:rsidR="00B82D41" w:rsidRPr="00534A42" w:rsidRDefault="00B82D41" w:rsidP="00B82D41">
      <w:pPr>
        <w:pStyle w:val="Heading2"/>
        <w:rPr>
          <w:rFonts w:asciiTheme="minorHAnsi" w:eastAsia="Calibri" w:hAnsiTheme="minorHAnsi" w:cstheme="minorHAnsi"/>
          <w:color w:val="auto"/>
          <w:sz w:val="28"/>
          <w:szCs w:val="28"/>
          <w:u w:val="single"/>
        </w:rPr>
      </w:pPr>
      <w:r w:rsidRPr="00534A42">
        <w:rPr>
          <w:rFonts w:asciiTheme="minorHAnsi" w:eastAsia="Calibri" w:hAnsiTheme="minorHAnsi" w:cstheme="minorHAnsi"/>
          <w:color w:val="auto"/>
          <w:sz w:val="28"/>
          <w:szCs w:val="28"/>
          <w:u w:val="single"/>
        </w:rPr>
        <w:t>GRIEVANCE POLICY.</w:t>
      </w:r>
    </w:p>
    <w:p w14:paraId="67D522A0" w14:textId="77777777" w:rsidR="00B82D41" w:rsidRPr="00E75B97" w:rsidRDefault="00B82D41" w:rsidP="00B82D41">
      <w:pPr>
        <w:pStyle w:val="Title"/>
        <w:spacing w:line="360" w:lineRule="exact"/>
        <w:ind w:left="-540" w:right="-83"/>
        <w:jc w:val="left"/>
        <w:rPr>
          <w:rFonts w:asciiTheme="minorHAnsi" w:hAnsiTheme="minorHAnsi" w:cstheme="minorHAnsi"/>
          <w:szCs w:val="24"/>
          <w:u w:val="none"/>
        </w:rPr>
      </w:pPr>
    </w:p>
    <w:p w14:paraId="769E34DB" w14:textId="77777777" w:rsidR="00B82D41" w:rsidRPr="00E75B97" w:rsidRDefault="00B82D41" w:rsidP="00B82D41">
      <w:pPr>
        <w:pStyle w:val="Heading3"/>
        <w:rPr>
          <w:color w:val="auto"/>
          <w:u w:val="single"/>
        </w:rPr>
      </w:pPr>
      <w:r w:rsidRPr="00E75B97">
        <w:rPr>
          <w:color w:val="auto"/>
          <w:u w:val="single"/>
        </w:rPr>
        <w:t>I</w:t>
      </w:r>
      <w:r>
        <w:rPr>
          <w:color w:val="auto"/>
          <w:u w:val="single"/>
        </w:rPr>
        <w:t>ntroduction.</w:t>
      </w:r>
    </w:p>
    <w:p w14:paraId="2E5EA281" w14:textId="77777777" w:rsidR="00B82D41" w:rsidRPr="00682DAD" w:rsidRDefault="00B82D41" w:rsidP="00B82D41">
      <w:pPr>
        <w:rPr>
          <w:rFonts w:cstheme="minorHAnsi"/>
          <w:sz w:val="24"/>
          <w:szCs w:val="24"/>
        </w:rPr>
      </w:pPr>
    </w:p>
    <w:p w14:paraId="7F8D0CE5" w14:textId="77777777" w:rsidR="00B82D41" w:rsidRPr="00682DAD" w:rsidRDefault="00B82D41" w:rsidP="00B82D41">
      <w:pPr>
        <w:rPr>
          <w:rFonts w:cstheme="minorHAnsi"/>
          <w:sz w:val="24"/>
          <w:szCs w:val="24"/>
        </w:rPr>
      </w:pPr>
      <w:r w:rsidRPr="00682DAD">
        <w:rPr>
          <w:rFonts w:cstheme="minorHAnsi"/>
          <w:sz w:val="24"/>
          <w:szCs w:val="24"/>
        </w:rPr>
        <w:t xml:space="preserve">This policy is based on and complies with the 2015 ACAS Code of Practice </w:t>
      </w:r>
    </w:p>
    <w:p w14:paraId="6134ABD2" w14:textId="77777777" w:rsidR="00B82D41" w:rsidRPr="0076168B" w:rsidRDefault="00000000" w:rsidP="00B82D41">
      <w:pPr>
        <w:rPr>
          <w:rFonts w:cstheme="minorHAnsi"/>
          <w:sz w:val="24"/>
          <w:szCs w:val="24"/>
        </w:rPr>
      </w:pPr>
      <w:hyperlink r:id="rId10" w:history="1">
        <w:r w:rsidR="00B82D41" w:rsidRPr="00BE6567">
          <w:rPr>
            <w:rStyle w:val="Hyperlink"/>
            <w:rFonts w:cstheme="minorHAnsi"/>
            <w:sz w:val="24"/>
            <w:szCs w:val="24"/>
          </w:rPr>
          <w:t>http://www.acas.org.uk/index.aspx?articleid=2174</w:t>
        </w:r>
      </w:hyperlink>
      <w:r w:rsidR="00B82D41" w:rsidRPr="00682DAD">
        <w:rPr>
          <w:rFonts w:cstheme="minorHAnsi"/>
          <w:sz w:val="24"/>
          <w:szCs w:val="24"/>
        </w:rPr>
        <w:t>.</w:t>
      </w:r>
      <w:r w:rsidR="00B82D41">
        <w:rPr>
          <w:rFonts w:cstheme="minorHAnsi"/>
          <w:sz w:val="24"/>
          <w:szCs w:val="24"/>
        </w:rPr>
        <w:t xml:space="preserve">  </w:t>
      </w:r>
      <w:r w:rsidR="00B82D41" w:rsidRPr="00682DAD">
        <w:rPr>
          <w:rFonts w:cstheme="minorHAnsi"/>
          <w:sz w:val="24"/>
          <w:szCs w:val="24"/>
        </w:rPr>
        <w:t>It also takes account of</w:t>
      </w:r>
      <w:r w:rsidR="00B82D41">
        <w:rPr>
          <w:rFonts w:cstheme="minorHAnsi"/>
          <w:sz w:val="24"/>
          <w:szCs w:val="24"/>
        </w:rPr>
        <w:t xml:space="preserve"> </w:t>
      </w:r>
      <w:r w:rsidR="00B82D41" w:rsidRPr="00682DAD">
        <w:rPr>
          <w:rFonts w:cstheme="minorHAnsi"/>
          <w:sz w:val="24"/>
          <w:szCs w:val="24"/>
        </w:rPr>
        <w:t xml:space="preserve">the ACAS guide on discipline and grievances at work. </w:t>
      </w:r>
      <w:hyperlink r:id="rId11" w:history="1">
        <w:r w:rsidR="00B82D41">
          <w:rPr>
            <w:rStyle w:val="Hyperlink"/>
          </w:rPr>
          <w:t>Disciplinary and grievance procedures | Acas</w:t>
        </w:r>
      </w:hyperlink>
      <w:r w:rsidR="00B82D41">
        <w:t xml:space="preserve">.  </w:t>
      </w:r>
      <w:r w:rsidR="00B82D41" w:rsidRPr="00682DAD">
        <w:rPr>
          <w:rFonts w:cstheme="minorHAnsi"/>
          <w:sz w:val="24"/>
          <w:szCs w:val="24"/>
        </w:rPr>
        <w:t xml:space="preserve">It aims to encourage and maintain good relationships between the Council and its employees by treating grievances seriously and resolving them as quickly as possible. It sets out the arrangements for employees to raise their concerns, problems or complaints about their employment with the Council. The policy will be applied fairly, consistently and in accordance with the Equality Act 2010. </w:t>
      </w:r>
    </w:p>
    <w:p w14:paraId="3CB0703B" w14:textId="77777777" w:rsidR="00B82D41" w:rsidRPr="00682DAD" w:rsidRDefault="00B82D41" w:rsidP="00B82D41">
      <w:pPr>
        <w:rPr>
          <w:rFonts w:cstheme="minorHAnsi"/>
          <w:sz w:val="24"/>
          <w:szCs w:val="24"/>
        </w:rPr>
      </w:pPr>
      <w:r w:rsidRPr="00682DAD">
        <w:rPr>
          <w:rFonts w:cstheme="minorHAnsi"/>
          <w:sz w:val="24"/>
          <w:szCs w:val="24"/>
        </w:rPr>
        <w:t xml:space="preserve">Many problems can be raised and settled during the course of everyday working relationships. Employees should aim to settle most grievances informally with their line manager. </w:t>
      </w:r>
    </w:p>
    <w:p w14:paraId="57CE5236" w14:textId="77777777" w:rsidR="00B82D41" w:rsidRPr="00682DAD" w:rsidRDefault="00B82D41" w:rsidP="00B82D41">
      <w:pPr>
        <w:rPr>
          <w:rFonts w:cstheme="minorHAnsi"/>
          <w:sz w:val="24"/>
          <w:szCs w:val="24"/>
        </w:rPr>
      </w:pPr>
      <w:r w:rsidRPr="00682DAD">
        <w:rPr>
          <w:rFonts w:cstheme="minorHAnsi"/>
          <w:sz w:val="24"/>
          <w:szCs w:val="24"/>
        </w:rPr>
        <w:t xml:space="preserve">This policy confirms: </w:t>
      </w:r>
    </w:p>
    <w:p w14:paraId="2134C619" w14:textId="77777777" w:rsidR="00B82D41" w:rsidRPr="00682DAD" w:rsidRDefault="00B82D41" w:rsidP="00B82D41">
      <w:pPr>
        <w:rPr>
          <w:rFonts w:cstheme="minorHAnsi"/>
          <w:sz w:val="24"/>
          <w:szCs w:val="24"/>
        </w:rPr>
      </w:pPr>
      <w:r w:rsidRPr="00682DAD">
        <w:rPr>
          <w:rFonts w:cstheme="minorHAnsi"/>
          <w:sz w:val="24"/>
          <w:szCs w:val="24"/>
        </w:rPr>
        <w:t>• employees have the right to be accompanied or represented at a grievance meeting or appeal by a companion who can be a workplace colleague, a trade union representative or a trade union official. The companion will be permitted to address the grievance/appeal meetings, to present the employee's case for his /her grievance/appeal and to confer with the employee. The companion cannot answer questions put to the employee, address the meeting against the employee’s wishes or prevent the employee from explaining his/her case.</w:t>
      </w:r>
    </w:p>
    <w:p w14:paraId="00A076D1" w14:textId="77777777" w:rsidR="00B82D41" w:rsidRPr="00682DAD" w:rsidRDefault="00B82D41" w:rsidP="00B82D41">
      <w:pPr>
        <w:rPr>
          <w:rFonts w:cstheme="minorHAnsi"/>
          <w:sz w:val="24"/>
          <w:szCs w:val="24"/>
        </w:rPr>
      </w:pPr>
      <w:r w:rsidRPr="00682DAD">
        <w:rPr>
          <w:rFonts w:cstheme="minorHAnsi"/>
          <w:sz w:val="24"/>
          <w:szCs w:val="24"/>
        </w:rPr>
        <w:t>• the Council will give employees reasonable notice of the date of the grievance/appeal meetings. Employees and their companions must make all reasonable efforts to attend. If the companion is not available for the proposed date of the meeting, the employee can request a postponement and can propose an alternative date that is within five working days of the original meeting date.</w:t>
      </w:r>
    </w:p>
    <w:p w14:paraId="26FAD937" w14:textId="77777777" w:rsidR="00B82D41" w:rsidRPr="00682DAD" w:rsidRDefault="00B82D41" w:rsidP="00B82D41">
      <w:pPr>
        <w:rPr>
          <w:rFonts w:cstheme="minorHAnsi"/>
          <w:sz w:val="24"/>
          <w:szCs w:val="24"/>
        </w:rPr>
      </w:pPr>
      <w:r w:rsidRPr="00682DAD">
        <w:rPr>
          <w:rFonts w:cstheme="minorHAnsi"/>
          <w:sz w:val="24"/>
          <w:szCs w:val="24"/>
        </w:rPr>
        <w:t>• any changes to specified time limits must be agreed by the employee and the Council</w:t>
      </w:r>
    </w:p>
    <w:p w14:paraId="006BC9AF" w14:textId="77777777" w:rsidR="00B82D41" w:rsidRPr="00682DAD" w:rsidRDefault="00B82D41" w:rsidP="00B82D41">
      <w:pPr>
        <w:rPr>
          <w:rFonts w:cstheme="minorHAnsi"/>
          <w:sz w:val="24"/>
          <w:szCs w:val="24"/>
        </w:rPr>
      </w:pPr>
      <w:r w:rsidRPr="00682DAD">
        <w:rPr>
          <w:rFonts w:cstheme="minorHAnsi"/>
          <w:sz w:val="24"/>
          <w:szCs w:val="24"/>
        </w:rPr>
        <w:t>• an employee has the right to appeal against the decision about his/her grievance. The appeal decision is final.</w:t>
      </w:r>
    </w:p>
    <w:p w14:paraId="4224EE1E" w14:textId="77777777" w:rsidR="00B82D41" w:rsidRPr="00682DAD" w:rsidRDefault="00B82D41" w:rsidP="00B82D41">
      <w:pPr>
        <w:rPr>
          <w:rFonts w:cstheme="minorHAnsi"/>
          <w:sz w:val="24"/>
          <w:szCs w:val="24"/>
        </w:rPr>
      </w:pPr>
      <w:r w:rsidRPr="00682DAD">
        <w:rPr>
          <w:rFonts w:cstheme="minorHAnsi"/>
          <w:sz w:val="24"/>
          <w:szCs w:val="24"/>
        </w:rPr>
        <w:t xml:space="preserve">• information about an employee’s grievance will be restricted to those involved in the grievance process. A record of the reason for the grievance, its outcome and action taken is </w:t>
      </w:r>
      <w:r w:rsidRPr="00682DAD">
        <w:rPr>
          <w:rFonts w:cstheme="minorHAnsi"/>
          <w:sz w:val="24"/>
          <w:szCs w:val="24"/>
        </w:rPr>
        <w:lastRenderedPageBreak/>
        <w:t>confidential to the employee. The employee’s grievance records will be held by the Council in accordance with the General Data Protection Regulation (GDPR)</w:t>
      </w:r>
    </w:p>
    <w:p w14:paraId="1DCFC530" w14:textId="77777777" w:rsidR="00B82D41" w:rsidRPr="00682DAD" w:rsidRDefault="00B82D41" w:rsidP="00B82D41">
      <w:pPr>
        <w:rPr>
          <w:rFonts w:cstheme="minorHAnsi"/>
          <w:sz w:val="24"/>
          <w:szCs w:val="24"/>
        </w:rPr>
      </w:pPr>
      <w:r w:rsidRPr="00682DAD">
        <w:rPr>
          <w:rFonts w:cstheme="minorHAnsi"/>
          <w:sz w:val="24"/>
          <w:szCs w:val="24"/>
        </w:rPr>
        <w:t>• recordings of the proceedings at any stage of the grievance procedure are prohibited, unless agreed as a reasonable adjustment that takes account of an employee’s medical condition</w:t>
      </w:r>
    </w:p>
    <w:p w14:paraId="46CC8653" w14:textId="77777777" w:rsidR="00B82D41" w:rsidRPr="00682DAD" w:rsidRDefault="00B82D41" w:rsidP="00B82D41">
      <w:pPr>
        <w:rPr>
          <w:rFonts w:cstheme="minorHAnsi"/>
          <w:sz w:val="24"/>
          <w:szCs w:val="24"/>
        </w:rPr>
      </w:pPr>
      <w:r w:rsidRPr="00682DAD">
        <w:rPr>
          <w:rFonts w:cstheme="minorHAnsi"/>
          <w:sz w:val="24"/>
          <w:szCs w:val="24"/>
        </w:rPr>
        <w:t>• if an employee who is already subject to a disciplinary process raises a grievance, the grievance will normally be heard after completion of the disciplinary procedure</w:t>
      </w:r>
    </w:p>
    <w:p w14:paraId="2F49E75C" w14:textId="77777777" w:rsidR="00B82D41" w:rsidRPr="00682DAD" w:rsidRDefault="00B82D41" w:rsidP="00B82D41">
      <w:pPr>
        <w:rPr>
          <w:rFonts w:cstheme="minorHAnsi"/>
          <w:sz w:val="24"/>
          <w:szCs w:val="24"/>
        </w:rPr>
      </w:pPr>
      <w:r w:rsidRPr="00682DAD">
        <w:rPr>
          <w:rFonts w:cstheme="minorHAnsi"/>
          <w:sz w:val="24"/>
          <w:szCs w:val="24"/>
        </w:rPr>
        <w:t>• if a grievance is not upheld, no disciplinary action will be taken against an employee if he/she raised the grievance in good faith</w:t>
      </w:r>
    </w:p>
    <w:p w14:paraId="413D79A8" w14:textId="77777777" w:rsidR="00B82D41" w:rsidRPr="00682DAD" w:rsidRDefault="00B82D41" w:rsidP="00B82D41">
      <w:pPr>
        <w:rPr>
          <w:rFonts w:cstheme="minorHAnsi"/>
          <w:sz w:val="24"/>
          <w:szCs w:val="24"/>
        </w:rPr>
      </w:pPr>
      <w:r w:rsidRPr="00682DAD">
        <w:rPr>
          <w:rFonts w:cstheme="minorHAnsi"/>
          <w:sz w:val="24"/>
          <w:szCs w:val="24"/>
        </w:rPr>
        <w:t xml:space="preserve">• the Council may consider mediation at any stage of the grievance procedure where appropriate, (for example where there have been communication breakdowns or allegations of bullying or harassment). </w:t>
      </w:r>
      <w:r>
        <w:rPr>
          <w:rFonts w:cstheme="minorHAnsi"/>
          <w:sz w:val="24"/>
          <w:szCs w:val="24"/>
        </w:rPr>
        <w:t xml:space="preserve"> </w:t>
      </w:r>
      <w:r w:rsidRPr="00682DAD">
        <w:rPr>
          <w:rFonts w:cstheme="minorHAnsi"/>
          <w:sz w:val="24"/>
          <w:szCs w:val="24"/>
        </w:rPr>
        <w:t xml:space="preserve">Mediation is a dispute resolution process which requires the Council’s and the employee’s consent. </w:t>
      </w:r>
    </w:p>
    <w:p w14:paraId="6E70F593" w14:textId="77777777" w:rsidR="00B82D41" w:rsidRPr="00682DAD" w:rsidRDefault="00B82D41" w:rsidP="00B82D41">
      <w:pPr>
        <w:rPr>
          <w:rFonts w:cstheme="minorHAnsi"/>
          <w:sz w:val="24"/>
          <w:szCs w:val="24"/>
        </w:rPr>
      </w:pPr>
      <w:r w:rsidRPr="00682DAD">
        <w:rPr>
          <w:rFonts w:cstheme="minorHAnsi"/>
          <w:sz w:val="24"/>
          <w:szCs w:val="24"/>
        </w:rPr>
        <w:t xml:space="preserve">• Employees can use all stages of the grievance procedure If the complaint is not a code of conduct complaint about a councillor. </w:t>
      </w:r>
      <w:r>
        <w:rPr>
          <w:rFonts w:cstheme="minorHAnsi"/>
          <w:sz w:val="24"/>
          <w:szCs w:val="24"/>
        </w:rPr>
        <w:t xml:space="preserve"> </w:t>
      </w:r>
      <w:r w:rsidRPr="00682DAD">
        <w:rPr>
          <w:rFonts w:cstheme="minorHAnsi"/>
          <w:sz w:val="24"/>
          <w:szCs w:val="24"/>
        </w:rPr>
        <w:t xml:space="preserve">Employees can use the informal stage of the council’s grievance procedure (paragraph 4) to deal with all grievance issues, including a complaint about a councillor Employees cannot use the formal stages of the council’s grievance procedure for a code of conduct complaint about a councillor. If the complaint about the councillor is not resolved at the informal stage, the employee can contact the monitoring officer of Erewash Borough Council who will inform the employee whether or not the complaint can be dealt with under the code of conduct. If it does not concern the code of conduct, the employee can make a formal complaint under the council’s grievance procedure (see paragraph 5). </w:t>
      </w:r>
    </w:p>
    <w:p w14:paraId="7E89F68B" w14:textId="77777777" w:rsidR="00B82D41" w:rsidRPr="00682DAD" w:rsidRDefault="00B82D41" w:rsidP="00B82D41">
      <w:pPr>
        <w:rPr>
          <w:rFonts w:cstheme="minorHAnsi"/>
          <w:sz w:val="24"/>
          <w:szCs w:val="24"/>
        </w:rPr>
      </w:pPr>
      <w:r w:rsidRPr="00682DAD">
        <w:rPr>
          <w:rFonts w:cstheme="minorHAnsi"/>
          <w:sz w:val="24"/>
          <w:szCs w:val="24"/>
        </w:rPr>
        <w:t>• If the grievance is a code of conduct complaint against a councillor, the employee cannot proceed with it beyond the informal stage of the council’s grievance procedure. However, whatever the complaint, the council has a duty of care to its employees. It must take all reasonable steps to ensure employees have a safe working environment, for example by undertaking risk assessments, by ensuring staff and councillors are properly trained and by protecting staff from bullying, harassment and all forms of discrimination.</w:t>
      </w:r>
    </w:p>
    <w:p w14:paraId="0DC4334D" w14:textId="77777777" w:rsidR="00B82D41" w:rsidRPr="00682DAD" w:rsidRDefault="00B82D41" w:rsidP="00B82D41">
      <w:pPr>
        <w:rPr>
          <w:rFonts w:cstheme="minorHAnsi"/>
          <w:sz w:val="24"/>
          <w:szCs w:val="24"/>
        </w:rPr>
      </w:pPr>
      <w:r w:rsidRPr="00682DAD">
        <w:rPr>
          <w:rFonts w:cstheme="minorHAnsi"/>
          <w:sz w:val="24"/>
          <w:szCs w:val="24"/>
        </w:rPr>
        <w:t>• If an employee considers that the grievance concerns his or her safety within the working environment, whether or not it also concerns a complaint against a councillor, the employee should raise these safety concerns with his or her line manager at the informal stage of the grievance procedure. The council will consider whether it should take further action in this matter in accordance with any of its employment policies (for example its health and safety policy or its dignity at work policy) and in accordance with the code of conduct regime.</w:t>
      </w:r>
      <w:r>
        <w:rPr>
          <w:rFonts w:cstheme="minorHAnsi"/>
          <w:sz w:val="24"/>
          <w:szCs w:val="24"/>
        </w:rPr>
        <w:t xml:space="preserve">  </w:t>
      </w:r>
      <w:r w:rsidRPr="00682DAD">
        <w:rPr>
          <w:rFonts w:cstheme="minorHAnsi"/>
          <w:sz w:val="24"/>
          <w:szCs w:val="24"/>
        </w:rPr>
        <w:t>Informal grievance procedure</w:t>
      </w:r>
    </w:p>
    <w:p w14:paraId="3AF0CDBD" w14:textId="77777777" w:rsidR="00B82D41" w:rsidRDefault="00B82D41" w:rsidP="00B82D41">
      <w:pPr>
        <w:rPr>
          <w:rFonts w:cstheme="minorHAnsi"/>
          <w:sz w:val="24"/>
          <w:szCs w:val="24"/>
        </w:rPr>
      </w:pPr>
    </w:p>
    <w:p w14:paraId="4311B16A" w14:textId="77777777" w:rsidR="00B82D41" w:rsidRDefault="00B82D41" w:rsidP="00B82D41">
      <w:pPr>
        <w:pStyle w:val="Heading3"/>
        <w:rPr>
          <w:color w:val="auto"/>
          <w:u w:val="single"/>
        </w:rPr>
      </w:pPr>
      <w:r w:rsidRPr="00E75B97">
        <w:rPr>
          <w:color w:val="auto"/>
          <w:u w:val="single"/>
        </w:rPr>
        <w:lastRenderedPageBreak/>
        <w:t>I</w:t>
      </w:r>
      <w:r>
        <w:rPr>
          <w:color w:val="auto"/>
          <w:u w:val="single"/>
        </w:rPr>
        <w:t>nformal Grievance Procedure.</w:t>
      </w:r>
    </w:p>
    <w:p w14:paraId="18CFFC9D" w14:textId="77777777" w:rsidR="00B82D41" w:rsidRPr="00EF4444" w:rsidRDefault="00B82D41" w:rsidP="00B82D41">
      <w:pPr>
        <w:rPr>
          <w:sz w:val="24"/>
          <w:szCs w:val="24"/>
        </w:rPr>
      </w:pPr>
      <w:r w:rsidRPr="0076168B">
        <w:rPr>
          <w:sz w:val="24"/>
          <w:szCs w:val="24"/>
        </w:rPr>
        <w:t xml:space="preserve">The Council and its employees benefit if grievances are resolved informally and as quickly as possible. As soon as a problem arises, the employee should raise it with his/her manager to see if an informal solution is possible. Both should try to resolve the matter at this stage. If the employee does not want to </w:t>
      </w:r>
      <w:r>
        <w:rPr>
          <w:sz w:val="24"/>
          <w:szCs w:val="24"/>
        </w:rPr>
        <w:t xml:space="preserve"> </w:t>
      </w:r>
      <w:r w:rsidRPr="00682DAD">
        <w:rPr>
          <w:rFonts w:cstheme="minorHAnsi"/>
          <w:sz w:val="24"/>
          <w:szCs w:val="24"/>
        </w:rPr>
        <w:t>discuss the grievance with his/her manager (for example, because it concerns the manager), the employee should contact the Chair of the staffing committee or, if appropriate, another member of the staffing committee. If the employee’s complaint is about a councillor, it may be appropriate to involve that councillor at the informal stage. This will require both the employee’s and the councillor’s consent.</w:t>
      </w:r>
    </w:p>
    <w:p w14:paraId="7E1AC2FC" w14:textId="77777777" w:rsidR="00B82D41" w:rsidRDefault="00B82D41" w:rsidP="00B82D41">
      <w:pPr>
        <w:pStyle w:val="Heading3"/>
        <w:rPr>
          <w:color w:val="auto"/>
          <w:u w:val="single"/>
        </w:rPr>
      </w:pPr>
      <w:r>
        <w:rPr>
          <w:color w:val="auto"/>
          <w:u w:val="single"/>
        </w:rPr>
        <w:t>Formal Grievance Procedure.</w:t>
      </w:r>
    </w:p>
    <w:p w14:paraId="63B74757" w14:textId="77777777" w:rsidR="00B82D41" w:rsidRPr="00682DAD" w:rsidRDefault="00B82D41" w:rsidP="00B82D41">
      <w:pPr>
        <w:rPr>
          <w:rFonts w:cstheme="minorHAnsi"/>
          <w:sz w:val="24"/>
          <w:szCs w:val="24"/>
        </w:rPr>
      </w:pPr>
      <w:r w:rsidRPr="00682DAD">
        <w:rPr>
          <w:rFonts w:cstheme="minorHAnsi"/>
          <w:sz w:val="24"/>
          <w:szCs w:val="24"/>
        </w:rPr>
        <w:t>If it is not possible to resolve the grievance informally and the employee’s complaint is not one that should be dealt with as a code of conduct complaint (see above), the employee may submit a formal grievance. It should be submitted in writing to the Chair of the staffing committee.</w:t>
      </w:r>
    </w:p>
    <w:p w14:paraId="0938AFF2" w14:textId="77777777" w:rsidR="00B82D41" w:rsidRPr="00EF4444" w:rsidRDefault="00B82D41" w:rsidP="00B82D41">
      <w:pPr>
        <w:rPr>
          <w:rFonts w:cstheme="minorHAnsi"/>
          <w:sz w:val="24"/>
          <w:szCs w:val="24"/>
        </w:rPr>
      </w:pPr>
      <w:r w:rsidRPr="00682DAD">
        <w:rPr>
          <w:rFonts w:cstheme="minorHAnsi"/>
          <w:sz w:val="24"/>
          <w:szCs w:val="24"/>
        </w:rPr>
        <w:t>The staffing committee will appoint a sub-committee of three members to investigate the grievance. The sub-committee will appoint a Chair from one of its members. No</w:t>
      </w:r>
      <w:r>
        <w:rPr>
          <w:rFonts w:cstheme="minorHAnsi"/>
          <w:sz w:val="24"/>
          <w:szCs w:val="24"/>
        </w:rPr>
        <w:t xml:space="preserve"> </w:t>
      </w:r>
      <w:r w:rsidRPr="00682DAD">
        <w:rPr>
          <w:rFonts w:cstheme="minorHAnsi"/>
          <w:sz w:val="24"/>
          <w:szCs w:val="24"/>
        </w:rPr>
        <w:t xml:space="preserve">councillor with direct involvement in the matter shall be appointed to the sub-committee. </w:t>
      </w:r>
    </w:p>
    <w:p w14:paraId="5EC29A7F" w14:textId="77777777" w:rsidR="00B82D41" w:rsidRDefault="00B82D41" w:rsidP="00B82D41">
      <w:pPr>
        <w:pStyle w:val="Heading3"/>
        <w:rPr>
          <w:color w:val="auto"/>
          <w:u w:val="single"/>
        </w:rPr>
      </w:pPr>
      <w:r>
        <w:rPr>
          <w:color w:val="auto"/>
          <w:u w:val="single"/>
        </w:rPr>
        <w:t>Investigation.</w:t>
      </w:r>
    </w:p>
    <w:p w14:paraId="6AADF431" w14:textId="77777777" w:rsidR="00B82D41" w:rsidRPr="00EF4444" w:rsidRDefault="00B82D41" w:rsidP="00B82D41">
      <w:pPr>
        <w:rPr>
          <w:rFonts w:cstheme="minorHAnsi"/>
          <w:sz w:val="24"/>
          <w:szCs w:val="24"/>
        </w:rPr>
      </w:pPr>
      <w:r w:rsidRPr="00682DAD">
        <w:rPr>
          <w:rFonts w:cstheme="minorHAnsi"/>
          <w:sz w:val="24"/>
          <w:szCs w:val="24"/>
        </w:rPr>
        <w:t>The sub-committee will investigate the matter before the grievance meeting which may include interviewing others (e.g. employees, councillors or members of the public) .</w:t>
      </w:r>
    </w:p>
    <w:p w14:paraId="2E7DF7E2" w14:textId="77777777" w:rsidR="00B82D41" w:rsidRPr="00682DAD" w:rsidRDefault="00B82D41" w:rsidP="00B82D41">
      <w:pPr>
        <w:pStyle w:val="Heading3"/>
        <w:rPr>
          <w:rFonts w:asciiTheme="minorHAnsi" w:hAnsiTheme="minorHAnsi" w:cstheme="minorHAnsi"/>
        </w:rPr>
      </w:pPr>
      <w:r>
        <w:rPr>
          <w:color w:val="auto"/>
          <w:u w:val="single"/>
        </w:rPr>
        <w:t>Notification.</w:t>
      </w:r>
    </w:p>
    <w:p w14:paraId="319B6B26" w14:textId="77777777" w:rsidR="00B82D41" w:rsidRPr="00682DAD" w:rsidRDefault="00B82D41" w:rsidP="00B82D41">
      <w:pPr>
        <w:rPr>
          <w:rFonts w:cstheme="minorHAnsi"/>
          <w:sz w:val="24"/>
          <w:szCs w:val="24"/>
        </w:rPr>
      </w:pPr>
      <w:r w:rsidRPr="00682DAD">
        <w:rPr>
          <w:rFonts w:cstheme="minorHAnsi"/>
          <w:sz w:val="24"/>
          <w:szCs w:val="24"/>
        </w:rPr>
        <w:t>Within 10 working days of the Council receiving the employee’s grievance, the employee will be asked, in writing, to attend a grievance meeting. The subcommittee’s notice will include the following:</w:t>
      </w:r>
    </w:p>
    <w:p w14:paraId="326A66AC" w14:textId="77777777" w:rsidR="00B82D41" w:rsidRPr="00682DAD" w:rsidRDefault="00B82D41" w:rsidP="00B82D41">
      <w:pPr>
        <w:rPr>
          <w:rFonts w:cstheme="minorHAnsi"/>
          <w:sz w:val="24"/>
          <w:szCs w:val="24"/>
        </w:rPr>
      </w:pPr>
      <w:r w:rsidRPr="00682DAD">
        <w:rPr>
          <w:rFonts w:cstheme="minorHAnsi"/>
          <w:sz w:val="24"/>
          <w:szCs w:val="24"/>
        </w:rPr>
        <w:t>• the names of its Cha</w:t>
      </w:r>
      <w:r>
        <w:rPr>
          <w:rFonts w:cstheme="minorHAnsi"/>
          <w:sz w:val="24"/>
          <w:szCs w:val="24"/>
        </w:rPr>
        <w:t>ir</w:t>
      </w:r>
      <w:r w:rsidRPr="00682DAD">
        <w:rPr>
          <w:rFonts w:cstheme="minorHAnsi"/>
          <w:sz w:val="24"/>
          <w:szCs w:val="24"/>
        </w:rPr>
        <w:t xml:space="preserve"> and other members</w:t>
      </w:r>
    </w:p>
    <w:p w14:paraId="36F1B478" w14:textId="77777777" w:rsidR="00B82D41" w:rsidRPr="00682DAD" w:rsidRDefault="00B82D41" w:rsidP="00B82D41">
      <w:pPr>
        <w:rPr>
          <w:rFonts w:cstheme="minorHAnsi"/>
          <w:sz w:val="24"/>
          <w:szCs w:val="24"/>
        </w:rPr>
      </w:pPr>
      <w:r w:rsidRPr="00682DAD">
        <w:rPr>
          <w:rFonts w:cstheme="minorHAnsi"/>
          <w:sz w:val="24"/>
          <w:szCs w:val="24"/>
        </w:rPr>
        <w:t>• a summary of the employee’s grievance based on his/her</w:t>
      </w:r>
      <w:r>
        <w:rPr>
          <w:rFonts w:cstheme="minorHAnsi"/>
          <w:sz w:val="24"/>
          <w:szCs w:val="24"/>
        </w:rPr>
        <w:t>/their</w:t>
      </w:r>
      <w:r w:rsidRPr="00682DAD">
        <w:rPr>
          <w:rFonts w:cstheme="minorHAnsi"/>
          <w:sz w:val="24"/>
          <w:szCs w:val="24"/>
        </w:rPr>
        <w:t xml:space="preserve"> written submission</w:t>
      </w:r>
    </w:p>
    <w:p w14:paraId="71A52D37" w14:textId="77777777" w:rsidR="00B82D41" w:rsidRPr="00682DAD" w:rsidRDefault="00B82D41" w:rsidP="00B82D41">
      <w:pPr>
        <w:rPr>
          <w:rFonts w:cstheme="minorHAnsi"/>
          <w:sz w:val="24"/>
          <w:szCs w:val="24"/>
        </w:rPr>
      </w:pPr>
      <w:r w:rsidRPr="00682DAD">
        <w:rPr>
          <w:rFonts w:cstheme="minorHAnsi"/>
          <w:sz w:val="24"/>
          <w:szCs w:val="24"/>
        </w:rPr>
        <w:t>• the date, time and place for the meeting. The employee will be given reasonable notice of the meeting which will be within 25 working days of when the Council received the grievance.</w:t>
      </w:r>
    </w:p>
    <w:p w14:paraId="68C49E13" w14:textId="77777777" w:rsidR="00B82D41" w:rsidRPr="00682DAD" w:rsidRDefault="00B82D41" w:rsidP="00B82D41">
      <w:pPr>
        <w:rPr>
          <w:rFonts w:cstheme="minorHAnsi"/>
          <w:sz w:val="24"/>
          <w:szCs w:val="24"/>
        </w:rPr>
      </w:pPr>
      <w:r w:rsidRPr="00682DAD">
        <w:rPr>
          <w:rFonts w:cstheme="minorHAnsi"/>
          <w:sz w:val="24"/>
          <w:szCs w:val="24"/>
        </w:rPr>
        <w:t xml:space="preserve">• the employee’s right to be accompanied by a workplace colleague, a trade union representative or a trade union official </w:t>
      </w:r>
    </w:p>
    <w:p w14:paraId="59F12BEC" w14:textId="77777777" w:rsidR="00B82D41" w:rsidRPr="00682DAD" w:rsidRDefault="00B82D41" w:rsidP="00B82D41">
      <w:pPr>
        <w:rPr>
          <w:rFonts w:cstheme="minorHAnsi"/>
          <w:sz w:val="24"/>
          <w:szCs w:val="24"/>
        </w:rPr>
      </w:pPr>
      <w:r w:rsidRPr="00682DAD">
        <w:rPr>
          <w:rFonts w:cstheme="minorHAnsi"/>
          <w:sz w:val="24"/>
          <w:szCs w:val="24"/>
        </w:rPr>
        <w:t>• a copy of the Council’s grievance policy</w:t>
      </w:r>
    </w:p>
    <w:p w14:paraId="142EE197" w14:textId="77777777" w:rsidR="00B82D41" w:rsidRPr="00682DAD" w:rsidRDefault="00B82D41" w:rsidP="00B82D41">
      <w:pPr>
        <w:rPr>
          <w:rFonts w:cstheme="minorHAnsi"/>
          <w:sz w:val="24"/>
          <w:szCs w:val="24"/>
        </w:rPr>
      </w:pPr>
      <w:r w:rsidRPr="00682DAD">
        <w:rPr>
          <w:rFonts w:cstheme="minorHAnsi"/>
          <w:sz w:val="24"/>
          <w:szCs w:val="24"/>
        </w:rPr>
        <w:t>• confirmation that, if necessary, witnesses may attend (or submit witness statements) on the employee’s behalf and that the employee should provide the names of his/her witnesses at least five working days before the meeting</w:t>
      </w:r>
    </w:p>
    <w:p w14:paraId="65912410" w14:textId="77777777" w:rsidR="00B82D41" w:rsidRPr="00EF4444" w:rsidRDefault="00B82D41" w:rsidP="00B82D41">
      <w:pPr>
        <w:rPr>
          <w:rFonts w:cstheme="minorHAnsi"/>
          <w:sz w:val="24"/>
          <w:szCs w:val="24"/>
        </w:rPr>
      </w:pPr>
      <w:r w:rsidRPr="00682DAD">
        <w:rPr>
          <w:rFonts w:cstheme="minorHAnsi"/>
          <w:sz w:val="24"/>
          <w:szCs w:val="24"/>
        </w:rPr>
        <w:lastRenderedPageBreak/>
        <w:t>• confirmation that the employee will provide the Council with any supporting evidence at least five working days before the meeting.</w:t>
      </w:r>
    </w:p>
    <w:p w14:paraId="0C215B39" w14:textId="77777777" w:rsidR="00B82D41" w:rsidRDefault="00B82D41" w:rsidP="00B82D41">
      <w:pPr>
        <w:pStyle w:val="Heading3"/>
        <w:rPr>
          <w:color w:val="auto"/>
          <w:u w:val="single"/>
        </w:rPr>
      </w:pPr>
      <w:r>
        <w:rPr>
          <w:color w:val="auto"/>
          <w:u w:val="single"/>
        </w:rPr>
        <w:t>The Grievance Meeting.</w:t>
      </w:r>
    </w:p>
    <w:p w14:paraId="76B55246" w14:textId="77777777" w:rsidR="00B82D41" w:rsidRPr="00682DAD" w:rsidRDefault="00B82D41" w:rsidP="00B82D41">
      <w:pPr>
        <w:rPr>
          <w:rFonts w:cstheme="minorHAnsi"/>
          <w:sz w:val="24"/>
          <w:szCs w:val="24"/>
        </w:rPr>
      </w:pPr>
      <w:r w:rsidRPr="00682DAD">
        <w:rPr>
          <w:rFonts w:cstheme="minorHAnsi"/>
          <w:sz w:val="24"/>
          <w:szCs w:val="24"/>
        </w:rPr>
        <w:t xml:space="preserve">At the grievance meeting: </w:t>
      </w:r>
    </w:p>
    <w:p w14:paraId="25224CF4" w14:textId="77777777" w:rsidR="00B82D41" w:rsidRPr="00682DAD" w:rsidRDefault="00B82D41" w:rsidP="00B82D41">
      <w:pPr>
        <w:rPr>
          <w:rFonts w:cstheme="minorHAnsi"/>
          <w:sz w:val="24"/>
          <w:szCs w:val="24"/>
        </w:rPr>
      </w:pPr>
      <w:r w:rsidRPr="00682DAD">
        <w:rPr>
          <w:rFonts w:cstheme="minorHAnsi"/>
          <w:sz w:val="24"/>
          <w:szCs w:val="24"/>
        </w:rPr>
        <w:t>• the Chair will introduce the members of the sub-committee to the employee</w:t>
      </w:r>
    </w:p>
    <w:p w14:paraId="2FEEFA7E" w14:textId="77777777" w:rsidR="00B82D41" w:rsidRPr="00682DAD" w:rsidRDefault="00B82D41" w:rsidP="00B82D41">
      <w:pPr>
        <w:rPr>
          <w:rFonts w:cstheme="minorHAnsi"/>
          <w:sz w:val="24"/>
          <w:szCs w:val="24"/>
        </w:rPr>
      </w:pPr>
      <w:r w:rsidRPr="00682DAD">
        <w:rPr>
          <w:rFonts w:cstheme="minorHAnsi"/>
          <w:sz w:val="24"/>
          <w:szCs w:val="24"/>
        </w:rPr>
        <w:t>• the employee (or companion) will set out the grievance and present the evidence</w:t>
      </w:r>
    </w:p>
    <w:p w14:paraId="7E0C830B" w14:textId="77777777" w:rsidR="00B82D41" w:rsidRPr="00682DAD" w:rsidRDefault="00B82D41" w:rsidP="00B82D41">
      <w:pPr>
        <w:rPr>
          <w:rFonts w:cstheme="minorHAnsi"/>
          <w:sz w:val="24"/>
          <w:szCs w:val="24"/>
        </w:rPr>
      </w:pPr>
      <w:r w:rsidRPr="00682DAD">
        <w:rPr>
          <w:rFonts w:cstheme="minorHAnsi"/>
          <w:sz w:val="24"/>
          <w:szCs w:val="24"/>
        </w:rPr>
        <w:t>• the Chair will ask the employee what action does he/she</w:t>
      </w:r>
      <w:r>
        <w:rPr>
          <w:rFonts w:cstheme="minorHAnsi"/>
          <w:sz w:val="24"/>
          <w:szCs w:val="24"/>
        </w:rPr>
        <w:t>/they</w:t>
      </w:r>
      <w:r w:rsidRPr="00682DAD">
        <w:rPr>
          <w:rFonts w:cstheme="minorHAnsi"/>
          <w:sz w:val="24"/>
          <w:szCs w:val="24"/>
        </w:rPr>
        <w:t xml:space="preserve"> want the Council to take</w:t>
      </w:r>
    </w:p>
    <w:p w14:paraId="410C43F1" w14:textId="77777777" w:rsidR="00B82D41" w:rsidRPr="00682DAD" w:rsidRDefault="00B82D41" w:rsidP="00B82D41">
      <w:pPr>
        <w:rPr>
          <w:rFonts w:cstheme="minorHAnsi"/>
          <w:sz w:val="24"/>
          <w:szCs w:val="24"/>
        </w:rPr>
      </w:pPr>
      <w:r w:rsidRPr="00682DAD">
        <w:rPr>
          <w:rFonts w:cstheme="minorHAnsi"/>
          <w:sz w:val="24"/>
          <w:szCs w:val="24"/>
        </w:rPr>
        <w:t>• any member of the sub-committee and the employee (or the companion) may question any witness</w:t>
      </w:r>
    </w:p>
    <w:p w14:paraId="0E9753A3" w14:textId="77777777" w:rsidR="00B82D41" w:rsidRPr="00682DAD" w:rsidRDefault="00B82D41" w:rsidP="00B82D41">
      <w:pPr>
        <w:rPr>
          <w:rFonts w:cstheme="minorHAnsi"/>
          <w:sz w:val="24"/>
          <w:szCs w:val="24"/>
        </w:rPr>
      </w:pPr>
      <w:r w:rsidRPr="00682DAD">
        <w:rPr>
          <w:rFonts w:cstheme="minorHAnsi"/>
          <w:sz w:val="24"/>
          <w:szCs w:val="24"/>
        </w:rPr>
        <w:t>• the employee (or companion) will have the opportunity to sum up the case</w:t>
      </w:r>
    </w:p>
    <w:p w14:paraId="5E705AF2" w14:textId="16E6BF8D" w:rsidR="00B82D41" w:rsidRPr="00682DAD" w:rsidRDefault="00B82D41" w:rsidP="00B82D41">
      <w:pPr>
        <w:rPr>
          <w:rFonts w:cstheme="minorHAnsi"/>
          <w:sz w:val="24"/>
          <w:szCs w:val="24"/>
        </w:rPr>
      </w:pPr>
      <w:r w:rsidRPr="00682DAD">
        <w:rPr>
          <w:rFonts w:cstheme="minorHAnsi"/>
          <w:sz w:val="24"/>
          <w:szCs w:val="24"/>
        </w:rPr>
        <w:t>• the Chai</w:t>
      </w:r>
      <w:r>
        <w:rPr>
          <w:rFonts w:cstheme="minorHAnsi"/>
          <w:sz w:val="24"/>
          <w:szCs w:val="24"/>
        </w:rPr>
        <w:t>r</w:t>
      </w:r>
      <w:r w:rsidRPr="00682DAD">
        <w:rPr>
          <w:rFonts w:cstheme="minorHAnsi"/>
          <w:sz w:val="24"/>
          <w:szCs w:val="24"/>
        </w:rPr>
        <w:t xml:space="preserve"> will provide the employee with the sub-committee’s decision, in writing, within five working days of the meeting. which will notify the employee of the action, if any, that the Council will take and of the employee’s right to appeal</w:t>
      </w:r>
      <w:r w:rsidR="000C5760">
        <w:rPr>
          <w:rFonts w:cstheme="minorHAnsi"/>
          <w:sz w:val="24"/>
          <w:szCs w:val="24"/>
        </w:rPr>
        <w:t>.</w:t>
      </w:r>
    </w:p>
    <w:p w14:paraId="175DE1BD" w14:textId="77777777" w:rsidR="00B82D41" w:rsidRDefault="00B82D41" w:rsidP="00B82D41">
      <w:pPr>
        <w:rPr>
          <w:rFonts w:cstheme="minorHAnsi"/>
          <w:sz w:val="24"/>
          <w:szCs w:val="24"/>
        </w:rPr>
      </w:pPr>
      <w:r w:rsidRPr="00682DAD">
        <w:rPr>
          <w:rFonts w:cstheme="minorHAnsi"/>
          <w:sz w:val="24"/>
          <w:szCs w:val="24"/>
        </w:rPr>
        <w:t xml:space="preserve">• a grievance meeting may be adjourned to allow matters that were raised during the meeting to be investigated by the sub-committee. </w:t>
      </w:r>
    </w:p>
    <w:p w14:paraId="07A9D1C0" w14:textId="77777777" w:rsidR="00B82D41" w:rsidRPr="00682DAD" w:rsidRDefault="00B82D41" w:rsidP="00B82D41">
      <w:pPr>
        <w:pStyle w:val="Heading3"/>
        <w:rPr>
          <w:rFonts w:asciiTheme="minorHAnsi" w:hAnsiTheme="minorHAnsi" w:cstheme="minorHAnsi"/>
        </w:rPr>
      </w:pPr>
      <w:r>
        <w:rPr>
          <w:color w:val="auto"/>
          <w:u w:val="single"/>
        </w:rPr>
        <w:t>The Appeal.</w:t>
      </w:r>
    </w:p>
    <w:p w14:paraId="18E06E2C" w14:textId="77777777" w:rsidR="00B82D41" w:rsidRPr="00682DAD" w:rsidRDefault="00B82D41" w:rsidP="00B82D41">
      <w:pPr>
        <w:rPr>
          <w:rFonts w:cstheme="minorHAnsi"/>
          <w:sz w:val="24"/>
          <w:szCs w:val="24"/>
        </w:rPr>
      </w:pPr>
      <w:r w:rsidRPr="00682DAD">
        <w:rPr>
          <w:rFonts w:cstheme="minorHAnsi"/>
          <w:sz w:val="24"/>
          <w:szCs w:val="24"/>
        </w:rPr>
        <w:t>If an employee decides that his/her</w:t>
      </w:r>
      <w:r>
        <w:rPr>
          <w:rFonts w:cstheme="minorHAnsi"/>
          <w:sz w:val="24"/>
          <w:szCs w:val="24"/>
        </w:rPr>
        <w:t>/their</w:t>
      </w:r>
      <w:r w:rsidRPr="00682DAD">
        <w:rPr>
          <w:rFonts w:cstheme="minorHAnsi"/>
          <w:sz w:val="24"/>
          <w:szCs w:val="24"/>
        </w:rPr>
        <w:t xml:space="preserve"> grievance has not been satisfactorily resolved by the sub-committee, he/she</w:t>
      </w:r>
      <w:r>
        <w:rPr>
          <w:rFonts w:cstheme="minorHAnsi"/>
          <w:sz w:val="24"/>
          <w:szCs w:val="24"/>
        </w:rPr>
        <w:t>/they</w:t>
      </w:r>
      <w:r w:rsidRPr="00682DAD">
        <w:rPr>
          <w:rFonts w:cstheme="minorHAnsi"/>
          <w:sz w:val="24"/>
          <w:szCs w:val="24"/>
        </w:rPr>
        <w:t xml:space="preserve"> may submit a written appeal to the staffing committee. An appeal must be received by the Council within five working days of the employee receiving the sub-committee’s decision and must specify the grounds of appeal. </w:t>
      </w:r>
    </w:p>
    <w:p w14:paraId="74EF4308" w14:textId="77777777" w:rsidR="00B82D41" w:rsidRPr="00682DAD" w:rsidRDefault="00B82D41" w:rsidP="00B82D41">
      <w:pPr>
        <w:rPr>
          <w:rFonts w:cstheme="minorHAnsi"/>
          <w:sz w:val="24"/>
          <w:szCs w:val="24"/>
        </w:rPr>
      </w:pPr>
      <w:r w:rsidRPr="00682DAD">
        <w:rPr>
          <w:rFonts w:cstheme="minorHAnsi"/>
          <w:sz w:val="24"/>
          <w:szCs w:val="24"/>
        </w:rPr>
        <w:t>Appeals may be raised on a number of grounds, e.g.:</w:t>
      </w:r>
    </w:p>
    <w:p w14:paraId="19EB7AD3" w14:textId="77777777" w:rsidR="00B82D41" w:rsidRPr="00682DAD" w:rsidRDefault="00B82D41" w:rsidP="00B82D41">
      <w:pPr>
        <w:rPr>
          <w:rFonts w:cstheme="minorHAnsi"/>
          <w:sz w:val="24"/>
          <w:szCs w:val="24"/>
        </w:rPr>
      </w:pPr>
      <w:r w:rsidRPr="00682DAD">
        <w:rPr>
          <w:rFonts w:cstheme="minorHAnsi"/>
          <w:sz w:val="24"/>
          <w:szCs w:val="24"/>
        </w:rPr>
        <w:t>• a failure by the Council to follow its grievance policy</w:t>
      </w:r>
    </w:p>
    <w:p w14:paraId="79D3C04C" w14:textId="77777777" w:rsidR="00B82D41" w:rsidRPr="00682DAD" w:rsidRDefault="00B82D41" w:rsidP="00B82D41">
      <w:pPr>
        <w:rPr>
          <w:rFonts w:cstheme="minorHAnsi"/>
          <w:sz w:val="24"/>
          <w:szCs w:val="24"/>
        </w:rPr>
      </w:pPr>
      <w:r w:rsidRPr="00682DAD">
        <w:rPr>
          <w:rFonts w:cstheme="minorHAnsi"/>
          <w:sz w:val="24"/>
          <w:szCs w:val="24"/>
        </w:rPr>
        <w:t>• the decision was not supported by the evidence</w:t>
      </w:r>
    </w:p>
    <w:p w14:paraId="4B852709" w14:textId="77777777" w:rsidR="00B82D41" w:rsidRPr="00682DAD" w:rsidRDefault="00B82D41" w:rsidP="00B82D41">
      <w:pPr>
        <w:rPr>
          <w:rFonts w:cstheme="minorHAnsi"/>
          <w:sz w:val="24"/>
          <w:szCs w:val="24"/>
        </w:rPr>
      </w:pPr>
      <w:r w:rsidRPr="00682DAD">
        <w:rPr>
          <w:rFonts w:cstheme="minorHAnsi"/>
          <w:sz w:val="24"/>
          <w:szCs w:val="24"/>
        </w:rPr>
        <w:t xml:space="preserve">• the action proposed by the sub-committee was inadequate/inappropriate </w:t>
      </w:r>
    </w:p>
    <w:p w14:paraId="4E374ED3" w14:textId="77777777" w:rsidR="00B82D41" w:rsidRPr="00682DAD" w:rsidRDefault="00B82D41" w:rsidP="00B82D41">
      <w:pPr>
        <w:rPr>
          <w:rFonts w:cstheme="minorHAnsi"/>
          <w:sz w:val="24"/>
          <w:szCs w:val="24"/>
        </w:rPr>
      </w:pPr>
      <w:r w:rsidRPr="00682DAD">
        <w:rPr>
          <w:rFonts w:cstheme="minorHAnsi"/>
          <w:sz w:val="24"/>
          <w:szCs w:val="24"/>
        </w:rPr>
        <w:t>• new evidence has come to light since the grievance meeting.</w:t>
      </w:r>
    </w:p>
    <w:p w14:paraId="3AD7C43A" w14:textId="77777777" w:rsidR="00B82D41" w:rsidRPr="00682DAD" w:rsidRDefault="00B82D41" w:rsidP="00B82D41">
      <w:pPr>
        <w:rPr>
          <w:rFonts w:cstheme="minorHAnsi"/>
          <w:sz w:val="24"/>
          <w:szCs w:val="24"/>
        </w:rPr>
      </w:pPr>
      <w:r w:rsidRPr="00682DAD">
        <w:rPr>
          <w:rFonts w:cstheme="minorHAnsi"/>
          <w:sz w:val="24"/>
          <w:szCs w:val="24"/>
        </w:rPr>
        <w:t xml:space="preserve">The appeal will be heard by a panel of three members of the </w:t>
      </w:r>
      <w:r>
        <w:rPr>
          <w:rFonts w:cstheme="minorHAnsi"/>
          <w:sz w:val="24"/>
          <w:szCs w:val="24"/>
        </w:rPr>
        <w:t>HR</w:t>
      </w:r>
      <w:r w:rsidRPr="00682DAD">
        <w:rPr>
          <w:rFonts w:cstheme="minorHAnsi"/>
          <w:sz w:val="24"/>
          <w:szCs w:val="24"/>
        </w:rPr>
        <w:t xml:space="preserve"> committee who have not previously been involved in the case. There may be insufficient members of the </w:t>
      </w:r>
      <w:r>
        <w:rPr>
          <w:rFonts w:cstheme="minorHAnsi"/>
          <w:sz w:val="24"/>
          <w:szCs w:val="24"/>
        </w:rPr>
        <w:t xml:space="preserve">HR </w:t>
      </w:r>
      <w:r w:rsidRPr="00682DAD">
        <w:rPr>
          <w:rFonts w:cstheme="minorHAnsi"/>
          <w:sz w:val="24"/>
          <w:szCs w:val="24"/>
        </w:rPr>
        <w:t xml:space="preserve">committee who have not previously been involved. If so, the appeal panel will be a committee of three Council members who may include members of the </w:t>
      </w:r>
      <w:r>
        <w:rPr>
          <w:rFonts w:cstheme="minorHAnsi"/>
          <w:sz w:val="24"/>
          <w:szCs w:val="24"/>
        </w:rPr>
        <w:t>HR</w:t>
      </w:r>
      <w:r w:rsidRPr="00682DAD">
        <w:rPr>
          <w:rFonts w:cstheme="minorHAnsi"/>
          <w:sz w:val="24"/>
          <w:szCs w:val="24"/>
        </w:rPr>
        <w:t xml:space="preserve"> committee. The appeal panel will appoint a Chair from one of its members.</w:t>
      </w:r>
    </w:p>
    <w:p w14:paraId="028FBB2B" w14:textId="77777777" w:rsidR="00B82D41" w:rsidRPr="00682DAD" w:rsidRDefault="00B82D41" w:rsidP="00B82D41">
      <w:pPr>
        <w:rPr>
          <w:rFonts w:cstheme="minorHAnsi"/>
          <w:sz w:val="24"/>
          <w:szCs w:val="24"/>
        </w:rPr>
      </w:pPr>
      <w:r w:rsidRPr="00682DAD">
        <w:rPr>
          <w:rFonts w:cstheme="minorHAnsi"/>
          <w:sz w:val="24"/>
          <w:szCs w:val="24"/>
        </w:rPr>
        <w:t xml:space="preserve">The employee will be notified, in writing, within 10 working days of receipt of the appeal of the time, date and place of the appeal meeting. The meeting will take place within 25 working </w:t>
      </w:r>
      <w:r w:rsidRPr="00682DAD">
        <w:rPr>
          <w:rFonts w:cstheme="minorHAnsi"/>
          <w:sz w:val="24"/>
          <w:szCs w:val="24"/>
        </w:rPr>
        <w:lastRenderedPageBreak/>
        <w:t>days of the Council’s receipt of the appeal. The employee will be advised that he/she</w:t>
      </w:r>
      <w:r>
        <w:rPr>
          <w:rFonts w:cstheme="minorHAnsi"/>
          <w:sz w:val="24"/>
          <w:szCs w:val="24"/>
        </w:rPr>
        <w:t>/they</w:t>
      </w:r>
      <w:r w:rsidRPr="00682DAD">
        <w:rPr>
          <w:rFonts w:cstheme="minorHAnsi"/>
          <w:sz w:val="24"/>
          <w:szCs w:val="24"/>
        </w:rPr>
        <w:t xml:space="preserve"> may be accompanied by a workplace colleague, a trade union representative or a trade union official.</w:t>
      </w:r>
    </w:p>
    <w:p w14:paraId="5F0C08C8" w14:textId="77777777" w:rsidR="00B82D41" w:rsidRPr="00682DAD" w:rsidRDefault="00B82D41" w:rsidP="00B82D41">
      <w:pPr>
        <w:rPr>
          <w:rFonts w:cstheme="minorHAnsi"/>
          <w:sz w:val="24"/>
          <w:szCs w:val="24"/>
        </w:rPr>
      </w:pPr>
      <w:r w:rsidRPr="00682DAD">
        <w:rPr>
          <w:rFonts w:cstheme="minorHAnsi"/>
          <w:sz w:val="24"/>
          <w:szCs w:val="24"/>
        </w:rPr>
        <w:t>At the appeal meeting, the Chair will:</w:t>
      </w:r>
    </w:p>
    <w:p w14:paraId="6BB9C848" w14:textId="77777777" w:rsidR="00B82D41" w:rsidRPr="00682DAD" w:rsidRDefault="00B82D41" w:rsidP="00B82D41">
      <w:pPr>
        <w:rPr>
          <w:rFonts w:cstheme="minorHAnsi"/>
          <w:sz w:val="24"/>
          <w:szCs w:val="24"/>
        </w:rPr>
      </w:pPr>
      <w:r w:rsidRPr="00682DAD">
        <w:rPr>
          <w:rFonts w:cstheme="minorHAnsi"/>
          <w:sz w:val="24"/>
          <w:szCs w:val="24"/>
        </w:rPr>
        <w:t xml:space="preserve">• introduce the panel members to the employee </w:t>
      </w:r>
    </w:p>
    <w:p w14:paraId="51456B04" w14:textId="77777777" w:rsidR="00B82D41" w:rsidRPr="00682DAD" w:rsidRDefault="00B82D41" w:rsidP="00B82D41">
      <w:pPr>
        <w:rPr>
          <w:rFonts w:cstheme="minorHAnsi"/>
          <w:sz w:val="24"/>
          <w:szCs w:val="24"/>
        </w:rPr>
      </w:pPr>
      <w:r w:rsidRPr="00682DAD">
        <w:rPr>
          <w:rFonts w:cstheme="minorHAnsi"/>
          <w:sz w:val="24"/>
          <w:szCs w:val="24"/>
        </w:rPr>
        <w:t xml:space="preserve">• explain the purpose of the meeting, which is to hear the employee’s reasons for appealing against the decision of the staffing sub-committee </w:t>
      </w:r>
    </w:p>
    <w:p w14:paraId="6F2751D7" w14:textId="77777777" w:rsidR="00B82D41" w:rsidRPr="00682DAD" w:rsidRDefault="00B82D41" w:rsidP="00B82D41">
      <w:pPr>
        <w:rPr>
          <w:rFonts w:cstheme="minorHAnsi"/>
          <w:sz w:val="24"/>
          <w:szCs w:val="24"/>
        </w:rPr>
      </w:pPr>
      <w:r w:rsidRPr="00682DAD">
        <w:rPr>
          <w:rFonts w:cstheme="minorHAnsi"/>
          <w:sz w:val="24"/>
          <w:szCs w:val="24"/>
        </w:rPr>
        <w:t xml:space="preserve">• explain the action that the appeal panel may take. </w:t>
      </w:r>
    </w:p>
    <w:p w14:paraId="527B99B1" w14:textId="77777777" w:rsidR="00B82D41" w:rsidRDefault="00B82D41" w:rsidP="00B82D41">
      <w:pPr>
        <w:rPr>
          <w:rFonts w:cstheme="minorHAnsi"/>
          <w:sz w:val="24"/>
          <w:szCs w:val="24"/>
        </w:rPr>
      </w:pPr>
      <w:r w:rsidRPr="00682DAD">
        <w:rPr>
          <w:rFonts w:cstheme="minorHAnsi"/>
          <w:sz w:val="24"/>
          <w:szCs w:val="24"/>
        </w:rPr>
        <w:t xml:space="preserve">The employee (or companion) will be asked to explain the grounds of appeal. </w:t>
      </w:r>
    </w:p>
    <w:p w14:paraId="6AC40D6A" w14:textId="77777777" w:rsidR="00B82D41" w:rsidRPr="00682DAD" w:rsidRDefault="00B82D41" w:rsidP="00B82D41">
      <w:pPr>
        <w:rPr>
          <w:rFonts w:cstheme="minorHAnsi"/>
          <w:sz w:val="24"/>
          <w:szCs w:val="24"/>
        </w:rPr>
      </w:pPr>
      <w:r w:rsidRPr="00682DAD">
        <w:rPr>
          <w:rFonts w:cstheme="minorHAnsi"/>
          <w:sz w:val="24"/>
          <w:szCs w:val="24"/>
        </w:rPr>
        <w:t>The Chair will inform the employee that he/she</w:t>
      </w:r>
      <w:r>
        <w:rPr>
          <w:rFonts w:cstheme="minorHAnsi"/>
          <w:sz w:val="24"/>
          <w:szCs w:val="24"/>
        </w:rPr>
        <w:t>/they</w:t>
      </w:r>
      <w:r w:rsidRPr="00682DAD">
        <w:rPr>
          <w:rFonts w:cstheme="minorHAnsi"/>
          <w:sz w:val="24"/>
          <w:szCs w:val="24"/>
        </w:rPr>
        <w:t xml:space="preserve"> will receive the decision and the panel’s reasons, in writing, within five working days of the appeal meeting. </w:t>
      </w:r>
    </w:p>
    <w:p w14:paraId="7E438DD8" w14:textId="77777777" w:rsidR="00B82D41" w:rsidRPr="00682DAD" w:rsidRDefault="00B82D41" w:rsidP="00B82D41">
      <w:pPr>
        <w:rPr>
          <w:rFonts w:cstheme="minorHAnsi"/>
          <w:sz w:val="24"/>
          <w:szCs w:val="24"/>
        </w:rPr>
      </w:pPr>
      <w:r w:rsidRPr="00682DAD">
        <w:rPr>
          <w:rFonts w:cstheme="minorHAnsi"/>
          <w:sz w:val="24"/>
          <w:szCs w:val="24"/>
        </w:rPr>
        <w:t xml:space="preserve">The appeal panel may decide to uphold the decision of the </w:t>
      </w:r>
      <w:r>
        <w:rPr>
          <w:rFonts w:cstheme="minorHAnsi"/>
          <w:sz w:val="24"/>
          <w:szCs w:val="24"/>
        </w:rPr>
        <w:t>HR</w:t>
      </w:r>
      <w:r w:rsidRPr="00682DAD">
        <w:rPr>
          <w:rFonts w:cstheme="minorHAnsi"/>
          <w:sz w:val="24"/>
          <w:szCs w:val="24"/>
        </w:rPr>
        <w:t xml:space="preserve"> committee or substitute its own decision. </w:t>
      </w:r>
    </w:p>
    <w:p w14:paraId="00A59EB8" w14:textId="77777777" w:rsidR="00B82D41" w:rsidRDefault="00B82D41" w:rsidP="00B82D41">
      <w:r w:rsidRPr="00682DAD">
        <w:rPr>
          <w:rFonts w:cstheme="minorHAnsi"/>
          <w:sz w:val="24"/>
          <w:szCs w:val="24"/>
        </w:rPr>
        <w:t>The decision of the appeal panel is</w:t>
      </w:r>
      <w:r>
        <w:t xml:space="preserve"> final.</w:t>
      </w:r>
    </w:p>
    <w:p w14:paraId="6CC6A712" w14:textId="77777777" w:rsidR="00B82D41" w:rsidRPr="00EF4444" w:rsidRDefault="00B82D41" w:rsidP="00B82D41"/>
    <w:p w14:paraId="1C046084" w14:textId="77777777" w:rsidR="00B82D41" w:rsidRDefault="00B82D41" w:rsidP="00B82D41"/>
    <w:p w14:paraId="6EF77A72" w14:textId="77777777" w:rsidR="00B82D41" w:rsidRDefault="00B82D41" w:rsidP="00B82D41"/>
    <w:p w14:paraId="27216718" w14:textId="77777777" w:rsidR="00B82D41" w:rsidRDefault="00B82D41" w:rsidP="00B82D41"/>
    <w:p w14:paraId="477CCAFA" w14:textId="77777777" w:rsidR="00B82D41" w:rsidRDefault="00B82D41" w:rsidP="00B82D41"/>
    <w:p w14:paraId="2E6A888C" w14:textId="77777777" w:rsidR="00CA2EB1" w:rsidRDefault="00CA2EB1" w:rsidP="00CA2EB1"/>
    <w:p w14:paraId="082DBC49" w14:textId="77777777" w:rsidR="00CA2EB1" w:rsidRDefault="00CA2EB1" w:rsidP="00CA2EB1"/>
    <w:p w14:paraId="69C6AEC3" w14:textId="77777777" w:rsidR="00CA2EB1" w:rsidRDefault="00CA2EB1" w:rsidP="00CA2EB1"/>
    <w:p w14:paraId="48D48740" w14:textId="77777777" w:rsidR="00CA2EB1" w:rsidRDefault="00CA2EB1" w:rsidP="00CA2EB1"/>
    <w:p w14:paraId="14F6C202" w14:textId="77777777" w:rsidR="00CA2EB1" w:rsidRDefault="00CA2EB1" w:rsidP="00CA2EB1"/>
    <w:p w14:paraId="3D5013DE" w14:textId="77777777" w:rsidR="00CA2EB1" w:rsidRDefault="00CA2EB1" w:rsidP="00CA2EB1"/>
    <w:p w14:paraId="3EBC664E" w14:textId="77777777" w:rsidR="00CA2EB1" w:rsidRDefault="00CA2EB1" w:rsidP="00CA2EB1"/>
    <w:p w14:paraId="073B8FFC" w14:textId="77777777" w:rsidR="00CA2EB1" w:rsidRDefault="00CA2EB1" w:rsidP="00CA2EB1"/>
    <w:p w14:paraId="526E8DD3" w14:textId="77777777" w:rsidR="00CA2EB1" w:rsidRDefault="00CA2EB1" w:rsidP="00CA2EB1"/>
    <w:p w14:paraId="1DFA2094" w14:textId="77777777" w:rsidR="00CA2EB1" w:rsidRDefault="00CA2EB1" w:rsidP="00CA2EB1"/>
    <w:p w14:paraId="1983A8B2" w14:textId="10677B17" w:rsidR="00B82D41" w:rsidRDefault="00B82D41" w:rsidP="00B82D41">
      <w:pPr>
        <w:pStyle w:val="Heading3"/>
        <w:rPr>
          <w:b/>
          <w:bCs/>
          <w:color w:val="auto"/>
        </w:rPr>
      </w:pPr>
      <w:r w:rsidRPr="000D50DF">
        <w:rPr>
          <w:b/>
          <w:bCs/>
          <w:color w:val="auto"/>
        </w:rPr>
        <w:lastRenderedPageBreak/>
        <w:t xml:space="preserve">Appendix </w:t>
      </w:r>
      <w:r>
        <w:rPr>
          <w:b/>
          <w:bCs/>
          <w:color w:val="auto"/>
        </w:rPr>
        <w:t>8 – Ashbrook financial breakdown 2018-2023</w:t>
      </w:r>
    </w:p>
    <w:p w14:paraId="6AEB8044" w14:textId="77777777" w:rsidR="00B82D41" w:rsidRDefault="00B82D41" w:rsidP="00B82D41"/>
    <w:tbl>
      <w:tblPr>
        <w:tblStyle w:val="TableGrid"/>
        <w:tblW w:w="0" w:type="auto"/>
        <w:tblInd w:w="0" w:type="dxa"/>
        <w:tblLook w:val="04A0" w:firstRow="1" w:lastRow="0" w:firstColumn="1" w:lastColumn="0" w:noHBand="0" w:noVBand="1"/>
      </w:tblPr>
      <w:tblGrid>
        <w:gridCol w:w="1504"/>
        <w:gridCol w:w="1480"/>
        <w:gridCol w:w="1508"/>
        <w:gridCol w:w="1508"/>
        <w:gridCol w:w="1508"/>
        <w:gridCol w:w="1508"/>
      </w:tblGrid>
      <w:tr w:rsidR="00B82D41" w14:paraId="078FADC5" w14:textId="77777777" w:rsidTr="00C8141D">
        <w:tc>
          <w:tcPr>
            <w:tcW w:w="1651" w:type="dxa"/>
          </w:tcPr>
          <w:p w14:paraId="67A4951B" w14:textId="77777777" w:rsidR="00B82D41" w:rsidRDefault="00B82D41" w:rsidP="00C8141D">
            <w:r>
              <w:t>-</w:t>
            </w:r>
          </w:p>
        </w:tc>
        <w:tc>
          <w:tcPr>
            <w:tcW w:w="1651" w:type="dxa"/>
          </w:tcPr>
          <w:p w14:paraId="2FF915EF" w14:textId="77777777" w:rsidR="00B82D41" w:rsidRPr="00FF35A5" w:rsidRDefault="00B82D41" w:rsidP="00C8141D">
            <w:pPr>
              <w:rPr>
                <w:b/>
                <w:bCs/>
              </w:rPr>
            </w:pPr>
            <w:r w:rsidRPr="00FF35A5">
              <w:rPr>
                <w:b/>
                <w:bCs/>
              </w:rPr>
              <w:t>2018/19</w:t>
            </w:r>
          </w:p>
        </w:tc>
        <w:tc>
          <w:tcPr>
            <w:tcW w:w="1652" w:type="dxa"/>
          </w:tcPr>
          <w:p w14:paraId="01CB4599" w14:textId="77777777" w:rsidR="00B82D41" w:rsidRPr="00FF35A5" w:rsidRDefault="00B82D41" w:rsidP="00C8141D">
            <w:pPr>
              <w:rPr>
                <w:b/>
                <w:bCs/>
              </w:rPr>
            </w:pPr>
            <w:r w:rsidRPr="00FF35A5">
              <w:rPr>
                <w:b/>
                <w:bCs/>
              </w:rPr>
              <w:t>2019/20</w:t>
            </w:r>
          </w:p>
        </w:tc>
        <w:tc>
          <w:tcPr>
            <w:tcW w:w="1652" w:type="dxa"/>
          </w:tcPr>
          <w:p w14:paraId="6E39B4E7" w14:textId="77777777" w:rsidR="00B82D41" w:rsidRPr="00FF35A5" w:rsidRDefault="00B82D41" w:rsidP="00C8141D">
            <w:pPr>
              <w:rPr>
                <w:b/>
                <w:bCs/>
              </w:rPr>
            </w:pPr>
            <w:r w:rsidRPr="00FF35A5">
              <w:rPr>
                <w:b/>
                <w:bCs/>
              </w:rPr>
              <w:t>2020/21</w:t>
            </w:r>
          </w:p>
        </w:tc>
        <w:tc>
          <w:tcPr>
            <w:tcW w:w="1652" w:type="dxa"/>
          </w:tcPr>
          <w:p w14:paraId="36DDF636" w14:textId="77777777" w:rsidR="00B82D41" w:rsidRPr="00FF35A5" w:rsidRDefault="00B82D41" w:rsidP="00C8141D">
            <w:pPr>
              <w:rPr>
                <w:b/>
                <w:bCs/>
              </w:rPr>
            </w:pPr>
            <w:r w:rsidRPr="00FF35A5">
              <w:rPr>
                <w:b/>
                <w:bCs/>
              </w:rPr>
              <w:t>2021/22</w:t>
            </w:r>
          </w:p>
        </w:tc>
        <w:tc>
          <w:tcPr>
            <w:tcW w:w="1652" w:type="dxa"/>
          </w:tcPr>
          <w:p w14:paraId="7C3B3C92" w14:textId="77777777" w:rsidR="00B82D41" w:rsidRPr="00FF35A5" w:rsidRDefault="00B82D41" w:rsidP="00C8141D">
            <w:pPr>
              <w:rPr>
                <w:b/>
                <w:bCs/>
              </w:rPr>
            </w:pPr>
            <w:r w:rsidRPr="00FF35A5">
              <w:rPr>
                <w:b/>
                <w:bCs/>
              </w:rPr>
              <w:t>2022/23</w:t>
            </w:r>
          </w:p>
        </w:tc>
      </w:tr>
      <w:tr w:rsidR="00B82D41" w14:paraId="5FC6C043" w14:textId="77777777" w:rsidTr="00C8141D">
        <w:tc>
          <w:tcPr>
            <w:tcW w:w="1651" w:type="dxa"/>
          </w:tcPr>
          <w:p w14:paraId="2E0A1471" w14:textId="77777777" w:rsidR="00B82D41" w:rsidRDefault="00B82D41" w:rsidP="00C8141D">
            <w:r>
              <w:t>b/f</w:t>
            </w:r>
          </w:p>
        </w:tc>
        <w:tc>
          <w:tcPr>
            <w:tcW w:w="1651" w:type="dxa"/>
          </w:tcPr>
          <w:p w14:paraId="53BEFD87" w14:textId="77777777" w:rsidR="00B82D41" w:rsidRDefault="00B82D41" w:rsidP="00C8141D">
            <w:r>
              <w:t>0</w:t>
            </w:r>
          </w:p>
        </w:tc>
        <w:tc>
          <w:tcPr>
            <w:tcW w:w="1652" w:type="dxa"/>
          </w:tcPr>
          <w:p w14:paraId="61111303" w14:textId="77777777" w:rsidR="00B82D41" w:rsidRDefault="00B82D41" w:rsidP="00C8141D">
            <w:r>
              <w:t>-2,058</w:t>
            </w:r>
          </w:p>
        </w:tc>
        <w:tc>
          <w:tcPr>
            <w:tcW w:w="1652" w:type="dxa"/>
          </w:tcPr>
          <w:p w14:paraId="6713344D" w14:textId="77777777" w:rsidR="00B82D41" w:rsidRDefault="00B82D41" w:rsidP="00C8141D">
            <w:r>
              <w:t>-2,488.38</w:t>
            </w:r>
          </w:p>
        </w:tc>
        <w:tc>
          <w:tcPr>
            <w:tcW w:w="1652" w:type="dxa"/>
          </w:tcPr>
          <w:p w14:paraId="66CA627C" w14:textId="77777777" w:rsidR="00B82D41" w:rsidRDefault="00B82D41" w:rsidP="00C8141D">
            <w:r>
              <w:t>-3,700.56</w:t>
            </w:r>
          </w:p>
        </w:tc>
        <w:tc>
          <w:tcPr>
            <w:tcW w:w="1652" w:type="dxa"/>
          </w:tcPr>
          <w:p w14:paraId="7D311A31" w14:textId="77777777" w:rsidR="00B82D41" w:rsidRDefault="00B82D41" w:rsidP="00C8141D">
            <w:r>
              <w:t>4,454.81</w:t>
            </w:r>
          </w:p>
        </w:tc>
      </w:tr>
      <w:tr w:rsidR="00B82D41" w14:paraId="1433FEA4" w14:textId="77777777" w:rsidTr="00C8141D">
        <w:tc>
          <w:tcPr>
            <w:tcW w:w="1651" w:type="dxa"/>
          </w:tcPr>
          <w:p w14:paraId="66CAAAEC" w14:textId="77777777" w:rsidR="00B82D41" w:rsidRDefault="00B82D41" w:rsidP="00C8141D">
            <w:r>
              <w:t>OBPC Grant</w:t>
            </w:r>
          </w:p>
        </w:tc>
        <w:tc>
          <w:tcPr>
            <w:tcW w:w="1651" w:type="dxa"/>
          </w:tcPr>
          <w:p w14:paraId="080BFEBF" w14:textId="77777777" w:rsidR="00B82D41" w:rsidRDefault="00B82D41" w:rsidP="00C8141D">
            <w:r>
              <w:t>10,000</w:t>
            </w:r>
          </w:p>
        </w:tc>
        <w:tc>
          <w:tcPr>
            <w:tcW w:w="1652" w:type="dxa"/>
          </w:tcPr>
          <w:p w14:paraId="4F38A526" w14:textId="77777777" w:rsidR="00B82D41" w:rsidRDefault="00B82D41" w:rsidP="00C8141D">
            <w:r>
              <w:t>10,000</w:t>
            </w:r>
          </w:p>
        </w:tc>
        <w:tc>
          <w:tcPr>
            <w:tcW w:w="1652" w:type="dxa"/>
          </w:tcPr>
          <w:p w14:paraId="4B2492BF" w14:textId="77777777" w:rsidR="00B82D41" w:rsidRDefault="00B82D41" w:rsidP="00C8141D">
            <w:r>
              <w:t>10,000</w:t>
            </w:r>
          </w:p>
        </w:tc>
        <w:tc>
          <w:tcPr>
            <w:tcW w:w="1652" w:type="dxa"/>
          </w:tcPr>
          <w:p w14:paraId="551E9176" w14:textId="77777777" w:rsidR="00B82D41" w:rsidRDefault="00B82D41" w:rsidP="00C8141D">
            <w:r>
              <w:t>10,000</w:t>
            </w:r>
          </w:p>
        </w:tc>
        <w:tc>
          <w:tcPr>
            <w:tcW w:w="1652" w:type="dxa"/>
          </w:tcPr>
          <w:p w14:paraId="10BF412C" w14:textId="77777777" w:rsidR="00B82D41" w:rsidRDefault="00B82D41" w:rsidP="00C8141D">
            <w:r>
              <w:t>10,000</w:t>
            </w:r>
          </w:p>
        </w:tc>
      </w:tr>
      <w:tr w:rsidR="00B82D41" w14:paraId="720E9A52" w14:textId="77777777" w:rsidTr="00C8141D">
        <w:tc>
          <w:tcPr>
            <w:tcW w:w="1651" w:type="dxa"/>
          </w:tcPr>
          <w:p w14:paraId="29BCA243" w14:textId="77777777" w:rsidR="00B82D41" w:rsidRDefault="00B82D41" w:rsidP="00C8141D">
            <w:r>
              <w:t>Receipts</w:t>
            </w:r>
          </w:p>
        </w:tc>
        <w:tc>
          <w:tcPr>
            <w:tcW w:w="1651" w:type="dxa"/>
          </w:tcPr>
          <w:p w14:paraId="44A99F29" w14:textId="77777777" w:rsidR="00B82D41" w:rsidRDefault="00B82D41" w:rsidP="00C8141D">
            <w:r>
              <w:t>0</w:t>
            </w:r>
          </w:p>
        </w:tc>
        <w:tc>
          <w:tcPr>
            <w:tcW w:w="1652" w:type="dxa"/>
          </w:tcPr>
          <w:p w14:paraId="3A4BB1ED" w14:textId="77777777" w:rsidR="00B82D41" w:rsidRDefault="00B82D41" w:rsidP="00C8141D">
            <w:r>
              <w:t>0</w:t>
            </w:r>
          </w:p>
        </w:tc>
        <w:tc>
          <w:tcPr>
            <w:tcW w:w="1652" w:type="dxa"/>
          </w:tcPr>
          <w:p w14:paraId="04F59643" w14:textId="77777777" w:rsidR="00B82D41" w:rsidRDefault="00B82D41" w:rsidP="00C8141D">
            <w:r>
              <w:t>160</w:t>
            </w:r>
          </w:p>
        </w:tc>
        <w:tc>
          <w:tcPr>
            <w:tcW w:w="1652" w:type="dxa"/>
          </w:tcPr>
          <w:p w14:paraId="5C922E8D" w14:textId="77777777" w:rsidR="00B82D41" w:rsidRDefault="00B82D41" w:rsidP="00C8141D">
            <w:r>
              <w:t>12,689</w:t>
            </w:r>
          </w:p>
        </w:tc>
        <w:tc>
          <w:tcPr>
            <w:tcW w:w="1652" w:type="dxa"/>
          </w:tcPr>
          <w:p w14:paraId="6F10C97C" w14:textId="77777777" w:rsidR="00B82D41" w:rsidRDefault="00B82D41" w:rsidP="00C8141D">
            <w:r>
              <w:t>8,769.94</w:t>
            </w:r>
          </w:p>
        </w:tc>
      </w:tr>
      <w:tr w:rsidR="00B82D41" w14:paraId="30D0E4A2" w14:textId="77777777" w:rsidTr="00C8141D">
        <w:tc>
          <w:tcPr>
            <w:tcW w:w="1651" w:type="dxa"/>
          </w:tcPr>
          <w:p w14:paraId="35433ACB" w14:textId="77777777" w:rsidR="00B82D41" w:rsidRDefault="00B82D41" w:rsidP="00C8141D">
            <w:r>
              <w:t>Payments</w:t>
            </w:r>
          </w:p>
        </w:tc>
        <w:tc>
          <w:tcPr>
            <w:tcW w:w="1651" w:type="dxa"/>
          </w:tcPr>
          <w:p w14:paraId="6F335316" w14:textId="77777777" w:rsidR="00B82D41" w:rsidRDefault="00B82D41" w:rsidP="00C8141D">
            <w:r>
              <w:t>12,058</w:t>
            </w:r>
          </w:p>
        </w:tc>
        <w:tc>
          <w:tcPr>
            <w:tcW w:w="1652" w:type="dxa"/>
          </w:tcPr>
          <w:p w14:paraId="1F076EED" w14:textId="77777777" w:rsidR="00B82D41" w:rsidRDefault="00B82D41" w:rsidP="00C8141D">
            <w:r>
              <w:t>10,430.38</w:t>
            </w:r>
          </w:p>
        </w:tc>
        <w:tc>
          <w:tcPr>
            <w:tcW w:w="1652" w:type="dxa"/>
          </w:tcPr>
          <w:p w14:paraId="7B373E5B" w14:textId="77777777" w:rsidR="00B82D41" w:rsidRDefault="00B82D41" w:rsidP="00C8141D">
            <w:r>
              <w:t>11,372.18</w:t>
            </w:r>
          </w:p>
        </w:tc>
        <w:tc>
          <w:tcPr>
            <w:tcW w:w="1652" w:type="dxa"/>
          </w:tcPr>
          <w:p w14:paraId="1160151C" w14:textId="77777777" w:rsidR="00B82D41" w:rsidRDefault="00B82D41" w:rsidP="00C8141D">
            <w:r>
              <w:t>14,533.63</w:t>
            </w:r>
          </w:p>
        </w:tc>
        <w:tc>
          <w:tcPr>
            <w:tcW w:w="1652" w:type="dxa"/>
          </w:tcPr>
          <w:p w14:paraId="2E1683F4" w14:textId="77777777" w:rsidR="00B82D41" w:rsidRDefault="00B82D41" w:rsidP="00C8141D">
            <w:r>
              <w:t>13,643.28</w:t>
            </w:r>
          </w:p>
        </w:tc>
      </w:tr>
      <w:tr w:rsidR="00B82D41" w14:paraId="68773219" w14:textId="77777777" w:rsidTr="00C8141D">
        <w:tc>
          <w:tcPr>
            <w:tcW w:w="1651" w:type="dxa"/>
          </w:tcPr>
          <w:p w14:paraId="58DFEF25" w14:textId="77777777" w:rsidR="00B82D41" w:rsidRDefault="00B82D41" w:rsidP="00C8141D">
            <w:r>
              <w:t>Yr end c/f figure</w:t>
            </w:r>
          </w:p>
        </w:tc>
        <w:tc>
          <w:tcPr>
            <w:tcW w:w="1651" w:type="dxa"/>
          </w:tcPr>
          <w:p w14:paraId="21E6458B" w14:textId="77777777" w:rsidR="00B82D41" w:rsidRPr="00FF35A5" w:rsidRDefault="00B82D41" w:rsidP="00C8141D">
            <w:pPr>
              <w:rPr>
                <w:b/>
                <w:bCs/>
              </w:rPr>
            </w:pPr>
            <w:r w:rsidRPr="00FF35A5">
              <w:rPr>
                <w:b/>
                <w:bCs/>
              </w:rPr>
              <w:t>-2,058</w:t>
            </w:r>
          </w:p>
        </w:tc>
        <w:tc>
          <w:tcPr>
            <w:tcW w:w="1652" w:type="dxa"/>
          </w:tcPr>
          <w:p w14:paraId="1A06BCF1" w14:textId="77777777" w:rsidR="00B82D41" w:rsidRPr="00FF35A5" w:rsidRDefault="00B82D41" w:rsidP="00C8141D">
            <w:pPr>
              <w:rPr>
                <w:b/>
                <w:bCs/>
              </w:rPr>
            </w:pPr>
            <w:r w:rsidRPr="00FF35A5">
              <w:rPr>
                <w:b/>
                <w:bCs/>
              </w:rPr>
              <w:t>-2,488.38</w:t>
            </w:r>
          </w:p>
        </w:tc>
        <w:tc>
          <w:tcPr>
            <w:tcW w:w="1652" w:type="dxa"/>
          </w:tcPr>
          <w:p w14:paraId="0F8B1C0E" w14:textId="77777777" w:rsidR="00B82D41" w:rsidRPr="00FF35A5" w:rsidRDefault="00B82D41" w:rsidP="00C8141D">
            <w:pPr>
              <w:rPr>
                <w:b/>
                <w:bCs/>
              </w:rPr>
            </w:pPr>
            <w:r w:rsidRPr="00FF35A5">
              <w:rPr>
                <w:b/>
                <w:bCs/>
              </w:rPr>
              <w:t>-3,700.56</w:t>
            </w:r>
          </w:p>
        </w:tc>
        <w:tc>
          <w:tcPr>
            <w:tcW w:w="1652" w:type="dxa"/>
          </w:tcPr>
          <w:p w14:paraId="66C008E5" w14:textId="77777777" w:rsidR="00B82D41" w:rsidRPr="00FF35A5" w:rsidRDefault="00B82D41" w:rsidP="00C8141D">
            <w:pPr>
              <w:rPr>
                <w:b/>
                <w:bCs/>
              </w:rPr>
            </w:pPr>
            <w:r w:rsidRPr="00FF35A5">
              <w:rPr>
                <w:b/>
                <w:bCs/>
              </w:rPr>
              <w:t>4,454.81</w:t>
            </w:r>
          </w:p>
        </w:tc>
        <w:tc>
          <w:tcPr>
            <w:tcW w:w="1652" w:type="dxa"/>
          </w:tcPr>
          <w:p w14:paraId="702221CA" w14:textId="77777777" w:rsidR="00B82D41" w:rsidRPr="00FF35A5" w:rsidRDefault="00B82D41" w:rsidP="00C8141D">
            <w:pPr>
              <w:rPr>
                <w:b/>
                <w:bCs/>
              </w:rPr>
            </w:pPr>
            <w:r w:rsidRPr="00FF35A5">
              <w:rPr>
                <w:b/>
                <w:bCs/>
              </w:rPr>
              <w:t>9,581.47</w:t>
            </w:r>
          </w:p>
        </w:tc>
      </w:tr>
    </w:tbl>
    <w:p w14:paraId="3FC9E2B1" w14:textId="77777777" w:rsidR="00B82D41" w:rsidRDefault="00B82D41" w:rsidP="00B82D41"/>
    <w:p w14:paraId="3F0A7293" w14:textId="77777777" w:rsidR="00B82D41" w:rsidRDefault="00B82D41" w:rsidP="00B82D41"/>
    <w:p w14:paraId="0EDA35D1" w14:textId="77777777" w:rsidR="00B82D41" w:rsidRPr="00FF35A5" w:rsidRDefault="00B82D41" w:rsidP="00B82D41"/>
    <w:p w14:paraId="644F402E" w14:textId="77777777" w:rsidR="00B82D41" w:rsidRDefault="00B82D41" w:rsidP="00E71CC9"/>
    <w:p w14:paraId="4F5E19D3" w14:textId="77777777" w:rsidR="00B82D41" w:rsidRDefault="00B82D41" w:rsidP="00E71CC9"/>
    <w:p w14:paraId="681189D1" w14:textId="77777777" w:rsidR="00B82D41" w:rsidRDefault="00B82D41" w:rsidP="00E71CC9"/>
    <w:p w14:paraId="03E112C9" w14:textId="77777777" w:rsidR="00B82D41" w:rsidRDefault="00B82D41" w:rsidP="00E71CC9"/>
    <w:p w14:paraId="6C9A6629" w14:textId="77777777" w:rsidR="00B82D41" w:rsidRDefault="00B82D41" w:rsidP="00E71CC9"/>
    <w:p w14:paraId="7A4E151F" w14:textId="77777777" w:rsidR="00B82D41" w:rsidRDefault="00B82D41" w:rsidP="00E71CC9"/>
    <w:p w14:paraId="208D4B90" w14:textId="77777777" w:rsidR="00B82D41" w:rsidRDefault="00B82D41" w:rsidP="00E71CC9"/>
    <w:p w14:paraId="67988C2E" w14:textId="77777777" w:rsidR="00B82D41" w:rsidRDefault="00B82D41" w:rsidP="00E71CC9"/>
    <w:p w14:paraId="6246BBBE" w14:textId="77777777" w:rsidR="00B82D41" w:rsidRDefault="00B82D41" w:rsidP="00E71CC9"/>
    <w:p w14:paraId="4E9D4B9A" w14:textId="77777777" w:rsidR="00B82D41" w:rsidRDefault="00B82D41" w:rsidP="00E71CC9"/>
    <w:p w14:paraId="036A3C26" w14:textId="77777777" w:rsidR="00B82D41" w:rsidRDefault="00B82D41" w:rsidP="00B82D41"/>
    <w:p w14:paraId="1D92322F" w14:textId="77777777" w:rsidR="00B82D41" w:rsidRDefault="00B82D41" w:rsidP="00B82D41"/>
    <w:p w14:paraId="0C9BE748" w14:textId="77777777" w:rsidR="00B82D41" w:rsidRDefault="00B82D41" w:rsidP="00B82D41"/>
    <w:p w14:paraId="54045D18" w14:textId="77777777" w:rsidR="00B82D41" w:rsidRDefault="00B82D41" w:rsidP="00B82D41"/>
    <w:p w14:paraId="46743471" w14:textId="77777777" w:rsidR="00B82D41" w:rsidRDefault="00B82D41" w:rsidP="00B82D41"/>
    <w:p w14:paraId="730C9AE7" w14:textId="77777777" w:rsidR="00B82D41" w:rsidRDefault="00B82D41" w:rsidP="00B82D41"/>
    <w:p w14:paraId="13434EB3" w14:textId="77777777" w:rsidR="00B67E77" w:rsidRDefault="00B67E77" w:rsidP="00B67E77"/>
    <w:p w14:paraId="5139F0A5" w14:textId="6050B52C" w:rsidR="00B82D41" w:rsidRDefault="00B82D41" w:rsidP="00B82D41">
      <w:pPr>
        <w:pStyle w:val="Heading3"/>
        <w:rPr>
          <w:b/>
          <w:bCs/>
          <w:color w:val="auto"/>
        </w:rPr>
      </w:pPr>
      <w:r w:rsidRPr="000D50DF">
        <w:rPr>
          <w:b/>
          <w:bCs/>
          <w:color w:val="auto"/>
        </w:rPr>
        <w:lastRenderedPageBreak/>
        <w:t xml:space="preserve">Appendix </w:t>
      </w:r>
      <w:r>
        <w:rPr>
          <w:b/>
          <w:bCs/>
          <w:color w:val="auto"/>
        </w:rPr>
        <w:t xml:space="preserve">9 – </w:t>
      </w:r>
    </w:p>
    <w:p w14:paraId="36D1C7C1" w14:textId="77777777" w:rsidR="00B82D41" w:rsidRPr="00A8518A" w:rsidRDefault="00B82D41" w:rsidP="00B82D41">
      <w:pPr>
        <w:widowControl w:val="0"/>
        <w:autoSpaceDE w:val="0"/>
        <w:autoSpaceDN w:val="0"/>
        <w:spacing w:before="67" w:after="0" w:line="417" w:lineRule="auto"/>
        <w:ind w:left="2111" w:hanging="780"/>
        <w:jc w:val="left"/>
        <w:rPr>
          <w:rFonts w:ascii="Arial" w:eastAsia="Arial" w:hAnsi="Arial" w:cs="Arial"/>
          <w:b/>
          <w:bCs/>
          <w:sz w:val="32"/>
          <w:szCs w:val="32"/>
          <w:u w:color="000000"/>
          <w:lang w:val="en-US"/>
        </w:rPr>
      </w:pPr>
      <w:r w:rsidRPr="00A8518A">
        <w:rPr>
          <w:rFonts w:ascii="Arial" w:eastAsia="Arial" w:hAnsi="Arial" w:cs="Arial"/>
          <w:b/>
          <w:bCs/>
          <w:sz w:val="32"/>
          <w:szCs w:val="32"/>
          <w:u w:val="thick" w:color="000000"/>
          <w:lang w:val="en-US"/>
        </w:rPr>
        <w:t>OCKBROOK &amp; BORROWASH PARISH COUNCIL</w:t>
      </w:r>
      <w:r w:rsidRPr="00A8518A">
        <w:rPr>
          <w:rFonts w:ascii="Arial" w:eastAsia="Arial" w:hAnsi="Arial" w:cs="Arial"/>
          <w:b/>
          <w:bCs/>
          <w:sz w:val="32"/>
          <w:szCs w:val="32"/>
          <w:u w:color="000000"/>
          <w:lang w:val="en-US"/>
        </w:rPr>
        <w:t xml:space="preserve"> </w:t>
      </w:r>
      <w:r w:rsidRPr="00A8518A">
        <w:rPr>
          <w:rFonts w:ascii="Arial" w:eastAsia="Arial" w:hAnsi="Arial" w:cs="Arial"/>
          <w:b/>
          <w:bCs/>
          <w:sz w:val="32"/>
          <w:szCs w:val="32"/>
          <w:u w:val="thick" w:color="000000"/>
          <w:lang w:val="en-US"/>
        </w:rPr>
        <w:t>ALLOTMENT TENANCY AGREEMENT</w:t>
      </w:r>
    </w:p>
    <w:p w14:paraId="28E8FA7A" w14:textId="77777777" w:rsidR="00B82D41" w:rsidRPr="007B19B8" w:rsidRDefault="00B82D41" w:rsidP="00B82D41">
      <w:pPr>
        <w:widowControl w:val="0"/>
        <w:autoSpaceDE w:val="0"/>
        <w:autoSpaceDN w:val="0"/>
        <w:spacing w:before="94" w:after="0" w:line="240" w:lineRule="auto"/>
        <w:ind w:left="105"/>
        <w:jc w:val="left"/>
        <w:rPr>
          <w:rFonts w:eastAsia="Arial" w:cstheme="minorHAnsi"/>
          <w:lang w:val="en-US"/>
        </w:rPr>
      </w:pPr>
      <w:r w:rsidRPr="007B19B8">
        <w:rPr>
          <w:rFonts w:eastAsia="Arial" w:cstheme="minorHAnsi"/>
          <w:lang w:val="en-US"/>
        </w:rPr>
        <w:t>This agreement is made between:</w:t>
      </w:r>
    </w:p>
    <w:p w14:paraId="0CDDD91D" w14:textId="77777777" w:rsidR="00B82D41" w:rsidRPr="007B19B8" w:rsidRDefault="00B82D41" w:rsidP="00B82D41">
      <w:pPr>
        <w:widowControl w:val="0"/>
        <w:autoSpaceDE w:val="0"/>
        <w:autoSpaceDN w:val="0"/>
        <w:spacing w:before="8" w:after="0" w:line="240" w:lineRule="auto"/>
        <w:jc w:val="left"/>
        <w:rPr>
          <w:rFonts w:eastAsia="Arial" w:cstheme="minorHAnsi"/>
          <w:lang w:val="en-US"/>
        </w:rPr>
      </w:pPr>
    </w:p>
    <w:p w14:paraId="35DEE941" w14:textId="77777777" w:rsidR="00B82D41" w:rsidRPr="007B19B8" w:rsidRDefault="00B82D41" w:rsidP="00B82D41">
      <w:pPr>
        <w:widowControl w:val="0"/>
        <w:tabs>
          <w:tab w:val="left" w:pos="2265"/>
        </w:tabs>
        <w:autoSpaceDE w:val="0"/>
        <w:autoSpaceDN w:val="0"/>
        <w:spacing w:after="0" w:line="240" w:lineRule="auto"/>
        <w:ind w:left="105"/>
        <w:jc w:val="left"/>
        <w:rPr>
          <w:rFonts w:eastAsia="Arial" w:cstheme="minorHAnsi"/>
          <w:lang w:val="en-US"/>
        </w:rPr>
      </w:pPr>
      <w:r w:rsidRPr="007B19B8">
        <w:rPr>
          <w:rFonts w:eastAsia="Arial" w:cstheme="minorHAnsi"/>
          <w:lang w:val="en-US"/>
        </w:rPr>
        <w:t>The Council:</w:t>
      </w:r>
      <w:r w:rsidRPr="007B19B8">
        <w:rPr>
          <w:rFonts w:eastAsia="Arial" w:cstheme="minorHAnsi"/>
          <w:lang w:val="en-US"/>
        </w:rPr>
        <w:tab/>
        <w:t>Ockbrook and Borrowash Parish Council</w:t>
      </w:r>
    </w:p>
    <w:p w14:paraId="7798FBE3" w14:textId="4A55EDFC" w:rsidR="0020311A" w:rsidRPr="007B19B8" w:rsidRDefault="0020311A" w:rsidP="00B82D41">
      <w:pPr>
        <w:widowControl w:val="0"/>
        <w:tabs>
          <w:tab w:val="left" w:pos="2265"/>
        </w:tabs>
        <w:autoSpaceDE w:val="0"/>
        <w:autoSpaceDN w:val="0"/>
        <w:spacing w:after="0" w:line="240" w:lineRule="auto"/>
        <w:ind w:left="105"/>
        <w:jc w:val="left"/>
        <w:rPr>
          <w:rFonts w:eastAsia="Arial" w:cstheme="minorHAnsi"/>
          <w:lang w:val="en-US"/>
        </w:rPr>
      </w:pPr>
      <w:r w:rsidRPr="007B19B8">
        <w:rPr>
          <w:rFonts w:eastAsia="Arial" w:cstheme="minorHAnsi"/>
          <w:lang w:val="en-US"/>
        </w:rPr>
        <w:tab/>
        <w:t>The Parish Hall</w:t>
      </w:r>
    </w:p>
    <w:p w14:paraId="2378A065" w14:textId="6779B38A" w:rsidR="0020311A" w:rsidRPr="007B19B8" w:rsidRDefault="0020311A" w:rsidP="00B82D41">
      <w:pPr>
        <w:widowControl w:val="0"/>
        <w:tabs>
          <w:tab w:val="left" w:pos="2265"/>
        </w:tabs>
        <w:autoSpaceDE w:val="0"/>
        <w:autoSpaceDN w:val="0"/>
        <w:spacing w:after="0" w:line="240" w:lineRule="auto"/>
        <w:ind w:left="105"/>
        <w:jc w:val="left"/>
        <w:rPr>
          <w:rFonts w:eastAsia="Arial" w:cstheme="minorHAnsi"/>
          <w:lang w:val="en-US"/>
        </w:rPr>
      </w:pPr>
      <w:r w:rsidRPr="007B19B8">
        <w:rPr>
          <w:rFonts w:eastAsia="Arial" w:cstheme="minorHAnsi"/>
          <w:lang w:val="en-US"/>
        </w:rPr>
        <w:tab/>
        <w:t>Church Street</w:t>
      </w:r>
    </w:p>
    <w:p w14:paraId="165AE9E8" w14:textId="227DD4F3" w:rsidR="0020311A" w:rsidRPr="007B19B8" w:rsidRDefault="0020311A" w:rsidP="00B82D41">
      <w:pPr>
        <w:widowControl w:val="0"/>
        <w:tabs>
          <w:tab w:val="left" w:pos="2265"/>
        </w:tabs>
        <w:autoSpaceDE w:val="0"/>
        <w:autoSpaceDN w:val="0"/>
        <w:spacing w:after="0" w:line="240" w:lineRule="auto"/>
        <w:ind w:left="105"/>
        <w:jc w:val="left"/>
        <w:rPr>
          <w:rFonts w:eastAsia="Arial" w:cstheme="minorHAnsi"/>
          <w:lang w:val="en-US"/>
        </w:rPr>
      </w:pPr>
      <w:r w:rsidRPr="007B19B8">
        <w:rPr>
          <w:rFonts w:eastAsia="Arial" w:cstheme="minorHAnsi"/>
          <w:lang w:val="en-US"/>
        </w:rPr>
        <w:tab/>
        <w:t>Ockbrook</w:t>
      </w:r>
    </w:p>
    <w:p w14:paraId="6F8FD8E6" w14:textId="60E9EC6C" w:rsidR="0020311A" w:rsidRPr="007B19B8" w:rsidRDefault="0020311A" w:rsidP="00B82D41">
      <w:pPr>
        <w:widowControl w:val="0"/>
        <w:tabs>
          <w:tab w:val="left" w:pos="2265"/>
        </w:tabs>
        <w:autoSpaceDE w:val="0"/>
        <w:autoSpaceDN w:val="0"/>
        <w:spacing w:after="0" w:line="240" w:lineRule="auto"/>
        <w:ind w:left="105"/>
        <w:jc w:val="left"/>
        <w:rPr>
          <w:rFonts w:eastAsia="Arial" w:cstheme="minorHAnsi"/>
          <w:lang w:val="en-US"/>
        </w:rPr>
      </w:pPr>
      <w:r w:rsidRPr="007B19B8">
        <w:rPr>
          <w:rFonts w:eastAsia="Arial" w:cstheme="minorHAnsi"/>
          <w:lang w:val="en-US"/>
        </w:rPr>
        <w:tab/>
        <w:t>Derby</w:t>
      </w:r>
    </w:p>
    <w:p w14:paraId="2602D71B" w14:textId="34039E2B" w:rsidR="0020311A" w:rsidRPr="007B19B8" w:rsidRDefault="0020311A" w:rsidP="00B82D41">
      <w:pPr>
        <w:widowControl w:val="0"/>
        <w:tabs>
          <w:tab w:val="left" w:pos="2265"/>
        </w:tabs>
        <w:autoSpaceDE w:val="0"/>
        <w:autoSpaceDN w:val="0"/>
        <w:spacing w:after="0" w:line="240" w:lineRule="auto"/>
        <w:ind w:left="105"/>
        <w:jc w:val="left"/>
        <w:rPr>
          <w:rFonts w:eastAsia="Arial" w:cstheme="minorHAnsi"/>
          <w:lang w:val="en-US"/>
        </w:rPr>
      </w:pPr>
      <w:r w:rsidRPr="007B19B8">
        <w:rPr>
          <w:rFonts w:eastAsia="Arial" w:cstheme="minorHAnsi"/>
          <w:lang w:val="en-US"/>
        </w:rPr>
        <w:tab/>
        <w:t>DE72 3SL</w:t>
      </w:r>
      <w:r w:rsidRPr="007B19B8">
        <w:rPr>
          <w:rFonts w:eastAsia="Arial" w:cstheme="minorHAnsi"/>
          <w:lang w:val="en-US"/>
        </w:rPr>
        <w:tab/>
      </w:r>
      <w:r w:rsidRPr="007B19B8">
        <w:rPr>
          <w:rFonts w:eastAsia="Arial" w:cstheme="minorHAnsi"/>
          <w:lang w:val="en-US"/>
        </w:rPr>
        <w:tab/>
      </w:r>
    </w:p>
    <w:p w14:paraId="0070EF35" w14:textId="77777777" w:rsidR="00B82D41" w:rsidRPr="007B19B8" w:rsidRDefault="00B82D41" w:rsidP="00B82D41">
      <w:pPr>
        <w:widowControl w:val="0"/>
        <w:autoSpaceDE w:val="0"/>
        <w:autoSpaceDN w:val="0"/>
        <w:spacing w:before="9" w:after="0" w:line="240" w:lineRule="auto"/>
        <w:jc w:val="left"/>
        <w:rPr>
          <w:rFonts w:eastAsia="Arial" w:cstheme="minorHAnsi"/>
          <w:lang w:val="en-US"/>
        </w:rPr>
      </w:pPr>
    </w:p>
    <w:p w14:paraId="07956EF8" w14:textId="77777777" w:rsidR="00B82D41" w:rsidRPr="007B19B8" w:rsidRDefault="00B82D41" w:rsidP="00B82D41">
      <w:pPr>
        <w:widowControl w:val="0"/>
        <w:autoSpaceDE w:val="0"/>
        <w:autoSpaceDN w:val="0"/>
        <w:spacing w:after="0" w:line="240" w:lineRule="auto"/>
        <w:ind w:left="105"/>
        <w:jc w:val="left"/>
        <w:rPr>
          <w:rFonts w:eastAsia="Arial" w:cstheme="minorHAnsi"/>
          <w:lang w:val="en-US"/>
        </w:rPr>
      </w:pPr>
      <w:r w:rsidRPr="007B19B8">
        <w:rPr>
          <w:rFonts w:eastAsia="Arial" w:cstheme="minorHAnsi"/>
          <w:lang w:val="en-US"/>
        </w:rPr>
        <w:t>The Tenant:</w:t>
      </w:r>
    </w:p>
    <w:p w14:paraId="0ACEC1BE" w14:textId="77777777" w:rsidR="00B82D41" w:rsidRPr="007B19B8" w:rsidRDefault="00B82D41" w:rsidP="00B82D41">
      <w:pPr>
        <w:widowControl w:val="0"/>
        <w:autoSpaceDE w:val="0"/>
        <w:autoSpaceDN w:val="0"/>
        <w:spacing w:before="8" w:after="0" w:line="240" w:lineRule="auto"/>
        <w:jc w:val="left"/>
        <w:rPr>
          <w:rFonts w:eastAsia="Arial" w:cstheme="minorHAnsi"/>
          <w:lang w:val="en-US"/>
        </w:rPr>
      </w:pPr>
    </w:p>
    <w:p w14:paraId="38EB43FE" w14:textId="77777777" w:rsidR="00B82D41" w:rsidRPr="007B19B8" w:rsidRDefault="00B82D41" w:rsidP="00B82D41">
      <w:pPr>
        <w:widowControl w:val="0"/>
        <w:autoSpaceDE w:val="0"/>
        <w:autoSpaceDN w:val="0"/>
        <w:spacing w:before="1" w:after="0" w:line="240" w:lineRule="auto"/>
        <w:ind w:left="105"/>
        <w:jc w:val="left"/>
        <w:rPr>
          <w:rFonts w:eastAsia="Arial" w:cstheme="minorHAnsi"/>
          <w:lang w:val="en-US"/>
        </w:rPr>
      </w:pPr>
      <w:r w:rsidRPr="007B19B8">
        <w:rPr>
          <w:rFonts w:eastAsia="Arial" w:cstheme="minorHAnsi"/>
          <w:lang w:val="en-US"/>
        </w:rPr>
        <w:t>Date of agreement:</w:t>
      </w:r>
    </w:p>
    <w:p w14:paraId="349C3EAE" w14:textId="77777777" w:rsidR="00B82D41" w:rsidRPr="007B19B8" w:rsidRDefault="00B82D41" w:rsidP="00B82D41">
      <w:pPr>
        <w:widowControl w:val="0"/>
        <w:autoSpaceDE w:val="0"/>
        <w:autoSpaceDN w:val="0"/>
        <w:spacing w:before="7" w:after="0" w:line="240" w:lineRule="auto"/>
        <w:jc w:val="left"/>
        <w:rPr>
          <w:rFonts w:eastAsia="Arial" w:cstheme="minorHAnsi"/>
          <w:lang w:val="en-US"/>
        </w:rPr>
      </w:pPr>
    </w:p>
    <w:p w14:paraId="691D5B72" w14:textId="77777777" w:rsidR="00B82D41" w:rsidRPr="007B19B8" w:rsidRDefault="00B82D41" w:rsidP="00B82D41">
      <w:pPr>
        <w:widowControl w:val="0"/>
        <w:autoSpaceDE w:val="0"/>
        <w:autoSpaceDN w:val="0"/>
        <w:spacing w:before="1" w:after="0" w:line="240" w:lineRule="auto"/>
        <w:ind w:left="105"/>
        <w:jc w:val="left"/>
        <w:rPr>
          <w:rFonts w:eastAsia="Arial" w:cstheme="minorHAnsi"/>
          <w:lang w:val="en-US"/>
        </w:rPr>
      </w:pPr>
      <w:r w:rsidRPr="007B19B8">
        <w:rPr>
          <w:rFonts w:eastAsia="Arial" w:cstheme="minorHAnsi"/>
          <w:lang w:val="en-US"/>
        </w:rPr>
        <w:t>Plot Number:</w:t>
      </w:r>
    </w:p>
    <w:p w14:paraId="264A1422" w14:textId="77777777" w:rsidR="00B82D41" w:rsidRPr="007B19B8" w:rsidRDefault="00B82D41" w:rsidP="00B82D41">
      <w:pPr>
        <w:widowControl w:val="0"/>
        <w:autoSpaceDE w:val="0"/>
        <w:autoSpaceDN w:val="0"/>
        <w:spacing w:before="7" w:after="0" w:line="240" w:lineRule="auto"/>
        <w:jc w:val="left"/>
        <w:rPr>
          <w:rFonts w:eastAsia="Arial" w:cstheme="minorHAnsi"/>
          <w:lang w:val="en-US"/>
        </w:rPr>
      </w:pPr>
    </w:p>
    <w:p w14:paraId="02F32F87" w14:textId="77777777" w:rsidR="00B82D41" w:rsidRPr="007B19B8" w:rsidRDefault="00B82D41" w:rsidP="00B82D41">
      <w:pPr>
        <w:widowControl w:val="0"/>
        <w:autoSpaceDE w:val="0"/>
        <w:autoSpaceDN w:val="0"/>
        <w:spacing w:before="1" w:after="0" w:line="240" w:lineRule="auto"/>
        <w:ind w:left="105"/>
        <w:jc w:val="left"/>
        <w:rPr>
          <w:rFonts w:eastAsia="Arial" w:cstheme="minorHAnsi"/>
          <w:lang w:val="en-US"/>
        </w:rPr>
      </w:pPr>
      <w:r w:rsidRPr="007B19B8">
        <w:rPr>
          <w:rFonts w:eastAsia="Arial" w:cstheme="minorHAnsi"/>
          <w:lang w:val="en-US"/>
        </w:rPr>
        <w:t>Allotment Site:</w:t>
      </w:r>
    </w:p>
    <w:p w14:paraId="4672F2FC" w14:textId="77777777" w:rsidR="00B82D41" w:rsidRPr="007B19B8" w:rsidRDefault="00B82D41" w:rsidP="00B82D41">
      <w:pPr>
        <w:widowControl w:val="0"/>
        <w:autoSpaceDE w:val="0"/>
        <w:autoSpaceDN w:val="0"/>
        <w:spacing w:before="7" w:after="0" w:line="240" w:lineRule="auto"/>
        <w:jc w:val="left"/>
        <w:rPr>
          <w:rFonts w:eastAsia="Arial" w:cstheme="minorHAnsi"/>
          <w:lang w:val="en-US"/>
        </w:rPr>
      </w:pPr>
    </w:p>
    <w:p w14:paraId="42E07614" w14:textId="77777777" w:rsidR="00B82D41" w:rsidRPr="007B19B8" w:rsidRDefault="00B82D41" w:rsidP="00B82D41">
      <w:pPr>
        <w:widowControl w:val="0"/>
        <w:tabs>
          <w:tab w:val="left" w:pos="2865"/>
        </w:tabs>
        <w:autoSpaceDE w:val="0"/>
        <w:autoSpaceDN w:val="0"/>
        <w:spacing w:before="1" w:after="0" w:line="240" w:lineRule="auto"/>
        <w:ind w:left="105"/>
        <w:jc w:val="left"/>
        <w:rPr>
          <w:rFonts w:eastAsia="Arial" w:cstheme="minorHAnsi"/>
          <w:lang w:val="en-US"/>
        </w:rPr>
      </w:pPr>
      <w:r w:rsidRPr="007B19B8">
        <w:rPr>
          <w:rFonts w:eastAsia="Arial" w:cstheme="minorHAnsi"/>
          <w:lang w:val="en-US"/>
        </w:rPr>
        <w:t>Annual Rent:</w:t>
      </w:r>
      <w:r w:rsidRPr="007B19B8">
        <w:rPr>
          <w:rFonts w:eastAsia="Arial" w:cstheme="minorHAnsi"/>
          <w:spacing w:val="65"/>
          <w:lang w:val="en-US"/>
        </w:rPr>
        <w:t xml:space="preserve"> </w:t>
      </w:r>
      <w:r w:rsidRPr="007B19B8">
        <w:rPr>
          <w:rFonts w:eastAsia="Arial" w:cstheme="minorHAnsi"/>
          <w:lang w:val="en-US"/>
        </w:rPr>
        <w:t>£</w:t>
      </w:r>
      <w:r w:rsidRPr="007B19B8">
        <w:rPr>
          <w:rFonts w:eastAsia="Arial" w:cstheme="minorHAnsi"/>
          <w:lang w:val="en-US"/>
        </w:rPr>
        <w:tab/>
      </w:r>
      <w:r w:rsidRPr="007B19B8">
        <w:rPr>
          <w:rFonts w:eastAsia="Arial" w:cstheme="minorHAnsi"/>
          <w:spacing w:val="-4"/>
          <w:lang w:val="en-US"/>
        </w:rPr>
        <w:t xml:space="preserve">(Tenants </w:t>
      </w:r>
      <w:r w:rsidRPr="007B19B8">
        <w:rPr>
          <w:rFonts w:eastAsia="Arial" w:cstheme="minorHAnsi"/>
          <w:lang w:val="en-US"/>
        </w:rPr>
        <w:t>over the age of 65 will be eligible for a 25%</w:t>
      </w:r>
      <w:r w:rsidRPr="007B19B8">
        <w:rPr>
          <w:rFonts w:eastAsia="Arial" w:cstheme="minorHAnsi"/>
          <w:spacing w:val="4"/>
          <w:lang w:val="en-US"/>
        </w:rPr>
        <w:t xml:space="preserve"> </w:t>
      </w:r>
      <w:r w:rsidRPr="007B19B8">
        <w:rPr>
          <w:rFonts w:eastAsia="Arial" w:cstheme="minorHAnsi"/>
          <w:lang w:val="en-US"/>
        </w:rPr>
        <w:t>discount)</w:t>
      </w:r>
    </w:p>
    <w:p w14:paraId="381EC784" w14:textId="77777777" w:rsidR="00B82D41" w:rsidRPr="007B19B8" w:rsidRDefault="00B82D41" w:rsidP="00B82D41">
      <w:pPr>
        <w:widowControl w:val="0"/>
        <w:autoSpaceDE w:val="0"/>
        <w:autoSpaceDN w:val="0"/>
        <w:spacing w:after="0" w:line="240" w:lineRule="auto"/>
        <w:jc w:val="left"/>
        <w:rPr>
          <w:rFonts w:eastAsia="Arial" w:cstheme="minorHAnsi"/>
          <w:lang w:val="en-US"/>
        </w:rPr>
      </w:pPr>
    </w:p>
    <w:p w14:paraId="0D82D622" w14:textId="0C7E5360" w:rsidR="00B82D41" w:rsidRPr="007B19B8" w:rsidRDefault="00B82D41" w:rsidP="007B19B8">
      <w:pPr>
        <w:pStyle w:val="ListParagraph"/>
        <w:widowControl w:val="0"/>
        <w:numPr>
          <w:ilvl w:val="0"/>
          <w:numId w:val="81"/>
        </w:numPr>
        <w:tabs>
          <w:tab w:val="left" w:pos="825"/>
          <w:tab w:val="left" w:pos="826"/>
        </w:tabs>
        <w:autoSpaceDE w:val="0"/>
        <w:autoSpaceDN w:val="0"/>
        <w:spacing w:after="0" w:line="242" w:lineRule="auto"/>
        <w:ind w:right="870"/>
        <w:rPr>
          <w:rFonts w:eastAsia="Arial" w:cstheme="minorHAnsi"/>
          <w:lang w:val="en-US"/>
        </w:rPr>
      </w:pPr>
      <w:r w:rsidRPr="007B19B8">
        <w:rPr>
          <w:rFonts w:eastAsia="Arial" w:cstheme="minorHAnsi"/>
          <w:b/>
          <w:lang w:val="en-US"/>
        </w:rPr>
        <w:t xml:space="preserve">The Council </w:t>
      </w:r>
      <w:r w:rsidRPr="007B19B8">
        <w:rPr>
          <w:rFonts w:eastAsia="Arial" w:cstheme="minorHAnsi"/>
          <w:lang w:val="en-US"/>
        </w:rPr>
        <w:t xml:space="preserve">agrees to let, and </w:t>
      </w:r>
      <w:r w:rsidRPr="007B19B8">
        <w:rPr>
          <w:rFonts w:eastAsia="Arial" w:cstheme="minorHAnsi"/>
          <w:b/>
          <w:lang w:val="en-US"/>
        </w:rPr>
        <w:t xml:space="preserve">the </w:t>
      </w:r>
      <w:r w:rsidRPr="007B19B8">
        <w:rPr>
          <w:rFonts w:eastAsia="Arial" w:cstheme="minorHAnsi"/>
          <w:b/>
          <w:spacing w:val="-3"/>
          <w:lang w:val="en-US"/>
        </w:rPr>
        <w:t xml:space="preserve">Tenant </w:t>
      </w:r>
      <w:r w:rsidRPr="007B19B8">
        <w:rPr>
          <w:rFonts w:eastAsia="Arial" w:cstheme="minorHAnsi"/>
          <w:lang w:val="en-US"/>
        </w:rPr>
        <w:t xml:space="preserve">agrees to take on the </w:t>
      </w:r>
      <w:r w:rsidRPr="007B19B8">
        <w:rPr>
          <w:rFonts w:eastAsia="Arial" w:cstheme="minorHAnsi"/>
          <w:spacing w:val="-3"/>
          <w:lang w:val="en-US"/>
        </w:rPr>
        <w:t xml:space="preserve">tenancy. </w:t>
      </w:r>
      <w:r w:rsidRPr="007B19B8">
        <w:rPr>
          <w:rFonts w:eastAsia="Arial" w:cstheme="minorHAnsi"/>
          <w:lang w:val="en-US"/>
        </w:rPr>
        <w:t xml:space="preserve">All renewal payments must be accompanied by a signed copy of the </w:t>
      </w:r>
      <w:r w:rsidRPr="007B19B8">
        <w:rPr>
          <w:rFonts w:eastAsia="Arial" w:cstheme="minorHAnsi"/>
          <w:spacing w:val="-4"/>
          <w:lang w:val="en-US"/>
        </w:rPr>
        <w:t xml:space="preserve">Tenancy </w:t>
      </w:r>
      <w:r w:rsidRPr="007B19B8">
        <w:rPr>
          <w:rFonts w:eastAsia="Arial" w:cstheme="minorHAnsi"/>
          <w:lang w:val="en-US"/>
        </w:rPr>
        <w:t>Agreement.</w:t>
      </w:r>
    </w:p>
    <w:p w14:paraId="6F5D8388" w14:textId="77777777" w:rsidR="00B82D41" w:rsidRPr="007B19B8" w:rsidRDefault="00B82D41" w:rsidP="00B82D41">
      <w:pPr>
        <w:widowControl w:val="0"/>
        <w:autoSpaceDE w:val="0"/>
        <w:autoSpaceDN w:val="0"/>
        <w:spacing w:before="8" w:after="0" w:line="240" w:lineRule="auto"/>
        <w:jc w:val="left"/>
        <w:rPr>
          <w:rFonts w:eastAsia="Arial" w:cstheme="minorHAnsi"/>
          <w:lang w:val="en-US"/>
        </w:rPr>
      </w:pPr>
    </w:p>
    <w:p w14:paraId="718BE68C" w14:textId="77777777" w:rsidR="00B82D41" w:rsidRPr="007B19B8" w:rsidRDefault="00B82D41" w:rsidP="00B82D41">
      <w:pPr>
        <w:widowControl w:val="0"/>
        <w:numPr>
          <w:ilvl w:val="0"/>
          <w:numId w:val="81"/>
        </w:numPr>
        <w:tabs>
          <w:tab w:val="left" w:pos="825"/>
          <w:tab w:val="left" w:pos="826"/>
        </w:tabs>
        <w:autoSpaceDE w:val="0"/>
        <w:autoSpaceDN w:val="0"/>
        <w:spacing w:after="0" w:line="240" w:lineRule="auto"/>
        <w:ind w:hanging="721"/>
        <w:rPr>
          <w:rFonts w:eastAsia="Arial" w:cstheme="minorHAnsi"/>
          <w:lang w:val="en-US"/>
        </w:rPr>
      </w:pPr>
      <w:r w:rsidRPr="007B19B8">
        <w:rPr>
          <w:rFonts w:eastAsia="Arial" w:cstheme="minorHAnsi"/>
          <w:b/>
          <w:lang w:val="en-US"/>
        </w:rPr>
        <w:t xml:space="preserve">The </w:t>
      </w:r>
      <w:r w:rsidRPr="007B19B8">
        <w:rPr>
          <w:rFonts w:eastAsia="Arial" w:cstheme="minorHAnsi"/>
          <w:b/>
          <w:spacing w:val="-4"/>
          <w:lang w:val="en-US"/>
        </w:rPr>
        <w:t xml:space="preserve">Tenant </w:t>
      </w:r>
      <w:r w:rsidRPr="007B19B8">
        <w:rPr>
          <w:rFonts w:eastAsia="Arial" w:cstheme="minorHAnsi"/>
          <w:lang w:val="en-US"/>
        </w:rPr>
        <w:t>hereby agrees with the Council as</w:t>
      </w:r>
      <w:r w:rsidRPr="007B19B8">
        <w:rPr>
          <w:rFonts w:eastAsia="Arial" w:cstheme="minorHAnsi"/>
          <w:spacing w:val="4"/>
          <w:lang w:val="en-US"/>
        </w:rPr>
        <w:t xml:space="preserve"> </w:t>
      </w:r>
      <w:r w:rsidRPr="007B19B8">
        <w:rPr>
          <w:rFonts w:eastAsia="Arial" w:cstheme="minorHAnsi"/>
          <w:lang w:val="en-US"/>
        </w:rPr>
        <w:t>follows:</w:t>
      </w:r>
    </w:p>
    <w:p w14:paraId="1F1889AA" w14:textId="77777777" w:rsidR="00B82D41" w:rsidRPr="007B19B8" w:rsidRDefault="00B82D41" w:rsidP="00B82D41">
      <w:pPr>
        <w:widowControl w:val="0"/>
        <w:autoSpaceDE w:val="0"/>
        <w:autoSpaceDN w:val="0"/>
        <w:spacing w:before="8" w:after="0" w:line="240" w:lineRule="auto"/>
        <w:jc w:val="left"/>
        <w:rPr>
          <w:rFonts w:eastAsia="Arial" w:cstheme="minorHAnsi"/>
          <w:lang w:val="en-US"/>
        </w:rPr>
      </w:pPr>
    </w:p>
    <w:p w14:paraId="0B65FB87" w14:textId="3389769E" w:rsidR="00B82D41" w:rsidRPr="007B19B8" w:rsidRDefault="00B82D41" w:rsidP="007B19B8">
      <w:pPr>
        <w:pStyle w:val="ListParagraph"/>
        <w:widowControl w:val="0"/>
        <w:numPr>
          <w:ilvl w:val="1"/>
          <w:numId w:val="81"/>
        </w:numPr>
        <w:tabs>
          <w:tab w:val="left" w:pos="1545"/>
          <w:tab w:val="left" w:pos="1546"/>
        </w:tabs>
        <w:autoSpaceDE w:val="0"/>
        <w:autoSpaceDN w:val="0"/>
        <w:spacing w:after="0" w:line="242" w:lineRule="auto"/>
        <w:ind w:right="247"/>
        <w:rPr>
          <w:rFonts w:eastAsia="Arial" w:cstheme="minorHAnsi"/>
          <w:lang w:val="en-US"/>
        </w:rPr>
      </w:pPr>
      <w:r w:rsidRPr="007B19B8">
        <w:rPr>
          <w:rFonts w:eastAsia="Arial" w:cstheme="minorHAnsi"/>
          <w:spacing w:val="-14"/>
          <w:lang w:val="en-US"/>
        </w:rPr>
        <w:t xml:space="preserve">To </w:t>
      </w:r>
      <w:r w:rsidRPr="007B19B8">
        <w:rPr>
          <w:rFonts w:eastAsia="Arial" w:cstheme="minorHAnsi"/>
          <w:lang w:val="en-US"/>
        </w:rPr>
        <w:t>pay the rent by the 31</w:t>
      </w:r>
      <w:r w:rsidRPr="007B19B8">
        <w:rPr>
          <w:rFonts w:eastAsia="Arial" w:cstheme="minorHAnsi"/>
          <w:position w:val="6"/>
          <w:lang w:val="en-US"/>
        </w:rPr>
        <w:t xml:space="preserve">st </w:t>
      </w:r>
      <w:r w:rsidRPr="007B19B8">
        <w:rPr>
          <w:rFonts w:eastAsia="Arial" w:cstheme="minorHAnsi"/>
          <w:lang w:val="en-US"/>
        </w:rPr>
        <w:t>January annually. Failure to pay allotment rent by the date specified will lead to tenancy termination.</w:t>
      </w:r>
    </w:p>
    <w:p w14:paraId="626F296E" w14:textId="77777777" w:rsidR="00B82D41" w:rsidRPr="007B19B8" w:rsidRDefault="00B82D41" w:rsidP="00B82D41">
      <w:pPr>
        <w:widowControl w:val="0"/>
        <w:autoSpaceDE w:val="0"/>
        <w:autoSpaceDN w:val="0"/>
        <w:spacing w:before="6" w:after="0" w:line="240" w:lineRule="auto"/>
        <w:jc w:val="left"/>
        <w:rPr>
          <w:rFonts w:eastAsia="Arial" w:cstheme="minorHAnsi"/>
          <w:lang w:val="en-US"/>
        </w:rPr>
      </w:pPr>
    </w:p>
    <w:p w14:paraId="5D95546D" w14:textId="5684F054" w:rsidR="00B82D41" w:rsidRPr="007B19B8" w:rsidRDefault="00B82D41" w:rsidP="00B82D41">
      <w:pPr>
        <w:widowControl w:val="0"/>
        <w:numPr>
          <w:ilvl w:val="1"/>
          <w:numId w:val="81"/>
        </w:numPr>
        <w:tabs>
          <w:tab w:val="left" w:pos="1545"/>
          <w:tab w:val="left" w:pos="1546"/>
        </w:tabs>
        <w:autoSpaceDE w:val="0"/>
        <w:autoSpaceDN w:val="0"/>
        <w:spacing w:before="1" w:after="0" w:line="242" w:lineRule="auto"/>
        <w:ind w:right="660"/>
        <w:rPr>
          <w:rFonts w:eastAsia="Arial" w:cstheme="minorHAnsi"/>
          <w:lang w:val="en-US"/>
        </w:rPr>
      </w:pPr>
      <w:r w:rsidRPr="007B19B8">
        <w:rPr>
          <w:rFonts w:eastAsia="Arial" w:cstheme="minorHAnsi"/>
          <w:spacing w:val="-14"/>
          <w:lang w:val="en-US"/>
        </w:rPr>
        <w:t xml:space="preserve">To </w:t>
      </w:r>
      <w:r w:rsidR="007B19B8">
        <w:rPr>
          <w:rFonts w:eastAsia="Arial" w:cstheme="minorHAnsi"/>
          <w:spacing w:val="-14"/>
          <w:lang w:val="en-US"/>
        </w:rPr>
        <w:t xml:space="preserve"> </w:t>
      </w:r>
      <w:r w:rsidRPr="007B19B8">
        <w:rPr>
          <w:rFonts w:eastAsia="Arial" w:cstheme="minorHAnsi"/>
          <w:lang w:val="en-US"/>
        </w:rPr>
        <w:t xml:space="preserve">use the allotment for cultivation and non-commercial purposes </w:t>
      </w:r>
      <w:r w:rsidRPr="007B19B8">
        <w:rPr>
          <w:rFonts w:eastAsia="Arial" w:cstheme="minorHAnsi"/>
          <w:spacing w:val="-4"/>
          <w:lang w:val="en-US"/>
        </w:rPr>
        <w:t xml:space="preserve">only. </w:t>
      </w:r>
      <w:r w:rsidRPr="007B19B8">
        <w:rPr>
          <w:rFonts w:eastAsia="Arial" w:cstheme="minorHAnsi"/>
          <w:lang w:val="en-US"/>
        </w:rPr>
        <w:t xml:space="preserve">Chickens may be kept on the allotment, subject to prior agreement </w:t>
      </w:r>
      <w:r w:rsidRPr="007B19B8">
        <w:rPr>
          <w:rFonts w:eastAsia="Arial" w:cstheme="minorHAnsi"/>
          <w:spacing w:val="-3"/>
          <w:lang w:val="en-US"/>
        </w:rPr>
        <w:t xml:space="preserve">being </w:t>
      </w:r>
      <w:r w:rsidRPr="007B19B8">
        <w:rPr>
          <w:rFonts w:eastAsia="Arial" w:cstheme="minorHAnsi"/>
          <w:lang w:val="en-US"/>
        </w:rPr>
        <w:t>granted by the Parish Council.</w:t>
      </w:r>
    </w:p>
    <w:p w14:paraId="44D4AFEA" w14:textId="77777777" w:rsidR="00B82D41" w:rsidRPr="007B19B8" w:rsidRDefault="00B82D41" w:rsidP="00B82D41">
      <w:pPr>
        <w:widowControl w:val="0"/>
        <w:autoSpaceDE w:val="0"/>
        <w:autoSpaceDN w:val="0"/>
        <w:spacing w:before="7" w:after="0" w:line="240" w:lineRule="auto"/>
        <w:jc w:val="left"/>
        <w:rPr>
          <w:rFonts w:eastAsia="Arial" w:cstheme="minorHAnsi"/>
          <w:lang w:val="en-US"/>
        </w:rPr>
      </w:pPr>
    </w:p>
    <w:p w14:paraId="2E6D8770" w14:textId="5C93D54E" w:rsidR="00B82D41" w:rsidRPr="007B19B8" w:rsidRDefault="00B82D41" w:rsidP="00B82D41">
      <w:pPr>
        <w:widowControl w:val="0"/>
        <w:numPr>
          <w:ilvl w:val="1"/>
          <w:numId w:val="81"/>
        </w:numPr>
        <w:tabs>
          <w:tab w:val="left" w:pos="1545"/>
          <w:tab w:val="left" w:pos="1546"/>
        </w:tabs>
        <w:autoSpaceDE w:val="0"/>
        <w:autoSpaceDN w:val="0"/>
        <w:spacing w:after="0" w:line="242" w:lineRule="auto"/>
        <w:ind w:right="233"/>
        <w:rPr>
          <w:rFonts w:eastAsia="Arial" w:cstheme="minorHAnsi"/>
          <w:lang w:val="en-US"/>
        </w:rPr>
      </w:pPr>
      <w:r w:rsidRPr="007B19B8">
        <w:rPr>
          <w:rFonts w:eastAsia="Arial" w:cstheme="minorHAnsi"/>
          <w:spacing w:val="-14"/>
          <w:lang w:val="en-US"/>
        </w:rPr>
        <w:t xml:space="preserve">To </w:t>
      </w:r>
      <w:r w:rsidRPr="007B19B8">
        <w:rPr>
          <w:rFonts w:eastAsia="Arial" w:cstheme="minorHAnsi"/>
          <w:lang w:val="en-US"/>
        </w:rPr>
        <w:t xml:space="preserve">ensure that at least 30% of the plot is being cultivated within 12 months </w:t>
      </w:r>
      <w:r w:rsidRPr="007B19B8">
        <w:rPr>
          <w:rFonts w:eastAsia="Arial" w:cstheme="minorHAnsi"/>
          <w:spacing w:val="-6"/>
          <w:lang w:val="en-US"/>
        </w:rPr>
        <w:t xml:space="preserve">of </w:t>
      </w:r>
      <w:r w:rsidRPr="007B19B8">
        <w:rPr>
          <w:rFonts w:eastAsia="Arial" w:cstheme="minorHAnsi"/>
          <w:lang w:val="en-US"/>
        </w:rPr>
        <w:t xml:space="preserve">starting the </w:t>
      </w:r>
      <w:r w:rsidRPr="007B19B8">
        <w:rPr>
          <w:rFonts w:eastAsia="Arial" w:cstheme="minorHAnsi"/>
          <w:spacing w:val="-3"/>
          <w:lang w:val="en-US"/>
        </w:rPr>
        <w:t xml:space="preserve">tenancy. </w:t>
      </w:r>
      <w:r w:rsidRPr="007B19B8">
        <w:rPr>
          <w:rFonts w:eastAsia="Arial" w:cstheme="minorHAnsi"/>
          <w:lang w:val="en-US"/>
        </w:rPr>
        <w:t xml:space="preserve">In subsequent years, a minimum of 50% cultivation is expected. New tenants will be given a </w:t>
      </w:r>
      <w:r w:rsidR="000C5760" w:rsidRPr="007B19B8">
        <w:rPr>
          <w:rFonts w:eastAsia="Arial" w:cstheme="minorHAnsi"/>
          <w:lang w:val="en-US"/>
        </w:rPr>
        <w:t>3-month</w:t>
      </w:r>
      <w:r w:rsidRPr="007B19B8">
        <w:rPr>
          <w:rFonts w:eastAsia="Arial" w:cstheme="minorHAnsi"/>
          <w:lang w:val="en-US"/>
        </w:rPr>
        <w:t xml:space="preserve"> probationary period before any enforcement action can be taken for non-use of the plot. The Parish Council will carry out regular inspections and enforcement letters will be issued if, for example, a plot is overgrown, not showing any signs of being cultivated, or being used as a storage facility for rubbish. Keeping the plot tidy and making obvious attempts to cultivate it will ensure that the Parish Council do not need to contact you. Failure to comply with two enforcement letters will result in the tenancy agreement being terminated. This gives you one month to clear the plot of </w:t>
      </w:r>
      <w:r w:rsidR="000C5760" w:rsidRPr="007B19B8">
        <w:rPr>
          <w:rFonts w:eastAsia="Arial" w:cstheme="minorHAnsi"/>
          <w:lang w:val="en-US"/>
        </w:rPr>
        <w:t>rubbish and</w:t>
      </w:r>
      <w:r w:rsidRPr="007B19B8">
        <w:rPr>
          <w:rFonts w:eastAsia="Arial" w:cstheme="minorHAnsi"/>
          <w:lang w:val="en-US"/>
        </w:rPr>
        <w:t xml:space="preserve"> personal possessions and to tidy the plot</w:t>
      </w:r>
      <w:r w:rsidRPr="007B19B8">
        <w:rPr>
          <w:rFonts w:eastAsia="Arial" w:cstheme="minorHAnsi"/>
          <w:spacing w:val="-1"/>
          <w:lang w:val="en-US"/>
        </w:rPr>
        <w:t xml:space="preserve"> </w:t>
      </w:r>
      <w:r w:rsidRPr="007B19B8">
        <w:rPr>
          <w:rFonts w:eastAsia="Arial" w:cstheme="minorHAnsi"/>
          <w:lang w:val="en-US"/>
        </w:rPr>
        <w:t>up.</w:t>
      </w:r>
    </w:p>
    <w:p w14:paraId="3AF1AEF3" w14:textId="77777777" w:rsidR="00B82D41" w:rsidRPr="007B19B8" w:rsidRDefault="00B82D41" w:rsidP="00B82D41">
      <w:pPr>
        <w:widowControl w:val="0"/>
        <w:autoSpaceDE w:val="0"/>
        <w:autoSpaceDN w:val="0"/>
        <w:spacing w:before="1" w:after="0" w:line="240" w:lineRule="auto"/>
        <w:jc w:val="left"/>
        <w:rPr>
          <w:rFonts w:eastAsia="Arial" w:cstheme="minorHAnsi"/>
          <w:lang w:val="en-US"/>
        </w:rPr>
      </w:pPr>
    </w:p>
    <w:p w14:paraId="64D18341" w14:textId="789B24A3" w:rsidR="00B82D41" w:rsidRDefault="00B82D41" w:rsidP="00B82D41">
      <w:pPr>
        <w:widowControl w:val="0"/>
        <w:numPr>
          <w:ilvl w:val="1"/>
          <w:numId w:val="81"/>
        </w:numPr>
        <w:tabs>
          <w:tab w:val="left" w:pos="1545"/>
          <w:tab w:val="left" w:pos="1546"/>
        </w:tabs>
        <w:autoSpaceDE w:val="0"/>
        <w:autoSpaceDN w:val="0"/>
        <w:spacing w:before="62" w:after="0" w:line="242" w:lineRule="auto"/>
        <w:ind w:right="474"/>
        <w:rPr>
          <w:rFonts w:eastAsia="Arial" w:cstheme="minorHAnsi"/>
          <w:lang w:val="en-US"/>
        </w:rPr>
      </w:pPr>
      <w:r w:rsidRPr="007B19B8">
        <w:rPr>
          <w:rFonts w:eastAsia="Arial" w:cstheme="minorHAnsi"/>
          <w:spacing w:val="-14"/>
          <w:lang w:val="en-US"/>
        </w:rPr>
        <w:t xml:space="preserve">To </w:t>
      </w:r>
      <w:r w:rsidRPr="007B19B8">
        <w:rPr>
          <w:rFonts w:eastAsia="Arial" w:cstheme="minorHAnsi"/>
          <w:lang w:val="en-US"/>
        </w:rPr>
        <w:t>respect and maintain any established, mature fruit trees on the</w:t>
      </w:r>
      <w:r w:rsidRPr="007B19B8">
        <w:rPr>
          <w:rFonts w:eastAsia="Arial" w:cstheme="minorHAnsi"/>
          <w:spacing w:val="11"/>
          <w:lang w:val="en-US"/>
        </w:rPr>
        <w:t xml:space="preserve"> </w:t>
      </w:r>
      <w:r w:rsidRPr="007B19B8">
        <w:rPr>
          <w:rFonts w:eastAsia="Arial" w:cstheme="minorHAnsi"/>
          <w:lang w:val="en-US"/>
        </w:rPr>
        <w:t>plot.</w:t>
      </w:r>
      <w:r w:rsidR="000C5760" w:rsidRPr="007B19B8">
        <w:rPr>
          <w:rFonts w:eastAsia="Arial" w:cstheme="minorHAnsi"/>
          <w:lang w:val="en-US"/>
        </w:rPr>
        <w:t xml:space="preserve"> N</w:t>
      </w:r>
      <w:r w:rsidRPr="007B19B8">
        <w:rPr>
          <w:rFonts w:eastAsia="Arial" w:cstheme="minorHAnsi"/>
          <w:lang w:val="en-US"/>
        </w:rPr>
        <w:t>o</w:t>
      </w:r>
      <w:r w:rsidR="000C5760" w:rsidRPr="007B19B8">
        <w:rPr>
          <w:rFonts w:eastAsia="Arial" w:cstheme="minorHAnsi"/>
          <w:lang w:val="en-US"/>
        </w:rPr>
        <w:t>t</w:t>
      </w:r>
      <w:r w:rsidRPr="007B19B8">
        <w:rPr>
          <w:rFonts w:eastAsia="Arial" w:cstheme="minorHAnsi"/>
          <w:lang w:val="en-US"/>
        </w:rPr>
        <w:t xml:space="preserve"> to sublet or transfer possession of the plot to any other person and to inform the Parish Council of any changes in personal circumstances </w:t>
      </w:r>
      <w:r w:rsidRPr="007B19B8">
        <w:rPr>
          <w:rFonts w:eastAsia="Arial" w:cstheme="minorHAnsi"/>
          <w:spacing w:val="-3"/>
          <w:lang w:val="en-US"/>
        </w:rPr>
        <w:t xml:space="preserve">which </w:t>
      </w:r>
      <w:r w:rsidRPr="007B19B8">
        <w:rPr>
          <w:rFonts w:eastAsia="Arial" w:cstheme="minorHAnsi"/>
          <w:lang w:val="en-US"/>
        </w:rPr>
        <w:t xml:space="preserve">may affect the </w:t>
      </w:r>
      <w:r w:rsidRPr="007B19B8">
        <w:rPr>
          <w:rFonts w:eastAsia="Arial" w:cstheme="minorHAnsi"/>
          <w:spacing w:val="-3"/>
          <w:lang w:val="en-US"/>
        </w:rPr>
        <w:t xml:space="preserve">tenancy, </w:t>
      </w:r>
      <w:r w:rsidRPr="007B19B8">
        <w:rPr>
          <w:rFonts w:eastAsia="Arial" w:cstheme="minorHAnsi"/>
          <w:lang w:val="en-US"/>
        </w:rPr>
        <w:t>including address and contact details.</w:t>
      </w:r>
    </w:p>
    <w:p w14:paraId="2C508079" w14:textId="77777777" w:rsidR="007B19B8" w:rsidRDefault="007B19B8" w:rsidP="007B19B8">
      <w:pPr>
        <w:pStyle w:val="ListParagraph"/>
        <w:rPr>
          <w:rFonts w:eastAsia="Arial" w:cstheme="minorHAnsi"/>
          <w:lang w:val="en-US"/>
        </w:rPr>
      </w:pPr>
    </w:p>
    <w:p w14:paraId="65660B16" w14:textId="450497F6" w:rsidR="00B82D41" w:rsidRPr="007B19B8" w:rsidRDefault="00B82D41" w:rsidP="007B19B8">
      <w:pPr>
        <w:widowControl w:val="0"/>
        <w:numPr>
          <w:ilvl w:val="1"/>
          <w:numId w:val="81"/>
        </w:numPr>
        <w:tabs>
          <w:tab w:val="left" w:pos="1545"/>
          <w:tab w:val="left" w:pos="1546"/>
        </w:tabs>
        <w:autoSpaceDE w:val="0"/>
        <w:autoSpaceDN w:val="0"/>
        <w:spacing w:before="62" w:after="0" w:line="242" w:lineRule="auto"/>
        <w:ind w:right="474"/>
        <w:rPr>
          <w:rFonts w:eastAsia="Arial" w:cstheme="minorHAnsi"/>
          <w:lang w:val="en-US"/>
        </w:rPr>
      </w:pPr>
      <w:r w:rsidRPr="007B19B8">
        <w:rPr>
          <w:rFonts w:eastAsia="Arial" w:cstheme="minorHAnsi"/>
          <w:spacing w:val="-14"/>
          <w:lang w:val="en-US"/>
        </w:rPr>
        <w:lastRenderedPageBreak/>
        <w:t xml:space="preserve">To </w:t>
      </w:r>
      <w:r w:rsidRPr="007B19B8">
        <w:rPr>
          <w:rFonts w:eastAsia="Arial" w:cstheme="minorHAnsi"/>
          <w:lang w:val="en-US"/>
        </w:rPr>
        <w:t xml:space="preserve">cut and maintain the inner faces of boundary hedges alongside the plot. </w:t>
      </w:r>
      <w:r w:rsidRPr="007B19B8">
        <w:rPr>
          <w:rFonts w:eastAsia="Arial" w:cstheme="minorHAnsi"/>
          <w:spacing w:val="-6"/>
          <w:lang w:val="en-US"/>
        </w:rPr>
        <w:t xml:space="preserve">In </w:t>
      </w:r>
      <w:r w:rsidRPr="007B19B8">
        <w:rPr>
          <w:rFonts w:eastAsia="Arial" w:cstheme="minorHAnsi"/>
          <w:lang w:val="en-US"/>
        </w:rPr>
        <w:t>cases of extreme difficulty in accessing a hedge, please contact the Parish Council. The outer faces and the tops of all boundary hedges will be maintained by the Parish Council.</w:t>
      </w:r>
    </w:p>
    <w:p w14:paraId="16C446ED" w14:textId="77777777" w:rsidR="00B82D41" w:rsidRPr="007B19B8" w:rsidRDefault="00B82D41" w:rsidP="00B82D41">
      <w:pPr>
        <w:widowControl w:val="0"/>
        <w:autoSpaceDE w:val="0"/>
        <w:autoSpaceDN w:val="0"/>
        <w:spacing w:before="9" w:after="0" w:line="240" w:lineRule="auto"/>
        <w:jc w:val="left"/>
        <w:rPr>
          <w:rFonts w:eastAsia="Arial" w:cstheme="minorHAnsi"/>
          <w:lang w:val="en-US"/>
        </w:rPr>
      </w:pPr>
    </w:p>
    <w:p w14:paraId="02E1B636" w14:textId="29C2895E" w:rsidR="00B82D41" w:rsidRPr="007B19B8" w:rsidRDefault="00B82D41" w:rsidP="007B19B8">
      <w:pPr>
        <w:pStyle w:val="ListParagraph"/>
        <w:widowControl w:val="0"/>
        <w:numPr>
          <w:ilvl w:val="1"/>
          <w:numId w:val="81"/>
        </w:numPr>
        <w:tabs>
          <w:tab w:val="left" w:pos="1545"/>
          <w:tab w:val="left" w:pos="1546"/>
        </w:tabs>
        <w:autoSpaceDE w:val="0"/>
        <w:autoSpaceDN w:val="0"/>
        <w:spacing w:after="0" w:line="242" w:lineRule="auto"/>
        <w:ind w:right="179"/>
        <w:rPr>
          <w:rFonts w:eastAsia="Arial" w:cstheme="minorHAnsi"/>
          <w:lang w:val="en-US"/>
        </w:rPr>
      </w:pPr>
      <w:r w:rsidRPr="007B19B8">
        <w:rPr>
          <w:rFonts w:eastAsia="Arial" w:cstheme="minorHAnsi"/>
          <w:spacing w:val="-14"/>
          <w:lang w:val="en-US"/>
        </w:rPr>
        <w:t xml:space="preserve">To </w:t>
      </w:r>
      <w:r w:rsidR="007B19B8">
        <w:rPr>
          <w:rFonts w:eastAsia="Arial" w:cstheme="minorHAnsi"/>
          <w:spacing w:val="-14"/>
          <w:lang w:val="en-US"/>
        </w:rPr>
        <w:t xml:space="preserve"> </w:t>
      </w:r>
      <w:r w:rsidRPr="007B19B8">
        <w:rPr>
          <w:rFonts w:eastAsia="Arial" w:cstheme="minorHAnsi"/>
          <w:lang w:val="en-US"/>
        </w:rPr>
        <w:t xml:space="preserve">be responsible for the upkeep of any paths/cart tracks adjacent to the </w:t>
      </w:r>
      <w:r w:rsidRPr="007B19B8">
        <w:rPr>
          <w:rFonts w:eastAsia="Arial" w:cstheme="minorHAnsi"/>
          <w:spacing w:val="-3"/>
          <w:lang w:val="en-US"/>
        </w:rPr>
        <w:t xml:space="preserve">plot, </w:t>
      </w:r>
      <w:r w:rsidRPr="007B19B8">
        <w:rPr>
          <w:rFonts w:eastAsia="Arial" w:cstheme="minorHAnsi"/>
          <w:lang w:val="en-US"/>
        </w:rPr>
        <w:t xml:space="preserve">ensuring that paths maintain the statutory width as outlined </w:t>
      </w:r>
      <w:r w:rsidRPr="007B19B8">
        <w:rPr>
          <w:rFonts w:eastAsia="Arial" w:cstheme="minorHAnsi"/>
          <w:spacing w:val="-3"/>
          <w:lang w:val="en-US"/>
        </w:rPr>
        <w:t xml:space="preserve">below. </w:t>
      </w:r>
      <w:r w:rsidRPr="007B19B8">
        <w:rPr>
          <w:rFonts w:eastAsia="Arial" w:cstheme="minorHAnsi"/>
          <w:lang w:val="en-US"/>
        </w:rPr>
        <w:t xml:space="preserve">If you aren’t sure which paths you are responsible </w:t>
      </w:r>
      <w:r w:rsidRPr="007B19B8">
        <w:rPr>
          <w:rFonts w:eastAsia="Arial" w:cstheme="minorHAnsi"/>
          <w:spacing w:val="-4"/>
          <w:lang w:val="en-US"/>
        </w:rPr>
        <w:t xml:space="preserve">for, </w:t>
      </w:r>
      <w:r w:rsidRPr="007B19B8">
        <w:rPr>
          <w:rFonts w:eastAsia="Arial" w:cstheme="minorHAnsi"/>
          <w:lang w:val="en-US"/>
        </w:rPr>
        <w:t>please contact the</w:t>
      </w:r>
      <w:r w:rsidRPr="007B19B8">
        <w:rPr>
          <w:rFonts w:eastAsia="Arial" w:cstheme="minorHAnsi"/>
          <w:spacing w:val="2"/>
          <w:lang w:val="en-US"/>
        </w:rPr>
        <w:t xml:space="preserve"> </w:t>
      </w:r>
      <w:r w:rsidRPr="007B19B8">
        <w:rPr>
          <w:rFonts w:eastAsia="Arial" w:cstheme="minorHAnsi"/>
          <w:lang w:val="en-US"/>
        </w:rPr>
        <w:t>Clerk.</w:t>
      </w:r>
    </w:p>
    <w:p w14:paraId="2817ED5E" w14:textId="77777777" w:rsidR="00B82D41" w:rsidRPr="007B19B8" w:rsidRDefault="00B82D41" w:rsidP="00B82D41">
      <w:pPr>
        <w:widowControl w:val="0"/>
        <w:autoSpaceDE w:val="0"/>
        <w:autoSpaceDN w:val="0"/>
        <w:spacing w:before="7" w:after="0" w:line="240" w:lineRule="auto"/>
        <w:jc w:val="left"/>
        <w:rPr>
          <w:rFonts w:eastAsia="Arial" w:cstheme="minorHAnsi"/>
          <w:lang w:val="en-US"/>
        </w:rPr>
      </w:pPr>
    </w:p>
    <w:p w14:paraId="07CD7CF5" w14:textId="6C4AEE90" w:rsidR="007B19B8" w:rsidRPr="007B19B8" w:rsidRDefault="00B82D41" w:rsidP="00B82D41">
      <w:pPr>
        <w:widowControl w:val="0"/>
        <w:tabs>
          <w:tab w:val="left" w:pos="6585"/>
        </w:tabs>
        <w:autoSpaceDE w:val="0"/>
        <w:autoSpaceDN w:val="0"/>
        <w:spacing w:before="1" w:after="0" w:line="242" w:lineRule="auto"/>
        <w:ind w:left="1546" w:right="624"/>
        <w:jc w:val="left"/>
        <w:rPr>
          <w:rFonts w:eastAsia="Arial" w:cstheme="minorHAnsi"/>
          <w:lang w:val="en-US"/>
        </w:rPr>
      </w:pPr>
      <w:r w:rsidRPr="007B19B8">
        <w:rPr>
          <w:rFonts w:eastAsia="Arial" w:cstheme="minorHAnsi"/>
          <w:lang w:val="en-US"/>
        </w:rPr>
        <w:t>Cart tracks (vehicle</w:t>
      </w:r>
      <w:r w:rsidRPr="007B19B8">
        <w:rPr>
          <w:rFonts w:eastAsia="Arial" w:cstheme="minorHAnsi"/>
          <w:spacing w:val="-1"/>
          <w:lang w:val="en-US"/>
        </w:rPr>
        <w:t xml:space="preserve"> </w:t>
      </w:r>
      <w:r w:rsidRPr="007B19B8">
        <w:rPr>
          <w:rFonts w:eastAsia="Arial" w:cstheme="minorHAnsi"/>
          <w:lang w:val="en-US"/>
        </w:rPr>
        <w:t>access lanes)</w:t>
      </w:r>
      <w:r w:rsidR="007B19B8" w:rsidRPr="007B19B8">
        <w:rPr>
          <w:rFonts w:eastAsia="Arial" w:cstheme="minorHAnsi"/>
          <w:lang w:val="en-US"/>
        </w:rPr>
        <w:t xml:space="preserve">                   </w:t>
      </w:r>
      <w:r w:rsidR="007B19B8">
        <w:rPr>
          <w:rFonts w:eastAsia="Arial" w:cstheme="minorHAnsi"/>
          <w:lang w:val="en-US"/>
        </w:rPr>
        <w:t xml:space="preserve">                </w:t>
      </w:r>
      <w:r w:rsidR="007B19B8" w:rsidRPr="007B19B8">
        <w:rPr>
          <w:rFonts w:eastAsia="Arial" w:cstheme="minorHAnsi"/>
          <w:lang w:val="en-US"/>
        </w:rPr>
        <w:t xml:space="preserve"> </w:t>
      </w:r>
      <w:r w:rsidRPr="007B19B8">
        <w:rPr>
          <w:rFonts w:eastAsia="Arial" w:cstheme="minorHAnsi"/>
          <w:lang w:val="en-US"/>
        </w:rPr>
        <w:t>2.4m (8ft) min</w:t>
      </w:r>
      <w:r w:rsidR="007B19B8">
        <w:rPr>
          <w:rFonts w:eastAsia="Arial" w:cstheme="minorHAnsi"/>
          <w:lang w:val="en-US"/>
        </w:rPr>
        <w:t>imum</w:t>
      </w:r>
    </w:p>
    <w:p w14:paraId="0075DB42" w14:textId="4788FA85" w:rsidR="007B19B8" w:rsidRDefault="00B82D41" w:rsidP="00B82D41">
      <w:pPr>
        <w:widowControl w:val="0"/>
        <w:tabs>
          <w:tab w:val="left" w:pos="6585"/>
        </w:tabs>
        <w:autoSpaceDE w:val="0"/>
        <w:autoSpaceDN w:val="0"/>
        <w:spacing w:before="1" w:after="0" w:line="242" w:lineRule="auto"/>
        <w:ind w:left="1546" w:right="624"/>
        <w:jc w:val="left"/>
        <w:rPr>
          <w:rFonts w:eastAsia="Arial" w:cstheme="minorHAnsi"/>
          <w:spacing w:val="-3"/>
          <w:lang w:val="en-US"/>
        </w:rPr>
      </w:pPr>
      <w:r w:rsidRPr="007B19B8">
        <w:rPr>
          <w:rFonts w:eastAsia="Arial" w:cstheme="minorHAnsi"/>
          <w:lang w:val="en-US"/>
        </w:rPr>
        <w:t>Access lanes (pedestrian – Elm</w:t>
      </w:r>
      <w:r w:rsidRPr="007B19B8">
        <w:rPr>
          <w:rFonts w:eastAsia="Arial" w:cstheme="minorHAnsi"/>
          <w:spacing w:val="-3"/>
          <w:lang w:val="en-US"/>
        </w:rPr>
        <w:t xml:space="preserve"> </w:t>
      </w:r>
      <w:r w:rsidRPr="007B19B8">
        <w:rPr>
          <w:rFonts w:eastAsia="Arial" w:cstheme="minorHAnsi"/>
          <w:lang w:val="en-US"/>
        </w:rPr>
        <w:t>Street</w:t>
      </w:r>
      <w:r w:rsidRPr="007B19B8">
        <w:rPr>
          <w:rFonts w:eastAsia="Arial" w:cstheme="minorHAnsi"/>
          <w:spacing w:val="-1"/>
          <w:lang w:val="en-US"/>
        </w:rPr>
        <w:t xml:space="preserve"> </w:t>
      </w:r>
      <w:r w:rsidRPr="007B19B8">
        <w:rPr>
          <w:rFonts w:eastAsia="Arial" w:cstheme="minorHAnsi"/>
          <w:lang w:val="en-US"/>
        </w:rPr>
        <w:t>only)</w:t>
      </w:r>
      <w:r w:rsidR="007B19B8" w:rsidRPr="007B19B8">
        <w:rPr>
          <w:rFonts w:eastAsia="Arial" w:cstheme="minorHAnsi"/>
          <w:lang w:val="en-US"/>
        </w:rPr>
        <w:t xml:space="preserve">    </w:t>
      </w:r>
      <w:r w:rsidR="007B19B8">
        <w:rPr>
          <w:rFonts w:eastAsia="Arial" w:cstheme="minorHAnsi"/>
          <w:lang w:val="en-US"/>
        </w:rPr>
        <w:t xml:space="preserve">              </w:t>
      </w:r>
      <w:r w:rsidRPr="007B19B8">
        <w:rPr>
          <w:rFonts w:eastAsia="Arial" w:cstheme="minorHAnsi"/>
          <w:lang w:val="en-US"/>
        </w:rPr>
        <w:t xml:space="preserve">1.40m (4ft 6ins) </w:t>
      </w:r>
      <w:r w:rsidRPr="007B19B8">
        <w:rPr>
          <w:rFonts w:eastAsia="Arial" w:cstheme="minorHAnsi"/>
          <w:spacing w:val="-3"/>
          <w:lang w:val="en-US"/>
        </w:rPr>
        <w:t xml:space="preserve">minimum </w:t>
      </w:r>
    </w:p>
    <w:p w14:paraId="38F9E806" w14:textId="1B1E03A2" w:rsidR="00B82D41" w:rsidRPr="007B19B8" w:rsidRDefault="00B82D41" w:rsidP="00B82D41">
      <w:pPr>
        <w:widowControl w:val="0"/>
        <w:tabs>
          <w:tab w:val="left" w:pos="6585"/>
        </w:tabs>
        <w:autoSpaceDE w:val="0"/>
        <w:autoSpaceDN w:val="0"/>
        <w:spacing w:before="1" w:after="0" w:line="242" w:lineRule="auto"/>
        <w:ind w:left="1546" w:right="624"/>
        <w:jc w:val="left"/>
        <w:rPr>
          <w:rFonts w:eastAsia="Arial" w:cstheme="minorHAnsi"/>
          <w:lang w:val="en-US"/>
        </w:rPr>
      </w:pPr>
      <w:r w:rsidRPr="007B19B8">
        <w:rPr>
          <w:rFonts w:eastAsia="Arial" w:cstheme="minorHAnsi"/>
          <w:lang w:val="en-US"/>
        </w:rPr>
        <w:t>Paths between plots</w:t>
      </w:r>
      <w:r w:rsidR="007B19B8">
        <w:rPr>
          <w:rFonts w:eastAsia="Arial" w:cstheme="minorHAnsi"/>
          <w:lang w:val="en-US"/>
        </w:rPr>
        <w:t xml:space="preserve">                                                          </w:t>
      </w:r>
      <w:r w:rsidRPr="007B19B8">
        <w:rPr>
          <w:rFonts w:eastAsia="Arial" w:cstheme="minorHAnsi"/>
          <w:lang w:val="en-US"/>
        </w:rPr>
        <w:t>75cm (2ft 6ins)</w:t>
      </w:r>
      <w:r w:rsidRPr="007B19B8">
        <w:rPr>
          <w:rFonts w:eastAsia="Arial" w:cstheme="minorHAnsi"/>
          <w:spacing w:val="-1"/>
          <w:lang w:val="en-US"/>
        </w:rPr>
        <w:t xml:space="preserve"> </w:t>
      </w:r>
      <w:r w:rsidRPr="007B19B8">
        <w:rPr>
          <w:rFonts w:eastAsia="Arial" w:cstheme="minorHAnsi"/>
          <w:lang w:val="en-US"/>
        </w:rPr>
        <w:t>minimum</w:t>
      </w:r>
    </w:p>
    <w:p w14:paraId="6646F37D" w14:textId="77777777" w:rsidR="00B82D41" w:rsidRPr="007B19B8" w:rsidRDefault="00B82D41" w:rsidP="00B82D41">
      <w:pPr>
        <w:widowControl w:val="0"/>
        <w:autoSpaceDE w:val="0"/>
        <w:autoSpaceDN w:val="0"/>
        <w:spacing w:before="1" w:after="0" w:line="240" w:lineRule="auto"/>
        <w:jc w:val="left"/>
        <w:rPr>
          <w:rFonts w:eastAsia="Arial" w:cstheme="minorHAnsi"/>
          <w:lang w:val="en-US"/>
        </w:rPr>
      </w:pPr>
    </w:p>
    <w:p w14:paraId="4AF7DCEC" w14:textId="77777777" w:rsidR="00B82D41" w:rsidRPr="007B19B8" w:rsidRDefault="00B82D41" w:rsidP="00B82D41">
      <w:pPr>
        <w:widowControl w:val="0"/>
        <w:numPr>
          <w:ilvl w:val="1"/>
          <w:numId w:val="81"/>
        </w:numPr>
        <w:tabs>
          <w:tab w:val="left" w:pos="1545"/>
          <w:tab w:val="left" w:pos="1546"/>
        </w:tabs>
        <w:autoSpaceDE w:val="0"/>
        <w:autoSpaceDN w:val="0"/>
        <w:spacing w:after="0" w:line="242" w:lineRule="auto"/>
        <w:ind w:right="126"/>
        <w:rPr>
          <w:rFonts w:eastAsia="Arial" w:cstheme="minorHAnsi"/>
          <w:lang w:val="en-US"/>
        </w:rPr>
      </w:pPr>
      <w:r w:rsidRPr="007B19B8">
        <w:rPr>
          <w:rFonts w:eastAsia="Arial" w:cstheme="minorHAnsi"/>
          <w:spacing w:val="-14"/>
          <w:lang w:val="en-US"/>
        </w:rPr>
        <w:t xml:space="preserve">To </w:t>
      </w:r>
      <w:r w:rsidRPr="007B19B8">
        <w:rPr>
          <w:rFonts w:eastAsia="Arial" w:cstheme="minorHAnsi"/>
          <w:lang w:val="en-US"/>
        </w:rPr>
        <w:t>behave in a reasonable manner and be respectful of other allotment holders. Dogs must be kept on a lead and children must be kept under the strict supervision of the adults responsible for them. Instances of anti-social or threatening behaviour should be reported to the Clerk of the Parish Council and if necessary reported to the</w:t>
      </w:r>
      <w:r w:rsidRPr="007B19B8">
        <w:rPr>
          <w:rFonts w:eastAsia="Arial" w:cstheme="minorHAnsi"/>
          <w:spacing w:val="-3"/>
          <w:lang w:val="en-US"/>
        </w:rPr>
        <w:t xml:space="preserve"> </w:t>
      </w:r>
      <w:r w:rsidRPr="007B19B8">
        <w:rPr>
          <w:rFonts w:eastAsia="Arial" w:cstheme="minorHAnsi"/>
          <w:lang w:val="en-US"/>
        </w:rPr>
        <w:t>police.</w:t>
      </w:r>
    </w:p>
    <w:p w14:paraId="21E333C3" w14:textId="77777777" w:rsidR="00B82D41" w:rsidRPr="007B19B8" w:rsidRDefault="00B82D41" w:rsidP="00B82D41">
      <w:pPr>
        <w:widowControl w:val="0"/>
        <w:autoSpaceDE w:val="0"/>
        <w:autoSpaceDN w:val="0"/>
        <w:spacing w:before="10" w:after="0" w:line="240" w:lineRule="auto"/>
        <w:jc w:val="left"/>
        <w:rPr>
          <w:rFonts w:eastAsia="Arial" w:cstheme="minorHAnsi"/>
          <w:lang w:val="en-US"/>
        </w:rPr>
      </w:pPr>
    </w:p>
    <w:p w14:paraId="24457424" w14:textId="77777777" w:rsidR="00B82D41" w:rsidRPr="007B19B8" w:rsidRDefault="00B82D41" w:rsidP="00B82D41">
      <w:pPr>
        <w:widowControl w:val="0"/>
        <w:numPr>
          <w:ilvl w:val="1"/>
          <w:numId w:val="81"/>
        </w:numPr>
        <w:tabs>
          <w:tab w:val="left" w:pos="1545"/>
          <w:tab w:val="left" w:pos="1546"/>
        </w:tabs>
        <w:autoSpaceDE w:val="0"/>
        <w:autoSpaceDN w:val="0"/>
        <w:spacing w:after="0" w:line="242" w:lineRule="auto"/>
        <w:ind w:right="127"/>
        <w:rPr>
          <w:rFonts w:eastAsia="Arial" w:cstheme="minorHAnsi"/>
          <w:lang w:val="en-US"/>
        </w:rPr>
      </w:pPr>
      <w:r w:rsidRPr="007B19B8">
        <w:rPr>
          <w:rFonts w:eastAsia="Arial" w:cstheme="minorHAnsi"/>
          <w:spacing w:val="-14"/>
          <w:lang w:val="en-US"/>
        </w:rPr>
        <w:t xml:space="preserve">To </w:t>
      </w:r>
      <w:r w:rsidRPr="007B19B8">
        <w:rPr>
          <w:rFonts w:eastAsia="Arial" w:cstheme="minorHAnsi"/>
          <w:lang w:val="en-US"/>
        </w:rPr>
        <w:t>comply with the rules regarding the erection of structures on the allotment. Application forms, which can be downloaded from the Parish Council website, or collected from the Parish Office, must be completed, returned to the Clerk and approved before construction</w:t>
      </w:r>
      <w:r w:rsidRPr="007B19B8">
        <w:rPr>
          <w:rFonts w:eastAsia="Arial" w:cstheme="minorHAnsi"/>
          <w:spacing w:val="-1"/>
          <w:lang w:val="en-US"/>
        </w:rPr>
        <w:t xml:space="preserve"> </w:t>
      </w:r>
      <w:r w:rsidRPr="007B19B8">
        <w:rPr>
          <w:rFonts w:eastAsia="Arial" w:cstheme="minorHAnsi"/>
          <w:lang w:val="en-US"/>
        </w:rPr>
        <w:t>starts.</w:t>
      </w:r>
    </w:p>
    <w:p w14:paraId="17855AAE" w14:textId="77777777" w:rsidR="00B82D41" w:rsidRPr="007B19B8" w:rsidRDefault="00B82D41" w:rsidP="00B82D41">
      <w:pPr>
        <w:widowControl w:val="0"/>
        <w:autoSpaceDE w:val="0"/>
        <w:autoSpaceDN w:val="0"/>
        <w:spacing w:before="5" w:after="0" w:line="249" w:lineRule="auto"/>
        <w:ind w:left="1546" w:right="869"/>
        <w:jc w:val="left"/>
        <w:rPr>
          <w:rFonts w:eastAsia="Arial" w:cstheme="minorHAnsi"/>
          <w:lang w:val="en-US"/>
        </w:rPr>
      </w:pPr>
      <w:r w:rsidRPr="007B19B8">
        <w:rPr>
          <w:rFonts w:eastAsia="Arial" w:cstheme="minorHAnsi"/>
          <w:lang w:val="en-US"/>
        </w:rPr>
        <w:t>Structures must not take up more than 25% of the total area of the plot and no structure shall exceed 2.4m (8ft) in height.</w:t>
      </w:r>
    </w:p>
    <w:p w14:paraId="71F47144" w14:textId="77777777" w:rsidR="00B82D41" w:rsidRPr="007B19B8" w:rsidRDefault="00B82D41" w:rsidP="00B82D41">
      <w:pPr>
        <w:widowControl w:val="0"/>
        <w:autoSpaceDE w:val="0"/>
        <w:autoSpaceDN w:val="0"/>
        <w:spacing w:after="0" w:line="240" w:lineRule="auto"/>
        <w:jc w:val="left"/>
        <w:rPr>
          <w:rFonts w:eastAsia="Arial" w:cstheme="minorHAnsi"/>
          <w:lang w:val="en-US"/>
        </w:rPr>
      </w:pPr>
    </w:p>
    <w:p w14:paraId="49AA366A" w14:textId="77777777" w:rsidR="00B82D41" w:rsidRPr="007B19B8" w:rsidRDefault="00B82D41" w:rsidP="00B82D41">
      <w:pPr>
        <w:widowControl w:val="0"/>
        <w:autoSpaceDE w:val="0"/>
        <w:autoSpaceDN w:val="0"/>
        <w:spacing w:after="0" w:line="240" w:lineRule="auto"/>
        <w:ind w:left="1546"/>
        <w:jc w:val="left"/>
        <w:rPr>
          <w:rFonts w:eastAsia="Arial" w:cstheme="minorHAnsi"/>
          <w:lang w:val="en-US"/>
        </w:rPr>
      </w:pPr>
      <w:r w:rsidRPr="007B19B8">
        <w:rPr>
          <w:rFonts w:eastAsia="Arial" w:cstheme="minorHAnsi"/>
          <w:lang w:val="en-US"/>
        </w:rPr>
        <w:t>The maximum sizes permitted for each type of structure is:</w:t>
      </w:r>
    </w:p>
    <w:p w14:paraId="21F64BF6" w14:textId="77777777" w:rsidR="00B82D41" w:rsidRPr="007B19B8" w:rsidRDefault="00B82D41" w:rsidP="00B82D41">
      <w:pPr>
        <w:widowControl w:val="0"/>
        <w:autoSpaceDE w:val="0"/>
        <w:autoSpaceDN w:val="0"/>
        <w:spacing w:after="0" w:line="240" w:lineRule="auto"/>
        <w:jc w:val="left"/>
        <w:rPr>
          <w:rFonts w:eastAsia="Arial" w:cstheme="minorHAnsi"/>
          <w:lang w:val="en-US"/>
        </w:rPr>
      </w:pPr>
    </w:p>
    <w:tbl>
      <w:tblPr>
        <w:tblW w:w="0" w:type="auto"/>
        <w:tblInd w:w="1386" w:type="dxa"/>
        <w:tblBorders>
          <w:top w:val="single" w:sz="2" w:space="0" w:color="DFDFDF"/>
          <w:left w:val="single" w:sz="2" w:space="0" w:color="DFDFDF"/>
          <w:bottom w:val="single" w:sz="2" w:space="0" w:color="DFDFDF"/>
          <w:right w:val="single" w:sz="2" w:space="0" w:color="DFDFDF"/>
          <w:insideH w:val="single" w:sz="2" w:space="0" w:color="DFDFDF"/>
          <w:insideV w:val="single" w:sz="2" w:space="0" w:color="DFDFDF"/>
        </w:tblBorders>
        <w:tblLayout w:type="fixed"/>
        <w:tblCellMar>
          <w:left w:w="0" w:type="dxa"/>
          <w:right w:w="0" w:type="dxa"/>
        </w:tblCellMar>
        <w:tblLook w:val="01E0" w:firstRow="1" w:lastRow="1" w:firstColumn="1" w:lastColumn="1" w:noHBand="0" w:noVBand="0"/>
      </w:tblPr>
      <w:tblGrid>
        <w:gridCol w:w="2493"/>
        <w:gridCol w:w="2161"/>
        <w:gridCol w:w="2529"/>
      </w:tblGrid>
      <w:tr w:rsidR="00B82D41" w:rsidRPr="007B19B8" w14:paraId="4FCC64F9" w14:textId="77777777" w:rsidTr="00C8141D">
        <w:trPr>
          <w:trHeight w:val="429"/>
        </w:trPr>
        <w:tc>
          <w:tcPr>
            <w:tcW w:w="2493" w:type="dxa"/>
          </w:tcPr>
          <w:p w14:paraId="00CCF2D7" w14:textId="77777777" w:rsidR="00B82D41" w:rsidRPr="007B19B8" w:rsidRDefault="00B82D41" w:rsidP="00C8141D">
            <w:pPr>
              <w:widowControl w:val="0"/>
              <w:autoSpaceDE w:val="0"/>
              <w:autoSpaceDN w:val="0"/>
              <w:spacing w:before="75" w:after="0" w:line="240" w:lineRule="auto"/>
              <w:ind w:left="711"/>
              <w:jc w:val="left"/>
              <w:rPr>
                <w:rFonts w:eastAsia="Arial" w:cstheme="minorHAnsi"/>
                <w:b/>
                <w:lang w:val="en-US"/>
              </w:rPr>
            </w:pPr>
            <w:r w:rsidRPr="007B19B8">
              <w:rPr>
                <w:rFonts w:eastAsia="Arial" w:cstheme="minorHAnsi"/>
                <w:b/>
                <w:lang w:val="en-US"/>
              </w:rPr>
              <w:t>Structure</w:t>
            </w:r>
          </w:p>
        </w:tc>
        <w:tc>
          <w:tcPr>
            <w:tcW w:w="2161" w:type="dxa"/>
          </w:tcPr>
          <w:p w14:paraId="518CC6BF" w14:textId="77777777" w:rsidR="00B82D41" w:rsidRPr="007B19B8" w:rsidRDefault="00B82D41" w:rsidP="00C8141D">
            <w:pPr>
              <w:widowControl w:val="0"/>
              <w:autoSpaceDE w:val="0"/>
              <w:autoSpaceDN w:val="0"/>
              <w:spacing w:before="75" w:after="0" w:line="240" w:lineRule="auto"/>
              <w:ind w:left="578" w:right="576"/>
              <w:jc w:val="center"/>
              <w:rPr>
                <w:rFonts w:eastAsia="Arial" w:cstheme="minorHAnsi"/>
                <w:b/>
                <w:lang w:val="en-US"/>
              </w:rPr>
            </w:pPr>
            <w:r w:rsidRPr="007B19B8">
              <w:rPr>
                <w:rFonts w:eastAsia="Arial" w:cstheme="minorHAnsi"/>
                <w:b/>
                <w:lang w:val="en-US"/>
              </w:rPr>
              <w:t>Length</w:t>
            </w:r>
          </w:p>
        </w:tc>
        <w:tc>
          <w:tcPr>
            <w:tcW w:w="2529" w:type="dxa"/>
          </w:tcPr>
          <w:p w14:paraId="20B16069" w14:textId="77777777" w:rsidR="00B82D41" w:rsidRPr="007B19B8" w:rsidRDefault="00B82D41" w:rsidP="00C8141D">
            <w:pPr>
              <w:widowControl w:val="0"/>
              <w:autoSpaceDE w:val="0"/>
              <w:autoSpaceDN w:val="0"/>
              <w:spacing w:before="75" w:after="0" w:line="240" w:lineRule="auto"/>
              <w:ind w:left="729" w:right="727"/>
              <w:jc w:val="center"/>
              <w:rPr>
                <w:rFonts w:eastAsia="Arial" w:cstheme="minorHAnsi"/>
                <w:b/>
                <w:lang w:val="en-US"/>
              </w:rPr>
            </w:pPr>
            <w:r w:rsidRPr="007B19B8">
              <w:rPr>
                <w:rFonts w:eastAsia="Arial" w:cstheme="minorHAnsi"/>
                <w:b/>
                <w:lang w:val="en-US"/>
              </w:rPr>
              <w:t>Width</w:t>
            </w:r>
          </w:p>
        </w:tc>
      </w:tr>
      <w:tr w:rsidR="00B82D41" w:rsidRPr="007B19B8" w14:paraId="069FCC6A" w14:textId="77777777" w:rsidTr="00C8141D">
        <w:trPr>
          <w:trHeight w:val="429"/>
        </w:trPr>
        <w:tc>
          <w:tcPr>
            <w:tcW w:w="2493" w:type="dxa"/>
          </w:tcPr>
          <w:p w14:paraId="6F4A9393" w14:textId="77777777" w:rsidR="00B82D41" w:rsidRPr="007B19B8" w:rsidRDefault="00B82D41" w:rsidP="00C8141D">
            <w:pPr>
              <w:widowControl w:val="0"/>
              <w:autoSpaceDE w:val="0"/>
              <w:autoSpaceDN w:val="0"/>
              <w:spacing w:before="75" w:after="0" w:line="240" w:lineRule="auto"/>
              <w:ind w:left="80"/>
              <w:jc w:val="left"/>
              <w:rPr>
                <w:rFonts w:eastAsia="Arial" w:cstheme="minorHAnsi"/>
                <w:lang w:val="en-US"/>
              </w:rPr>
            </w:pPr>
            <w:r w:rsidRPr="007B19B8">
              <w:rPr>
                <w:rFonts w:eastAsia="Arial" w:cstheme="minorHAnsi"/>
                <w:lang w:val="en-US"/>
              </w:rPr>
              <w:t>Shed</w:t>
            </w:r>
          </w:p>
        </w:tc>
        <w:tc>
          <w:tcPr>
            <w:tcW w:w="2161" w:type="dxa"/>
          </w:tcPr>
          <w:p w14:paraId="1B0C568E" w14:textId="77777777" w:rsidR="00B82D41" w:rsidRPr="007B19B8" w:rsidRDefault="00B82D41" w:rsidP="00C8141D">
            <w:pPr>
              <w:widowControl w:val="0"/>
              <w:autoSpaceDE w:val="0"/>
              <w:autoSpaceDN w:val="0"/>
              <w:spacing w:before="75" w:after="0" w:line="240" w:lineRule="auto"/>
              <w:ind w:left="578" w:right="576"/>
              <w:jc w:val="center"/>
              <w:rPr>
                <w:rFonts w:eastAsia="Arial" w:cstheme="minorHAnsi"/>
                <w:lang w:val="en-US"/>
              </w:rPr>
            </w:pPr>
            <w:r w:rsidRPr="007B19B8">
              <w:rPr>
                <w:rFonts w:eastAsia="Arial" w:cstheme="minorHAnsi"/>
                <w:lang w:val="en-US"/>
              </w:rPr>
              <w:t>3m (10ft)</w:t>
            </w:r>
          </w:p>
        </w:tc>
        <w:tc>
          <w:tcPr>
            <w:tcW w:w="2529" w:type="dxa"/>
          </w:tcPr>
          <w:p w14:paraId="43614BA5" w14:textId="77777777" w:rsidR="00B82D41" w:rsidRPr="007B19B8" w:rsidRDefault="00B82D41" w:rsidP="00C8141D">
            <w:pPr>
              <w:widowControl w:val="0"/>
              <w:autoSpaceDE w:val="0"/>
              <w:autoSpaceDN w:val="0"/>
              <w:spacing w:before="75" w:after="0" w:line="240" w:lineRule="auto"/>
              <w:ind w:left="729" w:right="727"/>
              <w:jc w:val="center"/>
              <w:rPr>
                <w:rFonts w:eastAsia="Arial" w:cstheme="minorHAnsi"/>
                <w:lang w:val="en-US"/>
              </w:rPr>
            </w:pPr>
            <w:r w:rsidRPr="007B19B8">
              <w:rPr>
                <w:rFonts w:eastAsia="Arial" w:cstheme="minorHAnsi"/>
                <w:lang w:val="en-US"/>
              </w:rPr>
              <w:t>2.4m (8ft)</w:t>
            </w:r>
          </w:p>
        </w:tc>
      </w:tr>
      <w:tr w:rsidR="00B82D41" w:rsidRPr="007B19B8" w14:paraId="2036599E" w14:textId="77777777" w:rsidTr="00C8141D">
        <w:trPr>
          <w:trHeight w:val="429"/>
        </w:trPr>
        <w:tc>
          <w:tcPr>
            <w:tcW w:w="2493" w:type="dxa"/>
          </w:tcPr>
          <w:p w14:paraId="3B71BF52" w14:textId="77777777" w:rsidR="00B82D41" w:rsidRPr="007B19B8" w:rsidRDefault="00B82D41" w:rsidP="00C8141D">
            <w:pPr>
              <w:widowControl w:val="0"/>
              <w:autoSpaceDE w:val="0"/>
              <w:autoSpaceDN w:val="0"/>
              <w:spacing w:before="75" w:after="0" w:line="240" w:lineRule="auto"/>
              <w:ind w:left="80"/>
              <w:jc w:val="left"/>
              <w:rPr>
                <w:rFonts w:eastAsia="Arial" w:cstheme="minorHAnsi"/>
                <w:lang w:val="en-US"/>
              </w:rPr>
            </w:pPr>
            <w:r w:rsidRPr="007B19B8">
              <w:rPr>
                <w:rFonts w:eastAsia="Arial" w:cstheme="minorHAnsi"/>
                <w:lang w:val="en-US"/>
              </w:rPr>
              <w:t>Greenhouse</w:t>
            </w:r>
          </w:p>
        </w:tc>
        <w:tc>
          <w:tcPr>
            <w:tcW w:w="2161" w:type="dxa"/>
          </w:tcPr>
          <w:p w14:paraId="15C58B34" w14:textId="77777777" w:rsidR="00B82D41" w:rsidRPr="007B19B8" w:rsidRDefault="00B82D41" w:rsidP="00C8141D">
            <w:pPr>
              <w:widowControl w:val="0"/>
              <w:autoSpaceDE w:val="0"/>
              <w:autoSpaceDN w:val="0"/>
              <w:spacing w:before="75" w:after="0" w:line="240" w:lineRule="auto"/>
              <w:ind w:left="578" w:right="576"/>
              <w:jc w:val="center"/>
              <w:rPr>
                <w:rFonts w:eastAsia="Arial" w:cstheme="minorHAnsi"/>
                <w:lang w:val="en-US"/>
              </w:rPr>
            </w:pPr>
            <w:r w:rsidRPr="007B19B8">
              <w:rPr>
                <w:rFonts w:eastAsia="Arial" w:cstheme="minorHAnsi"/>
                <w:lang w:val="en-US"/>
              </w:rPr>
              <w:t>3m (10ft)</w:t>
            </w:r>
          </w:p>
        </w:tc>
        <w:tc>
          <w:tcPr>
            <w:tcW w:w="2529" w:type="dxa"/>
          </w:tcPr>
          <w:p w14:paraId="5679F845" w14:textId="77777777" w:rsidR="00B82D41" w:rsidRPr="007B19B8" w:rsidRDefault="00B82D41" w:rsidP="00C8141D">
            <w:pPr>
              <w:widowControl w:val="0"/>
              <w:autoSpaceDE w:val="0"/>
              <w:autoSpaceDN w:val="0"/>
              <w:spacing w:before="75" w:after="0" w:line="240" w:lineRule="auto"/>
              <w:ind w:left="729" w:right="727"/>
              <w:jc w:val="center"/>
              <w:rPr>
                <w:rFonts w:eastAsia="Arial" w:cstheme="minorHAnsi"/>
                <w:lang w:val="en-US"/>
              </w:rPr>
            </w:pPr>
            <w:r w:rsidRPr="007B19B8">
              <w:rPr>
                <w:rFonts w:eastAsia="Arial" w:cstheme="minorHAnsi"/>
                <w:lang w:val="en-US"/>
              </w:rPr>
              <w:t>2.4m (8ft)</w:t>
            </w:r>
          </w:p>
        </w:tc>
      </w:tr>
      <w:tr w:rsidR="00B82D41" w:rsidRPr="007B19B8" w14:paraId="5B16C764" w14:textId="77777777" w:rsidTr="00C8141D">
        <w:trPr>
          <w:trHeight w:val="429"/>
        </w:trPr>
        <w:tc>
          <w:tcPr>
            <w:tcW w:w="2493" w:type="dxa"/>
          </w:tcPr>
          <w:p w14:paraId="6018C11D" w14:textId="77777777" w:rsidR="00B82D41" w:rsidRPr="007B19B8" w:rsidRDefault="00B82D41" w:rsidP="00C8141D">
            <w:pPr>
              <w:widowControl w:val="0"/>
              <w:autoSpaceDE w:val="0"/>
              <w:autoSpaceDN w:val="0"/>
              <w:spacing w:before="75" w:after="0" w:line="240" w:lineRule="auto"/>
              <w:ind w:left="80"/>
              <w:jc w:val="left"/>
              <w:rPr>
                <w:rFonts w:eastAsia="Arial" w:cstheme="minorHAnsi"/>
                <w:lang w:val="en-US"/>
              </w:rPr>
            </w:pPr>
            <w:r w:rsidRPr="007B19B8">
              <w:rPr>
                <w:rFonts w:eastAsia="Arial" w:cstheme="minorHAnsi"/>
                <w:lang w:val="en-US"/>
              </w:rPr>
              <w:t>Polytunnel</w:t>
            </w:r>
          </w:p>
        </w:tc>
        <w:tc>
          <w:tcPr>
            <w:tcW w:w="2161" w:type="dxa"/>
          </w:tcPr>
          <w:p w14:paraId="30B550A6" w14:textId="77777777" w:rsidR="00B82D41" w:rsidRPr="007B19B8" w:rsidRDefault="00B82D41" w:rsidP="00C8141D">
            <w:pPr>
              <w:widowControl w:val="0"/>
              <w:autoSpaceDE w:val="0"/>
              <w:autoSpaceDN w:val="0"/>
              <w:spacing w:before="75" w:after="0" w:line="240" w:lineRule="auto"/>
              <w:ind w:left="578" w:right="576"/>
              <w:jc w:val="center"/>
              <w:rPr>
                <w:rFonts w:eastAsia="Arial" w:cstheme="minorHAnsi"/>
                <w:lang w:val="en-US"/>
              </w:rPr>
            </w:pPr>
            <w:r w:rsidRPr="007B19B8">
              <w:rPr>
                <w:rFonts w:eastAsia="Arial" w:cstheme="minorHAnsi"/>
                <w:lang w:val="en-US"/>
              </w:rPr>
              <w:t>6m (20ft)</w:t>
            </w:r>
          </w:p>
        </w:tc>
        <w:tc>
          <w:tcPr>
            <w:tcW w:w="2529" w:type="dxa"/>
          </w:tcPr>
          <w:p w14:paraId="36E3C559" w14:textId="77777777" w:rsidR="00B82D41" w:rsidRPr="007B19B8" w:rsidRDefault="00B82D41" w:rsidP="00C8141D">
            <w:pPr>
              <w:widowControl w:val="0"/>
              <w:autoSpaceDE w:val="0"/>
              <w:autoSpaceDN w:val="0"/>
              <w:spacing w:before="75" w:after="0" w:line="240" w:lineRule="auto"/>
              <w:ind w:left="729" w:right="727"/>
              <w:jc w:val="center"/>
              <w:rPr>
                <w:rFonts w:eastAsia="Arial" w:cstheme="minorHAnsi"/>
                <w:lang w:val="en-US"/>
              </w:rPr>
            </w:pPr>
            <w:r w:rsidRPr="007B19B8">
              <w:rPr>
                <w:rFonts w:eastAsia="Arial" w:cstheme="minorHAnsi"/>
                <w:lang w:val="en-US"/>
              </w:rPr>
              <w:t>3m (10ft)</w:t>
            </w:r>
          </w:p>
        </w:tc>
      </w:tr>
    </w:tbl>
    <w:p w14:paraId="13EC1BED" w14:textId="77777777" w:rsidR="00B82D41" w:rsidRPr="007B19B8" w:rsidRDefault="00B82D41" w:rsidP="00B82D41">
      <w:pPr>
        <w:widowControl w:val="0"/>
        <w:autoSpaceDE w:val="0"/>
        <w:autoSpaceDN w:val="0"/>
        <w:spacing w:before="8" w:after="0" w:line="240" w:lineRule="auto"/>
        <w:jc w:val="left"/>
        <w:rPr>
          <w:rFonts w:eastAsia="Arial" w:cstheme="minorHAnsi"/>
          <w:lang w:val="en-US"/>
        </w:rPr>
      </w:pPr>
    </w:p>
    <w:p w14:paraId="63F80958" w14:textId="77777777" w:rsidR="00B82D41" w:rsidRPr="007B19B8" w:rsidRDefault="00B82D41" w:rsidP="00B82D41">
      <w:pPr>
        <w:widowControl w:val="0"/>
        <w:numPr>
          <w:ilvl w:val="1"/>
          <w:numId w:val="81"/>
        </w:numPr>
        <w:tabs>
          <w:tab w:val="left" w:pos="1545"/>
          <w:tab w:val="left" w:pos="1546"/>
        </w:tabs>
        <w:autoSpaceDE w:val="0"/>
        <w:autoSpaceDN w:val="0"/>
        <w:spacing w:after="0" w:line="242" w:lineRule="auto"/>
        <w:ind w:right="286"/>
        <w:rPr>
          <w:rFonts w:eastAsia="Arial" w:cstheme="minorHAnsi"/>
          <w:lang w:val="en-US"/>
        </w:rPr>
      </w:pPr>
      <w:r w:rsidRPr="007B19B8">
        <w:rPr>
          <w:rFonts w:eastAsia="Arial" w:cstheme="minorHAnsi"/>
          <w:lang w:val="en-US"/>
        </w:rPr>
        <w:t>Not to deposit or allow anyone else to deposit refuse or any decaying matter on the allotment except for manure and compost required for cultivation purposes.</w:t>
      </w:r>
    </w:p>
    <w:p w14:paraId="3D8B624A" w14:textId="77777777" w:rsidR="00B82D41" w:rsidRPr="007B19B8" w:rsidRDefault="00B82D41" w:rsidP="00B82D41">
      <w:pPr>
        <w:widowControl w:val="0"/>
        <w:autoSpaceDE w:val="0"/>
        <w:autoSpaceDN w:val="0"/>
        <w:spacing w:before="8" w:after="0" w:line="240" w:lineRule="auto"/>
        <w:jc w:val="left"/>
        <w:rPr>
          <w:rFonts w:eastAsia="Arial" w:cstheme="minorHAnsi"/>
          <w:lang w:val="en-US"/>
        </w:rPr>
      </w:pPr>
    </w:p>
    <w:p w14:paraId="27468B40" w14:textId="77777777" w:rsidR="00B82D41" w:rsidRPr="007B19B8" w:rsidRDefault="00B82D41" w:rsidP="00B82D41">
      <w:pPr>
        <w:widowControl w:val="0"/>
        <w:numPr>
          <w:ilvl w:val="1"/>
          <w:numId w:val="81"/>
        </w:numPr>
        <w:tabs>
          <w:tab w:val="left" w:pos="1545"/>
          <w:tab w:val="left" w:pos="1546"/>
        </w:tabs>
        <w:autoSpaceDE w:val="0"/>
        <w:autoSpaceDN w:val="0"/>
        <w:spacing w:after="0" w:line="242" w:lineRule="auto"/>
        <w:ind w:right="322"/>
        <w:rPr>
          <w:rFonts w:eastAsia="Arial" w:cstheme="minorHAnsi"/>
          <w:lang w:val="en-US"/>
        </w:rPr>
      </w:pPr>
      <w:r w:rsidRPr="007B19B8">
        <w:rPr>
          <w:rFonts w:eastAsia="Arial" w:cstheme="minorHAnsi"/>
          <w:lang w:val="en-US"/>
        </w:rPr>
        <w:t xml:space="preserve">Not to leave water taps running unattended. Watering to be carried out </w:t>
      </w:r>
      <w:r w:rsidRPr="007B19B8">
        <w:rPr>
          <w:rFonts w:eastAsia="Arial" w:cstheme="minorHAnsi"/>
          <w:spacing w:val="-4"/>
          <w:lang w:val="en-US"/>
        </w:rPr>
        <w:t xml:space="preserve">only </w:t>
      </w:r>
      <w:r w:rsidRPr="007B19B8">
        <w:rPr>
          <w:rFonts w:eastAsia="Arial" w:cstheme="minorHAnsi"/>
          <w:lang w:val="en-US"/>
        </w:rPr>
        <w:t>when tenant is in attendance. Any hosepipes must be hand-held and must not to be used when water restrictions are in</w:t>
      </w:r>
      <w:r w:rsidRPr="007B19B8">
        <w:rPr>
          <w:rFonts w:eastAsia="Arial" w:cstheme="minorHAnsi"/>
          <w:spacing w:val="-3"/>
          <w:lang w:val="en-US"/>
        </w:rPr>
        <w:t xml:space="preserve"> </w:t>
      </w:r>
      <w:r w:rsidRPr="007B19B8">
        <w:rPr>
          <w:rFonts w:eastAsia="Arial" w:cstheme="minorHAnsi"/>
          <w:lang w:val="en-US"/>
        </w:rPr>
        <w:t>force.</w:t>
      </w:r>
    </w:p>
    <w:p w14:paraId="5858CBF9" w14:textId="77777777" w:rsidR="00B82D41" w:rsidRPr="007B19B8" w:rsidRDefault="00B82D41" w:rsidP="00B82D41">
      <w:pPr>
        <w:widowControl w:val="0"/>
        <w:autoSpaceDE w:val="0"/>
        <w:autoSpaceDN w:val="0"/>
        <w:spacing w:before="8" w:after="0" w:line="240" w:lineRule="auto"/>
        <w:jc w:val="left"/>
        <w:rPr>
          <w:rFonts w:eastAsia="Arial" w:cstheme="minorHAnsi"/>
          <w:lang w:val="en-US"/>
        </w:rPr>
      </w:pPr>
    </w:p>
    <w:p w14:paraId="1235CCA6" w14:textId="77777777" w:rsidR="007B19B8" w:rsidRDefault="00B82D41" w:rsidP="004D7C35">
      <w:pPr>
        <w:widowControl w:val="0"/>
        <w:numPr>
          <w:ilvl w:val="1"/>
          <w:numId w:val="81"/>
        </w:numPr>
        <w:tabs>
          <w:tab w:val="left" w:pos="1545"/>
          <w:tab w:val="left" w:pos="1546"/>
        </w:tabs>
        <w:autoSpaceDE w:val="0"/>
        <w:autoSpaceDN w:val="0"/>
        <w:spacing w:before="62" w:after="0" w:line="240" w:lineRule="auto"/>
        <w:ind w:right="340"/>
        <w:jc w:val="left"/>
        <w:rPr>
          <w:rFonts w:eastAsia="Arial" w:cstheme="minorHAnsi"/>
          <w:lang w:val="en-US"/>
        </w:rPr>
      </w:pPr>
      <w:r w:rsidRPr="007B19B8">
        <w:rPr>
          <w:rFonts w:eastAsia="Arial" w:cstheme="minorHAnsi"/>
          <w:spacing w:val="-14"/>
          <w:lang w:val="en-US"/>
        </w:rPr>
        <w:t xml:space="preserve">To </w:t>
      </w:r>
      <w:r w:rsidRPr="007B19B8">
        <w:rPr>
          <w:rFonts w:eastAsia="Arial" w:cstheme="minorHAnsi"/>
          <w:lang w:val="en-US"/>
        </w:rPr>
        <w:t xml:space="preserve">leave the plot in a reasonable condition, without such detritus as might result in necessary removal by the incoming tenant or Parish Council and </w:t>
      </w:r>
      <w:r w:rsidRPr="007B19B8">
        <w:rPr>
          <w:rFonts w:eastAsia="Arial" w:cstheme="minorHAnsi"/>
          <w:spacing w:val="-7"/>
          <w:lang w:val="en-US"/>
        </w:rPr>
        <w:t xml:space="preserve">to </w:t>
      </w:r>
      <w:r w:rsidRPr="007B19B8">
        <w:rPr>
          <w:rFonts w:eastAsia="Arial" w:cstheme="minorHAnsi"/>
          <w:lang w:val="en-US"/>
        </w:rPr>
        <w:t>return any</w:t>
      </w:r>
      <w:r w:rsidRPr="007B19B8">
        <w:rPr>
          <w:rFonts w:eastAsia="Arial" w:cstheme="minorHAnsi"/>
          <w:spacing w:val="-1"/>
          <w:lang w:val="en-US"/>
        </w:rPr>
        <w:t xml:space="preserve"> </w:t>
      </w:r>
      <w:r w:rsidRPr="007B19B8">
        <w:rPr>
          <w:rFonts w:eastAsia="Arial" w:cstheme="minorHAnsi"/>
          <w:lang w:val="en-US"/>
        </w:rPr>
        <w:t>key/s.</w:t>
      </w:r>
    </w:p>
    <w:p w14:paraId="34F8A990" w14:textId="77777777" w:rsidR="007B19B8" w:rsidRDefault="007B19B8" w:rsidP="007B19B8">
      <w:pPr>
        <w:pStyle w:val="ListParagraph"/>
        <w:rPr>
          <w:rFonts w:eastAsia="Arial" w:cstheme="minorHAnsi"/>
          <w:spacing w:val="-14"/>
          <w:lang w:val="en-US"/>
        </w:rPr>
      </w:pPr>
    </w:p>
    <w:p w14:paraId="4CC1E251" w14:textId="428DC810" w:rsidR="00B82D41" w:rsidRPr="007B19B8" w:rsidRDefault="007B19B8" w:rsidP="004D7C35">
      <w:pPr>
        <w:widowControl w:val="0"/>
        <w:numPr>
          <w:ilvl w:val="1"/>
          <w:numId w:val="81"/>
        </w:numPr>
        <w:tabs>
          <w:tab w:val="left" w:pos="1545"/>
          <w:tab w:val="left" w:pos="1546"/>
        </w:tabs>
        <w:autoSpaceDE w:val="0"/>
        <w:autoSpaceDN w:val="0"/>
        <w:spacing w:before="62" w:after="0" w:line="240" w:lineRule="auto"/>
        <w:ind w:right="340"/>
        <w:jc w:val="left"/>
        <w:rPr>
          <w:rFonts w:eastAsia="Arial" w:cstheme="minorHAnsi"/>
          <w:lang w:val="en-US"/>
        </w:rPr>
      </w:pPr>
      <w:r>
        <w:rPr>
          <w:rFonts w:eastAsia="Arial" w:cstheme="minorHAnsi"/>
          <w:spacing w:val="-14"/>
          <w:lang w:val="en-US"/>
        </w:rPr>
        <w:t>T</w:t>
      </w:r>
      <w:r w:rsidR="00B82D41" w:rsidRPr="007B19B8">
        <w:rPr>
          <w:rFonts w:eastAsia="Arial" w:cstheme="minorHAnsi"/>
          <w:spacing w:val="-14"/>
          <w:lang w:val="en-US"/>
        </w:rPr>
        <w:t xml:space="preserve">o </w:t>
      </w:r>
      <w:r w:rsidR="00B82D41" w:rsidRPr="007B19B8">
        <w:rPr>
          <w:rFonts w:eastAsia="Arial" w:cstheme="minorHAnsi"/>
          <w:lang w:val="en-US"/>
        </w:rPr>
        <w:t>ensure that gates are locked on entry and</w:t>
      </w:r>
      <w:r w:rsidR="00B82D41" w:rsidRPr="007B19B8">
        <w:rPr>
          <w:rFonts w:eastAsia="Arial" w:cstheme="minorHAnsi"/>
          <w:spacing w:val="12"/>
          <w:lang w:val="en-US"/>
        </w:rPr>
        <w:t xml:space="preserve"> </w:t>
      </w:r>
      <w:r w:rsidR="00B82D41" w:rsidRPr="007B19B8">
        <w:rPr>
          <w:rFonts w:eastAsia="Arial" w:cstheme="minorHAnsi"/>
          <w:lang w:val="en-US"/>
        </w:rPr>
        <w:t>exit.</w:t>
      </w:r>
    </w:p>
    <w:p w14:paraId="4514129F" w14:textId="77777777" w:rsidR="00B82D41" w:rsidRPr="007B19B8" w:rsidRDefault="00B82D41" w:rsidP="00B82D41">
      <w:pPr>
        <w:widowControl w:val="0"/>
        <w:autoSpaceDE w:val="0"/>
        <w:autoSpaceDN w:val="0"/>
        <w:spacing w:before="2" w:after="0" w:line="240" w:lineRule="auto"/>
        <w:jc w:val="left"/>
        <w:rPr>
          <w:rFonts w:eastAsia="Arial" w:cstheme="minorHAnsi"/>
          <w:lang w:val="en-US"/>
        </w:rPr>
      </w:pPr>
    </w:p>
    <w:p w14:paraId="2E1B2565" w14:textId="77777777" w:rsidR="00B82D41" w:rsidRPr="007B19B8" w:rsidRDefault="00B82D41" w:rsidP="00B82D41">
      <w:pPr>
        <w:widowControl w:val="0"/>
        <w:numPr>
          <w:ilvl w:val="1"/>
          <w:numId w:val="81"/>
        </w:numPr>
        <w:tabs>
          <w:tab w:val="left" w:pos="1545"/>
          <w:tab w:val="left" w:pos="1546"/>
        </w:tabs>
        <w:autoSpaceDE w:val="0"/>
        <w:autoSpaceDN w:val="0"/>
        <w:spacing w:after="0" w:line="242" w:lineRule="auto"/>
        <w:ind w:right="406" w:hanging="707"/>
        <w:rPr>
          <w:rFonts w:eastAsia="Arial" w:cstheme="minorHAnsi"/>
          <w:lang w:val="en-US"/>
        </w:rPr>
      </w:pPr>
      <w:r w:rsidRPr="007B19B8">
        <w:rPr>
          <w:rFonts w:eastAsia="Arial" w:cstheme="minorHAnsi"/>
          <w:spacing w:val="-14"/>
          <w:lang w:val="en-US"/>
        </w:rPr>
        <w:t xml:space="preserve">To </w:t>
      </w:r>
      <w:r w:rsidRPr="007B19B8">
        <w:rPr>
          <w:rFonts w:eastAsia="Arial" w:cstheme="minorHAnsi"/>
          <w:lang w:val="en-US"/>
        </w:rPr>
        <w:t>ensure that all trees planted are of dwarfing stock and not planted within 2m of any path or be allowed to overhang paths or neighbouring</w:t>
      </w:r>
      <w:r w:rsidRPr="007B19B8">
        <w:rPr>
          <w:rFonts w:eastAsia="Arial" w:cstheme="minorHAnsi"/>
          <w:spacing w:val="-4"/>
          <w:lang w:val="en-US"/>
        </w:rPr>
        <w:t xml:space="preserve"> </w:t>
      </w:r>
      <w:r w:rsidRPr="007B19B8">
        <w:rPr>
          <w:rFonts w:eastAsia="Arial" w:cstheme="minorHAnsi"/>
          <w:lang w:val="en-US"/>
        </w:rPr>
        <w:t>plots.</w:t>
      </w:r>
    </w:p>
    <w:p w14:paraId="6276600B" w14:textId="77777777" w:rsidR="00B82D41" w:rsidRPr="007B19B8" w:rsidRDefault="00B82D41" w:rsidP="00B82D41">
      <w:pPr>
        <w:widowControl w:val="0"/>
        <w:autoSpaceDE w:val="0"/>
        <w:autoSpaceDN w:val="0"/>
        <w:spacing w:before="7" w:after="0" w:line="240" w:lineRule="auto"/>
        <w:jc w:val="left"/>
        <w:rPr>
          <w:rFonts w:eastAsia="Arial" w:cstheme="minorHAnsi"/>
          <w:lang w:val="en-US"/>
        </w:rPr>
      </w:pPr>
    </w:p>
    <w:p w14:paraId="724F635B" w14:textId="77777777" w:rsidR="00B82D41" w:rsidRPr="007B19B8" w:rsidRDefault="00B82D41" w:rsidP="00B82D41">
      <w:pPr>
        <w:widowControl w:val="0"/>
        <w:numPr>
          <w:ilvl w:val="1"/>
          <w:numId w:val="81"/>
        </w:numPr>
        <w:tabs>
          <w:tab w:val="left" w:pos="1545"/>
          <w:tab w:val="left" w:pos="1546"/>
        </w:tabs>
        <w:autoSpaceDE w:val="0"/>
        <w:autoSpaceDN w:val="0"/>
        <w:spacing w:after="0" w:line="242" w:lineRule="auto"/>
        <w:ind w:right="133" w:hanging="707"/>
        <w:rPr>
          <w:rFonts w:eastAsia="Arial" w:cstheme="minorHAnsi"/>
          <w:lang w:val="en-US"/>
        </w:rPr>
      </w:pPr>
      <w:r w:rsidRPr="007B19B8">
        <w:rPr>
          <w:rFonts w:eastAsia="Arial" w:cstheme="minorHAnsi"/>
          <w:spacing w:val="-14"/>
          <w:lang w:val="en-US"/>
        </w:rPr>
        <w:t xml:space="preserve">To </w:t>
      </w:r>
      <w:r w:rsidRPr="007B19B8">
        <w:rPr>
          <w:rFonts w:eastAsia="Arial" w:cstheme="minorHAnsi"/>
          <w:lang w:val="en-US"/>
        </w:rPr>
        <w:t xml:space="preserve">note that bonfires, although not forbidden, are discouraged and should only be used if absolutely necessary. </w:t>
      </w:r>
      <w:r w:rsidRPr="007B19B8">
        <w:rPr>
          <w:rFonts w:eastAsia="Arial" w:cstheme="minorHAnsi"/>
          <w:spacing w:val="-4"/>
          <w:lang w:val="en-US"/>
        </w:rPr>
        <w:t xml:space="preserve">Tenants </w:t>
      </w:r>
      <w:r w:rsidRPr="007B19B8">
        <w:rPr>
          <w:rFonts w:eastAsia="Arial" w:cstheme="minorHAnsi"/>
          <w:lang w:val="en-US"/>
        </w:rPr>
        <w:t xml:space="preserve">are encouraged to compost rather than burn, or to dispose of materials at a local reclamation site. Only organic/dry vegetable matter that has been produced on the tenant's plot </w:t>
      </w:r>
      <w:r w:rsidRPr="007B19B8">
        <w:rPr>
          <w:rFonts w:eastAsia="Arial" w:cstheme="minorHAnsi"/>
          <w:spacing w:val="-4"/>
          <w:lang w:val="en-US"/>
        </w:rPr>
        <w:t xml:space="preserve">may </w:t>
      </w:r>
      <w:r w:rsidRPr="007B19B8">
        <w:rPr>
          <w:rFonts w:eastAsia="Arial" w:cstheme="minorHAnsi"/>
          <w:lang w:val="en-US"/>
        </w:rPr>
        <w:t xml:space="preserve">be burnt, providing that suitable weather conditions </w:t>
      </w:r>
      <w:r w:rsidRPr="007B19B8">
        <w:rPr>
          <w:rFonts w:eastAsia="Arial" w:cstheme="minorHAnsi"/>
          <w:lang w:val="en-US"/>
        </w:rPr>
        <w:lastRenderedPageBreak/>
        <w:t>permit, to avoid causing a nuisance to neighbours both on and off the</w:t>
      </w:r>
      <w:r w:rsidRPr="007B19B8">
        <w:rPr>
          <w:rFonts w:eastAsia="Arial" w:cstheme="minorHAnsi"/>
          <w:spacing w:val="-3"/>
          <w:lang w:val="en-US"/>
        </w:rPr>
        <w:t xml:space="preserve"> </w:t>
      </w:r>
      <w:r w:rsidRPr="007B19B8">
        <w:rPr>
          <w:rFonts w:eastAsia="Arial" w:cstheme="minorHAnsi"/>
          <w:lang w:val="en-US"/>
        </w:rPr>
        <w:t>site.</w:t>
      </w:r>
    </w:p>
    <w:p w14:paraId="6AA38055" w14:textId="4D3A3FCF" w:rsidR="00B82D41" w:rsidRPr="007B19B8" w:rsidRDefault="00B82D41" w:rsidP="00B82D41">
      <w:pPr>
        <w:widowControl w:val="0"/>
        <w:autoSpaceDE w:val="0"/>
        <w:autoSpaceDN w:val="0"/>
        <w:spacing w:before="121" w:after="0" w:line="242" w:lineRule="auto"/>
        <w:ind w:left="1546" w:right="203"/>
        <w:jc w:val="left"/>
        <w:rPr>
          <w:rFonts w:eastAsia="Arial" w:cstheme="minorHAnsi"/>
          <w:lang w:val="en-US"/>
        </w:rPr>
      </w:pPr>
      <w:r w:rsidRPr="007B19B8">
        <w:rPr>
          <w:rFonts w:eastAsia="Arial" w:cstheme="minorHAnsi"/>
          <w:lang w:val="en-US"/>
        </w:rPr>
        <w:t>The burning of material that may harm the soil (</w:t>
      </w:r>
      <w:r w:rsidR="000C5760" w:rsidRPr="007B19B8">
        <w:rPr>
          <w:rFonts w:eastAsia="Arial" w:cstheme="minorHAnsi"/>
          <w:lang w:val="en-US"/>
        </w:rPr>
        <w:t>e.g.</w:t>
      </w:r>
      <w:r w:rsidRPr="007B19B8">
        <w:rPr>
          <w:rFonts w:eastAsia="Arial" w:cstheme="minorHAnsi"/>
          <w:lang w:val="en-US"/>
        </w:rPr>
        <w:t xml:space="preserve"> paint, roofing felt, plastics, </w:t>
      </w:r>
      <w:r w:rsidR="000C5760" w:rsidRPr="007B19B8">
        <w:rPr>
          <w:rFonts w:eastAsia="Arial" w:cstheme="minorHAnsi"/>
          <w:lang w:val="en-US"/>
        </w:rPr>
        <w:t>etc.</w:t>
      </w:r>
      <w:r w:rsidRPr="007B19B8">
        <w:rPr>
          <w:rFonts w:eastAsia="Arial" w:cstheme="minorHAnsi"/>
          <w:lang w:val="en-US"/>
        </w:rPr>
        <w:t>) is strictly forbidden</w:t>
      </w:r>
      <w:r w:rsidRPr="007B19B8">
        <w:rPr>
          <w:rFonts w:eastAsia="Arial" w:cstheme="minorHAnsi"/>
          <w:i/>
          <w:lang w:val="en-US"/>
        </w:rPr>
        <w:t xml:space="preserve">. </w:t>
      </w:r>
      <w:r w:rsidRPr="007B19B8">
        <w:rPr>
          <w:rFonts w:eastAsia="Arial" w:cstheme="minorHAnsi"/>
          <w:lang w:val="en-US"/>
        </w:rPr>
        <w:t>Bonfires must be managed safely at all times and extinguished by the tenant before nightfall.</w:t>
      </w:r>
    </w:p>
    <w:p w14:paraId="1D7F3AD6" w14:textId="77777777" w:rsidR="00B82D41" w:rsidRPr="007B19B8" w:rsidRDefault="00B82D41" w:rsidP="00B82D41">
      <w:pPr>
        <w:widowControl w:val="0"/>
        <w:autoSpaceDE w:val="0"/>
        <w:autoSpaceDN w:val="0"/>
        <w:spacing w:before="5" w:after="0" w:line="240" w:lineRule="auto"/>
        <w:jc w:val="left"/>
        <w:rPr>
          <w:rFonts w:eastAsia="Arial" w:cstheme="minorHAnsi"/>
          <w:lang w:val="en-US"/>
        </w:rPr>
      </w:pPr>
    </w:p>
    <w:p w14:paraId="3500E42E" w14:textId="77777777" w:rsidR="00B82D41" w:rsidRPr="007B19B8" w:rsidRDefault="00B82D41" w:rsidP="00B82D41">
      <w:pPr>
        <w:widowControl w:val="0"/>
        <w:numPr>
          <w:ilvl w:val="1"/>
          <w:numId w:val="81"/>
        </w:numPr>
        <w:tabs>
          <w:tab w:val="left" w:pos="1545"/>
          <w:tab w:val="left" w:pos="1546"/>
        </w:tabs>
        <w:autoSpaceDE w:val="0"/>
        <w:autoSpaceDN w:val="0"/>
        <w:spacing w:after="0" w:line="240" w:lineRule="auto"/>
        <w:ind w:hanging="731"/>
        <w:rPr>
          <w:rFonts w:eastAsia="Arial" w:cstheme="minorHAnsi"/>
          <w:lang w:val="en-US"/>
        </w:rPr>
      </w:pPr>
      <w:r w:rsidRPr="007B19B8">
        <w:rPr>
          <w:rFonts w:eastAsia="Arial" w:cstheme="minorHAnsi"/>
          <w:spacing w:val="-14"/>
          <w:lang w:val="en-US"/>
        </w:rPr>
        <w:t xml:space="preserve">To </w:t>
      </w:r>
      <w:r w:rsidRPr="007B19B8">
        <w:rPr>
          <w:rFonts w:eastAsia="Arial" w:cstheme="minorHAnsi"/>
          <w:lang w:val="en-US"/>
        </w:rPr>
        <w:t>ensure that the plot number is visible at all</w:t>
      </w:r>
      <w:r w:rsidRPr="007B19B8">
        <w:rPr>
          <w:rFonts w:eastAsia="Arial" w:cstheme="minorHAnsi"/>
          <w:spacing w:val="10"/>
          <w:lang w:val="en-US"/>
        </w:rPr>
        <w:t xml:space="preserve"> </w:t>
      </w:r>
      <w:r w:rsidRPr="007B19B8">
        <w:rPr>
          <w:rFonts w:eastAsia="Arial" w:cstheme="minorHAnsi"/>
          <w:lang w:val="en-US"/>
        </w:rPr>
        <w:t>times.</w:t>
      </w:r>
    </w:p>
    <w:p w14:paraId="7E3E9AA4" w14:textId="77777777" w:rsidR="00B82D41" w:rsidRPr="007B19B8" w:rsidRDefault="00B82D41" w:rsidP="00B82D41">
      <w:pPr>
        <w:widowControl w:val="0"/>
        <w:autoSpaceDE w:val="0"/>
        <w:autoSpaceDN w:val="0"/>
        <w:spacing w:before="3" w:after="0" w:line="240" w:lineRule="auto"/>
        <w:jc w:val="left"/>
        <w:rPr>
          <w:rFonts w:eastAsia="Arial" w:cstheme="minorHAnsi"/>
          <w:lang w:val="en-US"/>
        </w:rPr>
      </w:pPr>
    </w:p>
    <w:p w14:paraId="42BF6EED" w14:textId="77777777" w:rsidR="00B82D41" w:rsidRPr="007B19B8" w:rsidRDefault="00B82D41" w:rsidP="00B82D41">
      <w:pPr>
        <w:widowControl w:val="0"/>
        <w:numPr>
          <w:ilvl w:val="1"/>
          <w:numId w:val="81"/>
        </w:numPr>
        <w:tabs>
          <w:tab w:val="left" w:pos="1545"/>
          <w:tab w:val="left" w:pos="1546"/>
        </w:tabs>
        <w:autoSpaceDE w:val="0"/>
        <w:autoSpaceDN w:val="0"/>
        <w:spacing w:after="0" w:line="240" w:lineRule="auto"/>
        <w:rPr>
          <w:rFonts w:eastAsia="Arial" w:cstheme="minorHAnsi"/>
          <w:lang w:val="en-US"/>
        </w:rPr>
      </w:pPr>
      <w:r w:rsidRPr="007B19B8">
        <w:rPr>
          <w:rFonts w:eastAsia="Arial" w:cstheme="minorHAnsi"/>
          <w:spacing w:val="-14"/>
          <w:lang w:val="en-US"/>
        </w:rPr>
        <w:t xml:space="preserve">To </w:t>
      </w:r>
      <w:r w:rsidRPr="007B19B8">
        <w:rPr>
          <w:rFonts w:eastAsia="Arial" w:cstheme="minorHAnsi"/>
          <w:lang w:val="en-US"/>
        </w:rPr>
        <w:t>adhere to the parking guidelines when bringing a vehicle onto the</w:t>
      </w:r>
      <w:r w:rsidRPr="007B19B8">
        <w:rPr>
          <w:rFonts w:eastAsia="Arial" w:cstheme="minorHAnsi"/>
          <w:spacing w:val="14"/>
          <w:lang w:val="en-US"/>
        </w:rPr>
        <w:t xml:space="preserve"> </w:t>
      </w:r>
      <w:r w:rsidRPr="007B19B8">
        <w:rPr>
          <w:rFonts w:eastAsia="Arial" w:cstheme="minorHAnsi"/>
          <w:lang w:val="en-US"/>
        </w:rPr>
        <w:t>site:</w:t>
      </w:r>
    </w:p>
    <w:p w14:paraId="450F62EC" w14:textId="77777777" w:rsidR="00B82D41" w:rsidRPr="007B19B8" w:rsidRDefault="00B82D41" w:rsidP="00B82D41">
      <w:pPr>
        <w:widowControl w:val="0"/>
        <w:autoSpaceDE w:val="0"/>
        <w:autoSpaceDN w:val="0"/>
        <w:spacing w:before="8" w:after="0" w:line="240" w:lineRule="auto"/>
        <w:jc w:val="left"/>
        <w:rPr>
          <w:rFonts w:eastAsia="Arial" w:cstheme="minorHAnsi"/>
          <w:lang w:val="en-US"/>
        </w:rPr>
      </w:pPr>
    </w:p>
    <w:p w14:paraId="7A52D5FE" w14:textId="50FCDA53" w:rsidR="00B82D41" w:rsidRPr="007B19B8" w:rsidRDefault="00B82D41" w:rsidP="00B82D41">
      <w:pPr>
        <w:widowControl w:val="0"/>
        <w:autoSpaceDE w:val="0"/>
        <w:autoSpaceDN w:val="0"/>
        <w:spacing w:after="0" w:line="240" w:lineRule="auto"/>
        <w:ind w:left="1546"/>
        <w:rPr>
          <w:rFonts w:eastAsia="Arial" w:cstheme="minorHAnsi"/>
          <w:lang w:val="en-US"/>
        </w:rPr>
      </w:pPr>
      <w:r w:rsidRPr="007B19B8">
        <w:rPr>
          <w:rFonts w:eastAsia="Arial" w:cstheme="minorHAnsi"/>
          <w:lang w:val="en-US"/>
        </w:rPr>
        <w:t xml:space="preserve">Elm Street – allotment holders should use the on-site car </w:t>
      </w:r>
      <w:r w:rsidR="000C5760" w:rsidRPr="007B19B8">
        <w:rPr>
          <w:rFonts w:eastAsia="Arial" w:cstheme="minorHAnsi"/>
          <w:lang w:val="en-US"/>
        </w:rPr>
        <w:t>park.</w:t>
      </w:r>
    </w:p>
    <w:p w14:paraId="56E85E71" w14:textId="77777777" w:rsidR="00B82D41" w:rsidRPr="007B19B8" w:rsidRDefault="00B82D41" w:rsidP="00B82D41">
      <w:pPr>
        <w:widowControl w:val="0"/>
        <w:autoSpaceDE w:val="0"/>
        <w:autoSpaceDN w:val="0"/>
        <w:spacing w:before="124" w:after="0" w:line="242" w:lineRule="auto"/>
        <w:ind w:left="1546" w:right="446"/>
        <w:rPr>
          <w:rFonts w:eastAsia="Arial" w:cstheme="minorHAnsi"/>
          <w:lang w:val="en-US"/>
        </w:rPr>
      </w:pPr>
      <w:r w:rsidRPr="007B19B8">
        <w:rPr>
          <w:rFonts w:eastAsia="Arial" w:cstheme="minorHAnsi"/>
          <w:lang w:val="en-US"/>
        </w:rPr>
        <w:t>Shacklecross – vehicles are only allowed on site for the purpose of loading and unloading. Vehicles must then be moved to the roads surrounding the site where on-street parking is available.</w:t>
      </w:r>
    </w:p>
    <w:p w14:paraId="2B7C07EB" w14:textId="77777777" w:rsidR="00B82D41" w:rsidRPr="007B19B8" w:rsidRDefault="00B82D41" w:rsidP="00B82D41">
      <w:pPr>
        <w:widowControl w:val="0"/>
        <w:autoSpaceDE w:val="0"/>
        <w:autoSpaceDN w:val="0"/>
        <w:spacing w:before="9" w:after="0" w:line="240" w:lineRule="auto"/>
        <w:jc w:val="left"/>
        <w:rPr>
          <w:rFonts w:eastAsia="Arial" w:cstheme="minorHAnsi"/>
          <w:lang w:val="en-US"/>
        </w:rPr>
      </w:pPr>
    </w:p>
    <w:p w14:paraId="5048874E" w14:textId="72431A2A" w:rsidR="00B82D41" w:rsidRPr="007B19B8" w:rsidRDefault="00B82D41" w:rsidP="00B82D41">
      <w:pPr>
        <w:widowControl w:val="0"/>
        <w:numPr>
          <w:ilvl w:val="1"/>
          <w:numId w:val="81"/>
        </w:numPr>
        <w:tabs>
          <w:tab w:val="left" w:pos="1546"/>
        </w:tabs>
        <w:autoSpaceDE w:val="0"/>
        <w:autoSpaceDN w:val="0"/>
        <w:spacing w:after="0" w:line="242" w:lineRule="auto"/>
        <w:ind w:right="233"/>
        <w:rPr>
          <w:rFonts w:eastAsia="Arial" w:cstheme="minorHAnsi"/>
          <w:lang w:val="en-US"/>
        </w:rPr>
      </w:pPr>
      <w:r w:rsidRPr="007B19B8">
        <w:rPr>
          <w:rFonts w:eastAsia="Arial" w:cstheme="minorHAnsi"/>
          <w:spacing w:val="-14"/>
          <w:lang w:val="en-US"/>
        </w:rPr>
        <w:t xml:space="preserve">To </w:t>
      </w:r>
      <w:r w:rsidRPr="007B19B8">
        <w:rPr>
          <w:rFonts w:eastAsia="Arial" w:cstheme="minorHAnsi"/>
          <w:lang w:val="en-US"/>
        </w:rPr>
        <w:t xml:space="preserve">be responsible for their safety and the safety of others on the allotment </w:t>
      </w:r>
      <w:r w:rsidRPr="007B19B8">
        <w:rPr>
          <w:rFonts w:eastAsia="Arial" w:cstheme="minorHAnsi"/>
          <w:spacing w:val="-6"/>
          <w:lang w:val="en-US"/>
        </w:rPr>
        <w:t xml:space="preserve">by </w:t>
      </w:r>
      <w:r w:rsidRPr="007B19B8">
        <w:rPr>
          <w:rFonts w:eastAsia="Arial" w:cstheme="minorHAnsi"/>
          <w:lang w:val="en-US"/>
        </w:rPr>
        <w:t xml:space="preserve">using safe working practices and considering what items they leave on plots, </w:t>
      </w:r>
      <w:r w:rsidR="000C5760" w:rsidRPr="007B19B8">
        <w:rPr>
          <w:rFonts w:eastAsia="Arial" w:cstheme="minorHAnsi"/>
          <w:lang w:val="en-US"/>
        </w:rPr>
        <w:t>e.g.</w:t>
      </w:r>
      <w:r w:rsidRPr="007B19B8">
        <w:rPr>
          <w:rFonts w:eastAsia="Arial" w:cstheme="minorHAnsi"/>
          <w:lang w:val="en-US"/>
        </w:rPr>
        <w:t xml:space="preserve"> when using power tools, gathering materials or erecting</w:t>
      </w:r>
      <w:r w:rsidRPr="007B19B8">
        <w:rPr>
          <w:rFonts w:eastAsia="Arial" w:cstheme="minorHAnsi"/>
          <w:spacing w:val="-5"/>
          <w:lang w:val="en-US"/>
        </w:rPr>
        <w:t xml:space="preserve"> </w:t>
      </w:r>
      <w:r w:rsidRPr="007B19B8">
        <w:rPr>
          <w:rFonts w:eastAsia="Arial" w:cstheme="minorHAnsi"/>
          <w:lang w:val="en-US"/>
        </w:rPr>
        <w:t>structures.</w:t>
      </w:r>
    </w:p>
    <w:p w14:paraId="097B9960" w14:textId="77777777" w:rsidR="00B82D41" w:rsidRPr="007B19B8" w:rsidRDefault="00B82D41" w:rsidP="00B82D41">
      <w:pPr>
        <w:widowControl w:val="0"/>
        <w:autoSpaceDE w:val="0"/>
        <w:autoSpaceDN w:val="0"/>
        <w:spacing w:before="2" w:after="0" w:line="240" w:lineRule="auto"/>
        <w:jc w:val="left"/>
        <w:rPr>
          <w:rFonts w:eastAsia="Arial" w:cstheme="minorHAnsi"/>
          <w:lang w:val="en-US"/>
        </w:rPr>
      </w:pPr>
    </w:p>
    <w:p w14:paraId="65B7A9C6" w14:textId="77777777" w:rsidR="00B82D41" w:rsidRPr="007B19B8" w:rsidRDefault="00B82D41" w:rsidP="00B82D41">
      <w:pPr>
        <w:widowControl w:val="0"/>
        <w:autoSpaceDE w:val="0"/>
        <w:autoSpaceDN w:val="0"/>
        <w:spacing w:after="0" w:line="240" w:lineRule="auto"/>
        <w:ind w:left="105"/>
        <w:jc w:val="left"/>
        <w:rPr>
          <w:rFonts w:eastAsia="Arial" w:cstheme="minorHAnsi"/>
          <w:b/>
          <w:lang w:val="en-US"/>
        </w:rPr>
      </w:pPr>
      <w:r w:rsidRPr="007B19B8">
        <w:rPr>
          <w:rFonts w:eastAsia="Arial" w:cstheme="minorHAnsi"/>
          <w:lang w:val="en-US"/>
        </w:rPr>
        <w:t xml:space="preserve">Any notice required by </w:t>
      </w:r>
      <w:r w:rsidRPr="007B19B8">
        <w:rPr>
          <w:rFonts w:eastAsia="Arial" w:cstheme="minorHAnsi"/>
          <w:b/>
          <w:lang w:val="en-US"/>
        </w:rPr>
        <w:t xml:space="preserve">the Council </w:t>
      </w:r>
      <w:r w:rsidRPr="007B19B8">
        <w:rPr>
          <w:rFonts w:eastAsia="Arial" w:cstheme="minorHAnsi"/>
          <w:lang w:val="en-US"/>
        </w:rPr>
        <w:t xml:space="preserve">to </w:t>
      </w:r>
      <w:r w:rsidRPr="007B19B8">
        <w:rPr>
          <w:rFonts w:eastAsia="Arial" w:cstheme="minorHAnsi"/>
          <w:b/>
          <w:lang w:val="en-US"/>
        </w:rPr>
        <w:t xml:space="preserve">the Tenant </w:t>
      </w:r>
      <w:r w:rsidRPr="007B19B8">
        <w:rPr>
          <w:rFonts w:eastAsia="Arial" w:cstheme="minorHAnsi"/>
          <w:lang w:val="en-US"/>
        </w:rPr>
        <w:t xml:space="preserve">may be signed on behalf of </w:t>
      </w:r>
      <w:r w:rsidRPr="007B19B8">
        <w:rPr>
          <w:rFonts w:eastAsia="Arial" w:cstheme="minorHAnsi"/>
          <w:b/>
          <w:lang w:val="en-US"/>
        </w:rPr>
        <w:t>the Council</w:t>
      </w:r>
    </w:p>
    <w:p w14:paraId="51F91015" w14:textId="77777777" w:rsidR="00B82D41" w:rsidRPr="007B19B8" w:rsidRDefault="00B82D41" w:rsidP="00B82D41">
      <w:pPr>
        <w:widowControl w:val="0"/>
        <w:autoSpaceDE w:val="0"/>
        <w:autoSpaceDN w:val="0"/>
        <w:spacing w:before="4" w:after="0" w:line="242" w:lineRule="auto"/>
        <w:ind w:left="105" w:right="763"/>
        <w:jc w:val="left"/>
        <w:rPr>
          <w:rFonts w:eastAsia="Arial" w:cstheme="minorHAnsi"/>
          <w:lang w:val="en-US"/>
        </w:rPr>
      </w:pPr>
      <w:r w:rsidRPr="007B19B8">
        <w:rPr>
          <w:rFonts w:eastAsia="Arial" w:cstheme="minorHAnsi"/>
          <w:lang w:val="en-US"/>
        </w:rPr>
        <w:t xml:space="preserve">by the </w:t>
      </w:r>
      <w:r w:rsidRPr="007B19B8">
        <w:rPr>
          <w:rFonts w:eastAsia="Arial" w:cstheme="minorHAnsi"/>
          <w:b/>
          <w:lang w:val="en-US"/>
        </w:rPr>
        <w:t xml:space="preserve">Clerk to the Council </w:t>
      </w:r>
      <w:r w:rsidRPr="007B19B8">
        <w:rPr>
          <w:rFonts w:eastAsia="Arial" w:cstheme="minorHAnsi"/>
          <w:lang w:val="en-US"/>
        </w:rPr>
        <w:t xml:space="preserve">and may be served on </w:t>
      </w:r>
      <w:r w:rsidRPr="007B19B8">
        <w:rPr>
          <w:rFonts w:eastAsia="Arial" w:cstheme="minorHAnsi"/>
          <w:b/>
          <w:lang w:val="en-US"/>
        </w:rPr>
        <w:t xml:space="preserve">the Tenant </w:t>
      </w:r>
      <w:r w:rsidRPr="007B19B8">
        <w:rPr>
          <w:rFonts w:eastAsia="Arial" w:cstheme="minorHAnsi"/>
          <w:lang w:val="en-US"/>
        </w:rPr>
        <w:t>either personally, by email, at the last known address or by registered letter sent by the recorded delivery service addressed to there or by fixing the same in some conspicuous manner on the allotment.</w:t>
      </w:r>
    </w:p>
    <w:p w14:paraId="5AEAD8D5" w14:textId="77777777" w:rsidR="00B82D41" w:rsidRPr="007B19B8" w:rsidRDefault="00B82D41" w:rsidP="00B82D41">
      <w:pPr>
        <w:widowControl w:val="0"/>
        <w:tabs>
          <w:tab w:val="left" w:pos="6005"/>
        </w:tabs>
        <w:autoSpaceDE w:val="0"/>
        <w:autoSpaceDN w:val="0"/>
        <w:spacing w:before="1" w:after="0" w:line="680" w:lineRule="atLeast"/>
        <w:ind w:left="105" w:right="1380"/>
        <w:jc w:val="left"/>
        <w:rPr>
          <w:rFonts w:eastAsia="Arial" w:cstheme="minorHAnsi"/>
          <w:lang w:val="en-US"/>
        </w:rPr>
      </w:pPr>
      <w:r w:rsidRPr="007B19B8">
        <w:rPr>
          <w:rFonts w:eastAsia="Arial" w:cstheme="minorHAnsi"/>
          <w:lang w:val="en-US"/>
        </w:rPr>
        <w:t xml:space="preserve">AS WITNESS the hand of the parties the day and year first hereinbefore written Signature   </w:t>
      </w:r>
      <w:r w:rsidRPr="007B19B8">
        <w:rPr>
          <w:rFonts w:eastAsia="Arial" w:cstheme="minorHAnsi"/>
          <w:u w:val="single"/>
          <w:lang w:val="en-US"/>
        </w:rPr>
        <w:t xml:space="preserve"> </w:t>
      </w:r>
      <w:r w:rsidRPr="007B19B8">
        <w:rPr>
          <w:rFonts w:eastAsia="Arial" w:cstheme="minorHAnsi"/>
          <w:u w:val="single"/>
          <w:lang w:val="en-US"/>
        </w:rPr>
        <w:tab/>
      </w:r>
    </w:p>
    <w:p w14:paraId="7E8D5019" w14:textId="77777777" w:rsidR="00B82D41" w:rsidRPr="007B19B8" w:rsidRDefault="00B82D41" w:rsidP="00B82D41">
      <w:pPr>
        <w:widowControl w:val="0"/>
        <w:autoSpaceDE w:val="0"/>
        <w:autoSpaceDN w:val="0"/>
        <w:spacing w:before="8" w:after="0" w:line="240" w:lineRule="auto"/>
        <w:jc w:val="left"/>
        <w:rPr>
          <w:rFonts w:eastAsia="Arial" w:cstheme="minorHAnsi"/>
          <w:lang w:val="en-US"/>
        </w:rPr>
      </w:pPr>
    </w:p>
    <w:p w14:paraId="0E46BE6E" w14:textId="77777777" w:rsidR="00B82D41" w:rsidRPr="007B19B8" w:rsidRDefault="00B82D41" w:rsidP="00B82D41">
      <w:pPr>
        <w:widowControl w:val="0"/>
        <w:autoSpaceDE w:val="0"/>
        <w:autoSpaceDN w:val="0"/>
        <w:spacing w:before="92" w:after="0" w:line="240" w:lineRule="auto"/>
        <w:ind w:left="105"/>
        <w:jc w:val="left"/>
        <w:rPr>
          <w:rFonts w:eastAsia="Arial" w:cstheme="minorHAnsi"/>
          <w:b/>
          <w:lang w:val="en-US"/>
        </w:rPr>
      </w:pPr>
      <w:r w:rsidRPr="007B19B8">
        <w:rPr>
          <w:rFonts w:eastAsia="Arial" w:cstheme="minorHAnsi"/>
          <w:b/>
          <w:lang w:val="en-US"/>
        </w:rPr>
        <w:t>For Ockbrook &amp; Borrowash Parish Council</w:t>
      </w:r>
    </w:p>
    <w:p w14:paraId="4B043270" w14:textId="77777777" w:rsidR="00B82D41" w:rsidRPr="007B19B8" w:rsidRDefault="00B82D41" w:rsidP="00B82D41">
      <w:pPr>
        <w:widowControl w:val="0"/>
        <w:autoSpaceDE w:val="0"/>
        <w:autoSpaceDN w:val="0"/>
        <w:spacing w:before="1" w:after="0" w:line="240" w:lineRule="auto"/>
        <w:jc w:val="left"/>
        <w:rPr>
          <w:rFonts w:eastAsia="Arial" w:cstheme="minorHAnsi"/>
          <w:b/>
          <w:lang w:val="en-US"/>
        </w:rPr>
      </w:pPr>
    </w:p>
    <w:p w14:paraId="7B0FE087" w14:textId="77777777" w:rsidR="00B82D41" w:rsidRPr="007B19B8" w:rsidRDefault="00B82D41" w:rsidP="00B82D41">
      <w:pPr>
        <w:widowControl w:val="0"/>
        <w:tabs>
          <w:tab w:val="left" w:pos="5938"/>
        </w:tabs>
        <w:autoSpaceDE w:val="0"/>
        <w:autoSpaceDN w:val="0"/>
        <w:spacing w:before="93" w:after="0" w:line="240" w:lineRule="auto"/>
        <w:ind w:left="105"/>
        <w:jc w:val="left"/>
        <w:rPr>
          <w:rFonts w:eastAsia="Arial" w:cstheme="minorHAnsi"/>
          <w:b/>
          <w:lang w:val="en-US"/>
        </w:rPr>
      </w:pPr>
      <w:r w:rsidRPr="007B19B8">
        <w:rPr>
          <w:rFonts w:eastAsia="Arial" w:cstheme="minorHAnsi"/>
          <w:lang w:val="en-US"/>
        </w:rPr>
        <w:t>Signature:</w:t>
      </w:r>
      <w:r w:rsidRPr="007B19B8">
        <w:rPr>
          <w:rFonts w:eastAsia="Arial" w:cstheme="minorHAnsi"/>
          <w:u w:val="single"/>
          <w:lang w:val="en-US"/>
        </w:rPr>
        <w:t xml:space="preserve"> </w:t>
      </w:r>
      <w:r w:rsidRPr="007B19B8">
        <w:rPr>
          <w:rFonts w:eastAsia="Arial" w:cstheme="minorHAnsi"/>
          <w:u w:val="single"/>
          <w:lang w:val="en-US"/>
        </w:rPr>
        <w:tab/>
      </w:r>
      <w:r w:rsidRPr="007B19B8">
        <w:rPr>
          <w:rFonts w:eastAsia="Arial" w:cstheme="minorHAnsi"/>
          <w:spacing w:val="-3"/>
          <w:lang w:val="en-US"/>
        </w:rPr>
        <w:t>(</w:t>
      </w:r>
      <w:r w:rsidRPr="007B19B8">
        <w:rPr>
          <w:rFonts w:eastAsia="Arial" w:cstheme="minorHAnsi"/>
          <w:b/>
          <w:spacing w:val="-3"/>
          <w:lang w:val="en-US"/>
        </w:rPr>
        <w:t>Tenant)</w:t>
      </w:r>
    </w:p>
    <w:p w14:paraId="2B25A630" w14:textId="77777777" w:rsidR="00B82D41" w:rsidRPr="007B19B8" w:rsidRDefault="00B82D41" w:rsidP="00B82D41">
      <w:pPr>
        <w:widowControl w:val="0"/>
        <w:autoSpaceDE w:val="0"/>
        <w:autoSpaceDN w:val="0"/>
        <w:spacing w:before="6" w:after="0" w:line="240" w:lineRule="auto"/>
        <w:jc w:val="left"/>
        <w:rPr>
          <w:rFonts w:eastAsia="Arial" w:cstheme="minorHAnsi"/>
          <w:b/>
          <w:lang w:val="en-US"/>
        </w:rPr>
      </w:pPr>
    </w:p>
    <w:p w14:paraId="5E653EC0" w14:textId="77777777" w:rsidR="00B82D41" w:rsidRPr="007B19B8" w:rsidRDefault="00B82D41" w:rsidP="00B82D41">
      <w:pPr>
        <w:widowControl w:val="0"/>
        <w:tabs>
          <w:tab w:val="left" w:pos="9662"/>
        </w:tabs>
        <w:autoSpaceDE w:val="0"/>
        <w:autoSpaceDN w:val="0"/>
        <w:spacing w:before="93" w:after="0" w:line="240" w:lineRule="auto"/>
        <w:ind w:left="105"/>
        <w:jc w:val="left"/>
        <w:rPr>
          <w:rFonts w:eastAsia="Arial" w:cstheme="minorHAnsi"/>
          <w:lang w:val="en-US"/>
        </w:rPr>
      </w:pPr>
      <w:r w:rsidRPr="007B19B8">
        <w:rPr>
          <w:rFonts w:eastAsia="Arial" w:cstheme="minorHAnsi"/>
          <w:lang w:val="en-US"/>
        </w:rPr>
        <w:t xml:space="preserve">Address:  </w:t>
      </w:r>
      <w:r w:rsidRPr="007B19B8">
        <w:rPr>
          <w:rFonts w:eastAsia="Arial" w:cstheme="minorHAnsi"/>
          <w:spacing w:val="-1"/>
          <w:lang w:val="en-US"/>
        </w:rPr>
        <w:t xml:space="preserve"> </w:t>
      </w:r>
      <w:r w:rsidRPr="007B19B8">
        <w:rPr>
          <w:rFonts w:eastAsia="Arial" w:cstheme="minorHAnsi"/>
          <w:u w:val="single"/>
          <w:lang w:val="en-US"/>
        </w:rPr>
        <w:t xml:space="preserve"> </w:t>
      </w:r>
      <w:r w:rsidRPr="007B19B8">
        <w:rPr>
          <w:rFonts w:eastAsia="Arial" w:cstheme="minorHAnsi"/>
          <w:u w:val="single"/>
          <w:lang w:val="en-US"/>
        </w:rPr>
        <w:tab/>
      </w:r>
    </w:p>
    <w:p w14:paraId="6D25383E" w14:textId="77777777" w:rsidR="00B82D41" w:rsidRPr="007B19B8" w:rsidRDefault="00B82D41" w:rsidP="00B82D41">
      <w:pPr>
        <w:widowControl w:val="0"/>
        <w:autoSpaceDE w:val="0"/>
        <w:autoSpaceDN w:val="0"/>
        <w:spacing w:before="7" w:after="0" w:line="240" w:lineRule="auto"/>
        <w:jc w:val="left"/>
        <w:rPr>
          <w:rFonts w:eastAsia="Arial" w:cstheme="minorHAnsi"/>
          <w:lang w:val="en-US"/>
        </w:rPr>
      </w:pPr>
    </w:p>
    <w:p w14:paraId="47EBA353" w14:textId="77777777" w:rsidR="00B82D41" w:rsidRPr="007B19B8" w:rsidRDefault="00B82D41" w:rsidP="00B82D41">
      <w:pPr>
        <w:widowControl w:val="0"/>
        <w:tabs>
          <w:tab w:val="left" w:pos="9702"/>
        </w:tabs>
        <w:autoSpaceDE w:val="0"/>
        <w:autoSpaceDN w:val="0"/>
        <w:spacing w:before="92" w:after="0" w:line="240" w:lineRule="auto"/>
        <w:ind w:left="105"/>
        <w:jc w:val="left"/>
        <w:rPr>
          <w:rFonts w:eastAsia="Arial" w:cstheme="minorHAnsi"/>
          <w:lang w:val="en-US"/>
        </w:rPr>
      </w:pPr>
      <w:r w:rsidRPr="007B19B8">
        <w:rPr>
          <w:rFonts w:eastAsia="Arial" w:cstheme="minorHAnsi"/>
          <w:lang w:val="en-US"/>
        </w:rPr>
        <w:t xml:space="preserve">Email address: </w:t>
      </w:r>
      <w:r w:rsidRPr="007B19B8">
        <w:rPr>
          <w:rFonts w:eastAsia="Arial" w:cstheme="minorHAnsi"/>
          <w:spacing w:val="-1"/>
          <w:lang w:val="en-US"/>
        </w:rPr>
        <w:t xml:space="preserve"> </w:t>
      </w:r>
      <w:r w:rsidRPr="007B19B8">
        <w:rPr>
          <w:rFonts w:eastAsia="Arial" w:cstheme="minorHAnsi"/>
          <w:u w:val="single"/>
          <w:lang w:val="en-US"/>
        </w:rPr>
        <w:t xml:space="preserve"> </w:t>
      </w:r>
      <w:r w:rsidRPr="007B19B8">
        <w:rPr>
          <w:rFonts w:eastAsia="Arial" w:cstheme="minorHAnsi"/>
          <w:u w:val="single"/>
          <w:lang w:val="en-US"/>
        </w:rPr>
        <w:tab/>
      </w:r>
    </w:p>
    <w:p w14:paraId="35E58A49" w14:textId="77777777" w:rsidR="00B82D41" w:rsidRPr="007B19B8" w:rsidRDefault="00B82D41" w:rsidP="00B82D41">
      <w:pPr>
        <w:widowControl w:val="0"/>
        <w:autoSpaceDE w:val="0"/>
        <w:autoSpaceDN w:val="0"/>
        <w:spacing w:before="7" w:after="0" w:line="240" w:lineRule="auto"/>
        <w:jc w:val="left"/>
        <w:rPr>
          <w:rFonts w:eastAsia="Arial" w:cstheme="minorHAnsi"/>
          <w:lang w:val="en-US"/>
        </w:rPr>
      </w:pPr>
    </w:p>
    <w:p w14:paraId="02B3B73B" w14:textId="77777777" w:rsidR="00CA2EB1" w:rsidRPr="007B19B8" w:rsidRDefault="00B82D41" w:rsidP="001413F7">
      <w:pPr>
        <w:widowControl w:val="0"/>
        <w:tabs>
          <w:tab w:val="left" w:pos="6285"/>
        </w:tabs>
        <w:autoSpaceDE w:val="0"/>
        <w:autoSpaceDN w:val="0"/>
        <w:spacing w:before="92" w:after="0" w:line="240" w:lineRule="auto"/>
        <w:ind w:left="105"/>
        <w:jc w:val="left"/>
        <w:rPr>
          <w:rFonts w:eastAsia="Arial" w:cstheme="minorHAnsi"/>
          <w:u w:val="single"/>
          <w:lang w:val="en-US"/>
        </w:rPr>
      </w:pPr>
      <w:r w:rsidRPr="007B19B8">
        <w:rPr>
          <w:rFonts w:eastAsia="Arial" w:cstheme="minorHAnsi"/>
          <w:lang w:val="en-US"/>
        </w:rPr>
        <w:t xml:space="preserve">Phone number: </w:t>
      </w:r>
      <w:r w:rsidRPr="007B19B8">
        <w:rPr>
          <w:rFonts w:eastAsia="Arial" w:cstheme="minorHAnsi"/>
          <w:spacing w:val="-1"/>
          <w:lang w:val="en-US"/>
        </w:rPr>
        <w:t xml:space="preserve"> </w:t>
      </w:r>
      <w:r w:rsidRPr="007B19B8">
        <w:rPr>
          <w:rFonts w:eastAsia="Arial" w:cstheme="minorHAnsi"/>
          <w:u w:val="single"/>
          <w:lang w:val="en-US"/>
        </w:rPr>
        <w:t xml:space="preserve"> </w:t>
      </w:r>
      <w:r w:rsidRPr="007B19B8">
        <w:rPr>
          <w:rFonts w:eastAsia="Arial" w:cstheme="minorHAnsi"/>
          <w:u w:val="single"/>
          <w:lang w:val="en-US"/>
        </w:rPr>
        <w:tab/>
      </w:r>
    </w:p>
    <w:p w14:paraId="79F3F5FB" w14:textId="77777777" w:rsidR="00CA2EB1" w:rsidRPr="007B19B8" w:rsidRDefault="00CA2EB1" w:rsidP="001413F7">
      <w:pPr>
        <w:widowControl w:val="0"/>
        <w:tabs>
          <w:tab w:val="left" w:pos="6285"/>
        </w:tabs>
        <w:autoSpaceDE w:val="0"/>
        <w:autoSpaceDN w:val="0"/>
        <w:spacing w:before="92" w:after="0" w:line="240" w:lineRule="auto"/>
        <w:ind w:left="105"/>
        <w:jc w:val="left"/>
        <w:rPr>
          <w:rFonts w:eastAsia="Arial" w:cstheme="minorHAnsi"/>
          <w:lang w:val="en-US"/>
        </w:rPr>
      </w:pPr>
    </w:p>
    <w:p w14:paraId="02C009B5" w14:textId="1F309625" w:rsidR="00B82D41" w:rsidRPr="007B19B8" w:rsidRDefault="00B82D41" w:rsidP="001413F7">
      <w:pPr>
        <w:widowControl w:val="0"/>
        <w:tabs>
          <w:tab w:val="left" w:pos="6285"/>
        </w:tabs>
        <w:autoSpaceDE w:val="0"/>
        <w:autoSpaceDN w:val="0"/>
        <w:spacing w:before="92" w:after="0" w:line="240" w:lineRule="auto"/>
        <w:ind w:left="105"/>
        <w:jc w:val="left"/>
        <w:rPr>
          <w:rFonts w:eastAsia="Arial" w:cstheme="minorHAnsi"/>
          <w:lang w:val="en-US"/>
        </w:rPr>
      </w:pPr>
      <w:r w:rsidRPr="007B19B8">
        <w:rPr>
          <w:rFonts w:eastAsia="Arial" w:cstheme="minorHAnsi"/>
          <w:lang w:val="en-US"/>
        </w:rPr>
        <w:t>Date:</w:t>
      </w:r>
      <w:r w:rsidRPr="007B19B8">
        <w:rPr>
          <w:rFonts w:eastAsia="Arial" w:cstheme="minorHAnsi"/>
          <w:u w:val="single"/>
          <w:lang w:val="en-US"/>
        </w:rPr>
        <w:t xml:space="preserve"> </w:t>
      </w:r>
      <w:r w:rsidRPr="007B19B8">
        <w:rPr>
          <w:rFonts w:eastAsia="Arial" w:cstheme="minorHAnsi"/>
          <w:u w:val="single"/>
          <w:lang w:val="en-US"/>
        </w:rPr>
        <w:tab/>
      </w:r>
    </w:p>
    <w:p w14:paraId="1C4121D3" w14:textId="77777777" w:rsidR="00B82D41" w:rsidRPr="007B19B8" w:rsidRDefault="00B82D41" w:rsidP="00B82D41">
      <w:pPr>
        <w:rPr>
          <w:rFonts w:cstheme="minorHAnsi"/>
        </w:rPr>
      </w:pPr>
    </w:p>
    <w:p w14:paraId="09BB508F" w14:textId="77777777" w:rsidR="00B82D41" w:rsidRPr="007B19B8" w:rsidRDefault="00B82D41" w:rsidP="00B82D41">
      <w:pPr>
        <w:rPr>
          <w:rFonts w:cstheme="minorHAnsi"/>
        </w:rPr>
      </w:pPr>
    </w:p>
    <w:p w14:paraId="720E2B34" w14:textId="77777777" w:rsidR="00B82D41" w:rsidRDefault="00B82D41" w:rsidP="00B82D41"/>
    <w:p w14:paraId="249C5F01" w14:textId="77777777" w:rsidR="00B82D41" w:rsidRDefault="00B82D41" w:rsidP="00B82D41"/>
    <w:p w14:paraId="1DF57F9C" w14:textId="77777777" w:rsidR="00B82D41" w:rsidRDefault="00B82D41" w:rsidP="00B82D41"/>
    <w:p w14:paraId="6E2D39C5" w14:textId="77777777" w:rsidR="00B82D41" w:rsidRDefault="00B82D41" w:rsidP="00B82D41"/>
    <w:p w14:paraId="377708E9" w14:textId="32CCE2A9" w:rsidR="00B82D41" w:rsidRPr="00C265A1" w:rsidRDefault="00B82D41" w:rsidP="00B82D41">
      <w:pPr>
        <w:pStyle w:val="Heading3"/>
        <w:rPr>
          <w:b/>
          <w:bCs/>
          <w:color w:val="auto"/>
        </w:rPr>
      </w:pPr>
      <w:r w:rsidRPr="000D50DF">
        <w:rPr>
          <w:b/>
          <w:bCs/>
          <w:color w:val="auto"/>
        </w:rPr>
        <w:lastRenderedPageBreak/>
        <w:t xml:space="preserve">Appendix </w:t>
      </w:r>
      <w:r>
        <w:rPr>
          <w:b/>
          <w:bCs/>
          <w:color w:val="auto"/>
        </w:rPr>
        <w:t>1</w:t>
      </w:r>
      <w:r w:rsidR="00E71CC9">
        <w:rPr>
          <w:b/>
          <w:bCs/>
          <w:color w:val="auto"/>
        </w:rPr>
        <w:t>0</w:t>
      </w:r>
      <w:r>
        <w:rPr>
          <w:b/>
          <w:bCs/>
          <w:color w:val="auto"/>
        </w:rPr>
        <w:t xml:space="preserve">- </w:t>
      </w:r>
      <w:r w:rsidRPr="00EC4FE8">
        <w:rPr>
          <w:color w:val="auto"/>
          <w:u w:val="single"/>
        </w:rPr>
        <w:t>Ockbrook and Borrowash Charity Report.</w:t>
      </w:r>
    </w:p>
    <w:p w14:paraId="6C9DAF07" w14:textId="77777777" w:rsidR="00B82D41" w:rsidRPr="00722D7A" w:rsidRDefault="00B82D41" w:rsidP="00B82D41">
      <w:pPr>
        <w:pStyle w:val="Heading1"/>
        <w:rPr>
          <w:b/>
          <w:bCs/>
          <w:color w:val="auto"/>
          <w:sz w:val="28"/>
          <w:szCs w:val="28"/>
          <w:u w:val="single"/>
        </w:rPr>
      </w:pPr>
      <w:r w:rsidRPr="00722D7A">
        <w:rPr>
          <w:b/>
          <w:bCs/>
          <w:color w:val="auto"/>
          <w:sz w:val="28"/>
          <w:szCs w:val="28"/>
          <w:u w:val="single"/>
        </w:rPr>
        <w:t>Introduction.</w:t>
      </w:r>
    </w:p>
    <w:p w14:paraId="78509E52" w14:textId="1856F890" w:rsidR="00B82D41" w:rsidRDefault="00B82D41" w:rsidP="00B82D41">
      <w:r>
        <w:t xml:space="preserve">Ockbrook and Borrowash Parish Council </w:t>
      </w:r>
      <w:r w:rsidR="00E71CC9">
        <w:t>are</w:t>
      </w:r>
      <w:r>
        <w:t xml:space="preserve"> the sole trustee to three charities these include:</w:t>
      </w:r>
    </w:p>
    <w:p w14:paraId="47D69684" w14:textId="77777777" w:rsidR="00B82D41" w:rsidRDefault="00B82D41" w:rsidP="00B82D41">
      <w:pPr>
        <w:pStyle w:val="ListParagraph"/>
        <w:numPr>
          <w:ilvl w:val="0"/>
          <w:numId w:val="78"/>
        </w:numPr>
        <w:spacing w:after="160" w:line="259" w:lineRule="auto"/>
        <w:jc w:val="left"/>
      </w:pPr>
      <w:r>
        <w:t>The William James Charity for Ockbrook residents suffering hardship and distress who are in need of financial help.</w:t>
      </w:r>
    </w:p>
    <w:p w14:paraId="0E5920FF" w14:textId="77777777" w:rsidR="00B82D41" w:rsidRDefault="00B82D41" w:rsidP="00B82D41">
      <w:pPr>
        <w:pStyle w:val="ListParagraph"/>
        <w:numPr>
          <w:ilvl w:val="0"/>
          <w:numId w:val="78"/>
        </w:numPr>
        <w:spacing w:after="160" w:line="259" w:lineRule="auto"/>
        <w:jc w:val="left"/>
      </w:pPr>
      <w:r>
        <w:t>The Samual Alcock Charity for Borrowash residents in need of financial help.</w:t>
      </w:r>
    </w:p>
    <w:p w14:paraId="0C537E5A" w14:textId="77777777" w:rsidR="00B82D41" w:rsidRDefault="00B82D41" w:rsidP="00B82D41">
      <w:pPr>
        <w:pStyle w:val="ListParagraph"/>
        <w:numPr>
          <w:ilvl w:val="0"/>
          <w:numId w:val="78"/>
        </w:numPr>
        <w:spacing w:after="160" w:line="259" w:lineRule="auto"/>
        <w:jc w:val="left"/>
      </w:pPr>
      <w:r>
        <w:t>The Borrowash Burial Ground Charity for the upkeep of the cemetery.</w:t>
      </w:r>
    </w:p>
    <w:p w14:paraId="7A230082" w14:textId="5B8A6974" w:rsidR="00B82D41" w:rsidRDefault="00B82D41" w:rsidP="00B82D41">
      <w:r>
        <w:t>Even though the PC is the sole trustee</w:t>
      </w:r>
      <w:r w:rsidR="00E71CC9">
        <w:t>,</w:t>
      </w:r>
      <w:r>
        <w:t xml:space="preserve"> they are two separate entities and charity rules apply.</w:t>
      </w:r>
    </w:p>
    <w:p w14:paraId="03CF6656" w14:textId="4AED3E62" w:rsidR="00B82D41" w:rsidRDefault="00B82D41" w:rsidP="00B82D41">
      <w:r>
        <w:t xml:space="preserve">Charities must have their own set of accounts, therefore their own bank accounts, they also have separate meetings to the PC (which need to be minuted) and these meetings are not open to the public.  </w:t>
      </w:r>
    </w:p>
    <w:p w14:paraId="761F158A" w14:textId="67FC695F" w:rsidR="00B82D41" w:rsidRPr="00E71CC9" w:rsidRDefault="00B82D41" w:rsidP="00E71CC9">
      <w:pPr>
        <w:pStyle w:val="Heading1"/>
        <w:rPr>
          <w:b/>
          <w:bCs/>
          <w:color w:val="auto"/>
          <w:sz w:val="28"/>
          <w:szCs w:val="28"/>
          <w:u w:val="single"/>
        </w:rPr>
      </w:pPr>
      <w:r w:rsidRPr="00722D7A">
        <w:rPr>
          <w:b/>
          <w:bCs/>
          <w:color w:val="auto"/>
          <w:sz w:val="28"/>
          <w:szCs w:val="28"/>
          <w:u w:val="single"/>
        </w:rPr>
        <w:t>Ockbrook and Borrowash Parish Council Charity History and information.</w:t>
      </w:r>
    </w:p>
    <w:p w14:paraId="218A3CD4" w14:textId="77777777" w:rsidR="00B82D41" w:rsidRPr="00EC4FE8" w:rsidRDefault="00B82D41" w:rsidP="00B82D41">
      <w:pPr>
        <w:pStyle w:val="Heading2"/>
        <w:rPr>
          <w:color w:val="auto"/>
          <w:sz w:val="24"/>
          <w:szCs w:val="24"/>
          <w:u w:val="single"/>
        </w:rPr>
      </w:pPr>
      <w:r w:rsidRPr="00EC4FE8">
        <w:rPr>
          <w:color w:val="auto"/>
          <w:sz w:val="24"/>
          <w:szCs w:val="24"/>
          <w:u w:val="single"/>
        </w:rPr>
        <w:t>William James Charity – governing documents found.</w:t>
      </w:r>
    </w:p>
    <w:p w14:paraId="4F4C67DB" w14:textId="77777777" w:rsidR="00B82D41" w:rsidRDefault="00B82D41" w:rsidP="00B82D41">
      <w:r>
        <w:t xml:space="preserve">In 1986 the below charities  were amalgamated into the William James Charity. </w:t>
      </w:r>
    </w:p>
    <w:p w14:paraId="41392A67" w14:textId="77777777" w:rsidR="00B82D41" w:rsidRDefault="00B82D41" w:rsidP="00B82D41">
      <w:pPr>
        <w:pStyle w:val="ListParagraph"/>
        <w:numPr>
          <w:ilvl w:val="0"/>
          <w:numId w:val="79"/>
        </w:numPr>
        <w:spacing w:after="160" w:line="259" w:lineRule="auto"/>
        <w:jc w:val="left"/>
      </w:pPr>
      <w:r>
        <w:t xml:space="preserve">Anne Potter Dole Charity </w:t>
      </w:r>
    </w:p>
    <w:p w14:paraId="491C9632" w14:textId="77777777" w:rsidR="00B82D41" w:rsidRDefault="00B82D41" w:rsidP="00B82D41">
      <w:pPr>
        <w:pStyle w:val="ListParagraph"/>
        <w:numPr>
          <w:ilvl w:val="0"/>
          <w:numId w:val="79"/>
        </w:numPr>
        <w:spacing w:after="160" w:line="259" w:lineRule="auto"/>
        <w:jc w:val="left"/>
      </w:pPr>
      <w:r>
        <w:t xml:space="preserve">Edward James Charity </w:t>
      </w:r>
    </w:p>
    <w:p w14:paraId="68BAE1C4" w14:textId="77777777" w:rsidR="00B82D41" w:rsidRDefault="00B82D41" w:rsidP="00B82D41">
      <w:pPr>
        <w:pStyle w:val="ListParagraph"/>
        <w:numPr>
          <w:ilvl w:val="0"/>
          <w:numId w:val="79"/>
        </w:numPr>
        <w:spacing w:after="160" w:line="259" w:lineRule="auto"/>
        <w:jc w:val="left"/>
      </w:pPr>
      <w:r>
        <w:t xml:space="preserve">Ockbrook Parochial Charity </w:t>
      </w:r>
    </w:p>
    <w:p w14:paraId="5173417E" w14:textId="21BF820F" w:rsidR="00B82D41" w:rsidRDefault="00B82D41" w:rsidP="00B82D41">
      <w:pPr>
        <w:pStyle w:val="ListParagraph"/>
        <w:numPr>
          <w:ilvl w:val="0"/>
          <w:numId w:val="79"/>
        </w:numPr>
        <w:spacing w:after="160" w:line="259" w:lineRule="auto"/>
        <w:jc w:val="left"/>
      </w:pPr>
      <w:r>
        <w:t xml:space="preserve">Robert Piggin Charity </w:t>
      </w:r>
      <w:r>
        <w:tab/>
      </w:r>
    </w:p>
    <w:p w14:paraId="4DA46174" w14:textId="77777777" w:rsidR="00B82D41" w:rsidRDefault="00B82D41" w:rsidP="00B82D41">
      <w:r>
        <w:t>The only income for this charity is the yearly Camp Farm field rental of £150.00.</w:t>
      </w:r>
    </w:p>
    <w:p w14:paraId="363B8173" w14:textId="77777777" w:rsidR="00B82D41" w:rsidRDefault="00B82D41" w:rsidP="00B82D41">
      <w:r>
        <w:t xml:space="preserve">For some reason when the original bank accounts were set up they had separate accounts for Anne Potter and the Parochial charity even though they should be in the one account under William James, </w:t>
      </w:r>
      <w:r w:rsidRPr="002F2846">
        <w:rPr>
          <w:b/>
          <w:bCs/>
        </w:rPr>
        <w:t>ACTION</w:t>
      </w:r>
      <w:r>
        <w:t xml:space="preserve"> I have now amended that on the statement reconciliations, the new balance is £1981.09.</w:t>
      </w:r>
    </w:p>
    <w:p w14:paraId="23E1D83E" w14:textId="77777777" w:rsidR="00B82D41" w:rsidRDefault="00B82D41" w:rsidP="00B82D41">
      <w:r>
        <w:t>Governing rules –</w:t>
      </w:r>
    </w:p>
    <w:p w14:paraId="2A319698" w14:textId="77777777" w:rsidR="00B82D41" w:rsidRDefault="00B82D41" w:rsidP="00B82D41">
      <w:pPr>
        <w:pStyle w:val="ListParagraph"/>
        <w:numPr>
          <w:ilvl w:val="0"/>
          <w:numId w:val="80"/>
        </w:numPr>
        <w:spacing w:after="160" w:line="259" w:lineRule="auto"/>
        <w:jc w:val="left"/>
      </w:pPr>
      <w:r>
        <w:t>4 trustees appointed by the parish council for a four-year term, these trustees do not need to be councillors.</w:t>
      </w:r>
    </w:p>
    <w:p w14:paraId="4B6B176A" w14:textId="77777777" w:rsidR="00B82D41" w:rsidRDefault="00B82D41" w:rsidP="00B82D41">
      <w:pPr>
        <w:pStyle w:val="ListParagraph"/>
        <w:numPr>
          <w:ilvl w:val="0"/>
          <w:numId w:val="80"/>
        </w:numPr>
        <w:spacing w:after="160" w:line="259" w:lineRule="auto"/>
        <w:jc w:val="left"/>
      </w:pPr>
      <w:r>
        <w:t>Each trustee must sign a declaration of acceptance.</w:t>
      </w:r>
    </w:p>
    <w:p w14:paraId="666E214F" w14:textId="77777777" w:rsidR="00B82D41" w:rsidRDefault="00B82D41" w:rsidP="00B82D41">
      <w:pPr>
        <w:pStyle w:val="ListParagraph"/>
        <w:numPr>
          <w:ilvl w:val="0"/>
          <w:numId w:val="80"/>
        </w:numPr>
        <w:spacing w:after="160" w:line="259" w:lineRule="auto"/>
        <w:jc w:val="left"/>
      </w:pPr>
      <w:r>
        <w:t>There must be two meetings per year, the first meeting of the year being when the chair gets appointed.</w:t>
      </w:r>
    </w:p>
    <w:p w14:paraId="2A00D1CE" w14:textId="77777777" w:rsidR="00B82D41" w:rsidRDefault="00B82D41" w:rsidP="00B82D41">
      <w:pPr>
        <w:pStyle w:val="ListParagraph"/>
        <w:numPr>
          <w:ilvl w:val="0"/>
          <w:numId w:val="80"/>
        </w:numPr>
        <w:spacing w:after="160" w:line="259" w:lineRule="auto"/>
        <w:jc w:val="left"/>
      </w:pPr>
      <w:r>
        <w:t>Two trustees are needed for a meeting to be quorate.</w:t>
      </w:r>
    </w:p>
    <w:p w14:paraId="7C7D9A35" w14:textId="77777777" w:rsidR="00B82D41" w:rsidRDefault="00B82D41" w:rsidP="00B82D41">
      <w:pPr>
        <w:pStyle w:val="ListParagraph"/>
        <w:numPr>
          <w:ilvl w:val="0"/>
          <w:numId w:val="80"/>
        </w:numPr>
        <w:spacing w:after="160" w:line="259" w:lineRule="auto"/>
        <w:jc w:val="left"/>
      </w:pPr>
      <w:r>
        <w:t>If a trustee is absent for all meetings in one year the PC can remove and replace them.</w:t>
      </w:r>
    </w:p>
    <w:p w14:paraId="1F0E90E7" w14:textId="4B8664AD" w:rsidR="00B82D41" w:rsidRPr="00260093" w:rsidRDefault="00B82D41" w:rsidP="00B82D41">
      <w:pPr>
        <w:pStyle w:val="ListParagraph"/>
        <w:numPr>
          <w:ilvl w:val="0"/>
          <w:numId w:val="80"/>
        </w:numPr>
        <w:spacing w:after="160" w:line="259" w:lineRule="auto"/>
        <w:jc w:val="left"/>
      </w:pPr>
      <w:r>
        <w:t>The Clerks time on the charity would be classed as a grant from the PC.</w:t>
      </w:r>
    </w:p>
    <w:p w14:paraId="0CD9BE52" w14:textId="77777777" w:rsidR="00B82D41" w:rsidRPr="00722D7A" w:rsidRDefault="00B82D41" w:rsidP="00B82D41">
      <w:pPr>
        <w:pStyle w:val="Heading2"/>
        <w:rPr>
          <w:color w:val="auto"/>
          <w:sz w:val="24"/>
          <w:szCs w:val="24"/>
          <w:u w:val="single"/>
        </w:rPr>
      </w:pPr>
      <w:r w:rsidRPr="00722D7A">
        <w:rPr>
          <w:color w:val="auto"/>
          <w:sz w:val="24"/>
          <w:szCs w:val="24"/>
          <w:u w:val="single"/>
        </w:rPr>
        <w:t>The Samual Alcock Charity – governing documents found.</w:t>
      </w:r>
    </w:p>
    <w:p w14:paraId="1866FF72" w14:textId="77777777" w:rsidR="00B82D41" w:rsidRDefault="00B82D41" w:rsidP="00B82D41">
      <w:r>
        <w:t xml:space="preserve">Since 2018 The Borrowbrook Homelink donation has come out of this charity, which now has a £0.00 balance and there is no money coming into the charity. </w:t>
      </w:r>
    </w:p>
    <w:p w14:paraId="42627FF9" w14:textId="77777777" w:rsidR="00B82D41" w:rsidRDefault="00B82D41" w:rsidP="00B82D41">
      <w:r>
        <w:t>Governing rules –</w:t>
      </w:r>
    </w:p>
    <w:p w14:paraId="57D438D7" w14:textId="77777777" w:rsidR="00B82D41" w:rsidRDefault="00B82D41" w:rsidP="00B82D41">
      <w:pPr>
        <w:pStyle w:val="ListParagraph"/>
        <w:numPr>
          <w:ilvl w:val="0"/>
          <w:numId w:val="80"/>
        </w:numPr>
        <w:spacing w:after="160" w:line="259" w:lineRule="auto"/>
        <w:jc w:val="left"/>
      </w:pPr>
      <w:r>
        <w:t>5 trustees appointed by the parish council for a four-year term, these trustees do not need to be councillors.</w:t>
      </w:r>
    </w:p>
    <w:p w14:paraId="03957197" w14:textId="77777777" w:rsidR="00B82D41" w:rsidRDefault="00B82D41" w:rsidP="00B82D41">
      <w:pPr>
        <w:pStyle w:val="ListParagraph"/>
        <w:numPr>
          <w:ilvl w:val="0"/>
          <w:numId w:val="80"/>
        </w:numPr>
        <w:spacing w:after="160" w:line="259" w:lineRule="auto"/>
        <w:jc w:val="left"/>
      </w:pPr>
      <w:r>
        <w:t>Each trustee must sign a declaration of acceptance.</w:t>
      </w:r>
    </w:p>
    <w:p w14:paraId="17336D66" w14:textId="77777777" w:rsidR="00B82D41" w:rsidRDefault="00B82D41" w:rsidP="00B82D41">
      <w:pPr>
        <w:pStyle w:val="ListParagraph"/>
        <w:numPr>
          <w:ilvl w:val="0"/>
          <w:numId w:val="80"/>
        </w:numPr>
        <w:spacing w:after="160" w:line="259" w:lineRule="auto"/>
        <w:jc w:val="left"/>
      </w:pPr>
      <w:r>
        <w:t>There must be two meetings per year, the first meeting of the year being when the chair gets appointed.</w:t>
      </w:r>
    </w:p>
    <w:p w14:paraId="2AF896BB" w14:textId="77777777" w:rsidR="00B82D41" w:rsidRDefault="00B82D41" w:rsidP="00B82D41">
      <w:pPr>
        <w:pStyle w:val="ListParagraph"/>
        <w:numPr>
          <w:ilvl w:val="0"/>
          <w:numId w:val="80"/>
        </w:numPr>
        <w:spacing w:after="160" w:line="259" w:lineRule="auto"/>
        <w:jc w:val="left"/>
      </w:pPr>
      <w:r>
        <w:lastRenderedPageBreak/>
        <w:t>Two trustees are needed for a meeting to be quorate.</w:t>
      </w:r>
    </w:p>
    <w:p w14:paraId="1DBB5203" w14:textId="77777777" w:rsidR="00B82D41" w:rsidRDefault="00B82D41" w:rsidP="00B82D41">
      <w:pPr>
        <w:pStyle w:val="ListParagraph"/>
        <w:numPr>
          <w:ilvl w:val="0"/>
          <w:numId w:val="80"/>
        </w:numPr>
        <w:spacing w:after="160" w:line="259" w:lineRule="auto"/>
        <w:jc w:val="left"/>
      </w:pPr>
      <w:r>
        <w:t>If a trustee is absent for all meetings in one year the PC can remove and replace them.</w:t>
      </w:r>
    </w:p>
    <w:p w14:paraId="587D90A2" w14:textId="4710C62A" w:rsidR="00B82D41" w:rsidRDefault="00B82D41" w:rsidP="00B82D41">
      <w:pPr>
        <w:pStyle w:val="ListParagraph"/>
        <w:numPr>
          <w:ilvl w:val="0"/>
          <w:numId w:val="80"/>
        </w:numPr>
        <w:spacing w:after="160" w:line="259" w:lineRule="auto"/>
        <w:jc w:val="left"/>
      </w:pPr>
      <w:r>
        <w:t>The Clerks time on the charity would be classed as a grant from the PC.</w:t>
      </w:r>
    </w:p>
    <w:p w14:paraId="64227269" w14:textId="77777777" w:rsidR="00B82D41" w:rsidRPr="00722D7A" w:rsidRDefault="00B82D41" w:rsidP="00B82D41">
      <w:pPr>
        <w:pStyle w:val="Heading2"/>
        <w:rPr>
          <w:color w:val="auto"/>
          <w:sz w:val="24"/>
          <w:szCs w:val="24"/>
          <w:u w:val="single"/>
        </w:rPr>
      </w:pPr>
      <w:r w:rsidRPr="00722D7A">
        <w:rPr>
          <w:color w:val="auto"/>
          <w:sz w:val="24"/>
          <w:szCs w:val="24"/>
          <w:u w:val="single"/>
        </w:rPr>
        <w:t>The Borrowash Burial Ground Charity – governing documents missing.</w:t>
      </w:r>
    </w:p>
    <w:p w14:paraId="188C2500" w14:textId="77777777" w:rsidR="00B82D41" w:rsidRDefault="00B82D41" w:rsidP="00B82D41">
      <w:r>
        <w:t>This charity cannot be closed due to the asset of the cemetery and any monies spent on the cemetery has to come out of the charity account.   If work is needed to be done the charity trustees will need to apply for grants/donations from organisations as well as the PC, they should not assume the PC will fund the charity.</w:t>
      </w:r>
    </w:p>
    <w:p w14:paraId="53743855" w14:textId="77777777" w:rsidR="00B82D41" w:rsidRDefault="00B82D41" w:rsidP="00B82D41">
      <w:r>
        <w:t xml:space="preserve">No money is being paid into this and the balance will  be £48.61 once the new lock and bolt have been taken out.  </w:t>
      </w:r>
    </w:p>
    <w:p w14:paraId="5ADCDFB0" w14:textId="1C91C572" w:rsidR="00B82D41" w:rsidRDefault="00B82D41" w:rsidP="00B82D41">
      <w:r>
        <w:t>Governing rules – these are missing but looking at past minutes there were 4 trustees.</w:t>
      </w:r>
    </w:p>
    <w:p w14:paraId="667E47B7" w14:textId="77777777" w:rsidR="00B82D41" w:rsidRPr="00722D7A" w:rsidRDefault="00B82D41" w:rsidP="00B82D41">
      <w:pPr>
        <w:pStyle w:val="Heading2"/>
        <w:rPr>
          <w:color w:val="auto"/>
          <w:sz w:val="24"/>
          <w:szCs w:val="24"/>
          <w:u w:val="single"/>
        </w:rPr>
      </w:pPr>
      <w:r w:rsidRPr="00722D7A">
        <w:rPr>
          <w:color w:val="auto"/>
          <w:sz w:val="24"/>
          <w:szCs w:val="24"/>
          <w:u w:val="single"/>
        </w:rPr>
        <w:t>The Charity Commission.</w:t>
      </w:r>
    </w:p>
    <w:p w14:paraId="21729429" w14:textId="1EE5231C" w:rsidR="00B82D41" w:rsidRDefault="00B82D41" w:rsidP="00B82D41">
      <w:r>
        <w:t xml:space="preserve">All our charity accounts were removed from the charity commission in 2010 due to the </w:t>
      </w:r>
      <w:r w:rsidR="000C5760">
        <w:t>year-end</w:t>
      </w:r>
      <w:r>
        <w:t xml:space="preserve"> accounts not being submitted.  We do not need to reinstate them with the charity commission as they only want charities with an income of £5,000 a year.  Even though they have been removed by the charity commission they are still active charities.</w:t>
      </w:r>
    </w:p>
    <w:p w14:paraId="43AAA117" w14:textId="77777777" w:rsidR="00B82D41" w:rsidRPr="00722D7A" w:rsidRDefault="00B82D41" w:rsidP="00B82D41">
      <w:pPr>
        <w:pStyle w:val="Heading1"/>
        <w:rPr>
          <w:b/>
          <w:bCs/>
          <w:color w:val="auto"/>
          <w:sz w:val="28"/>
          <w:szCs w:val="28"/>
          <w:u w:val="single"/>
        </w:rPr>
      </w:pPr>
      <w:r w:rsidRPr="00722D7A">
        <w:rPr>
          <w:b/>
          <w:bCs/>
          <w:color w:val="auto"/>
          <w:sz w:val="28"/>
          <w:szCs w:val="28"/>
          <w:u w:val="single"/>
        </w:rPr>
        <w:t>My Recommendations.</w:t>
      </w:r>
    </w:p>
    <w:p w14:paraId="03F2D20A" w14:textId="77777777" w:rsidR="00B82D41" w:rsidRDefault="00B82D41" w:rsidP="00B82D41">
      <w:r>
        <w:t>Close the Samual Alcock charity, there will be no more money coming in as this was set up following  the sale of a house and all the funds have been spent.</w:t>
      </w:r>
    </w:p>
    <w:p w14:paraId="15708594" w14:textId="77777777" w:rsidR="00B82D41" w:rsidRDefault="00B82D41" w:rsidP="00B82D41">
      <w:r>
        <w:t>Set up individual bank accounts for the William James charity and the Borrowash Burial Ground charity.</w:t>
      </w:r>
    </w:p>
    <w:p w14:paraId="18C13E3C" w14:textId="77777777" w:rsidR="00B82D41" w:rsidRPr="001143F2" w:rsidRDefault="00B82D41" w:rsidP="00B82D41">
      <w:r>
        <w:t>Appoint the trustees –  I believe it should be the same trustees for all the charities, then all the meetings can be held after each other, makes it less complicated.  The previous PC did vote for the burial committee to be the  burial trustees but after looking into all of this I think that was wrong and if Tim joins the committee it would mean 7 trustees when they only need 4.</w:t>
      </w:r>
    </w:p>
    <w:p w14:paraId="487D3181" w14:textId="77777777" w:rsidR="00B82D41" w:rsidRDefault="00B82D41" w:rsidP="00B82D41"/>
    <w:p w14:paraId="2BB7F860" w14:textId="77777777" w:rsidR="00875592" w:rsidRDefault="00875592" w:rsidP="00B82D41"/>
    <w:p w14:paraId="2C0BC754" w14:textId="77777777" w:rsidR="00875592" w:rsidRDefault="00875592" w:rsidP="00B82D41"/>
    <w:p w14:paraId="76065310" w14:textId="77777777" w:rsidR="00875592" w:rsidRDefault="00875592" w:rsidP="00B82D41"/>
    <w:p w14:paraId="7808523D" w14:textId="77777777" w:rsidR="00875592" w:rsidRDefault="00875592" w:rsidP="00B82D41"/>
    <w:p w14:paraId="4931DE54" w14:textId="77777777" w:rsidR="00875592" w:rsidRDefault="00875592" w:rsidP="00B82D41"/>
    <w:p w14:paraId="274FD85A" w14:textId="77777777" w:rsidR="00875592" w:rsidRDefault="00875592" w:rsidP="00B82D41"/>
    <w:p w14:paraId="4F4CACBE" w14:textId="77777777" w:rsidR="00875592" w:rsidRDefault="00875592" w:rsidP="00B82D41"/>
    <w:p w14:paraId="4D01CC2A" w14:textId="77777777" w:rsidR="00875592" w:rsidRDefault="00875592" w:rsidP="00B82D41"/>
    <w:p w14:paraId="475CE42F" w14:textId="77777777" w:rsidR="00875592" w:rsidRDefault="00875592" w:rsidP="00B82D41"/>
    <w:p w14:paraId="05E0F410" w14:textId="77777777" w:rsidR="00B82D41" w:rsidRPr="00C265A1" w:rsidRDefault="00B82D41" w:rsidP="00B82D41"/>
    <w:p w14:paraId="21FFC742" w14:textId="257AC46A" w:rsidR="00B82D41" w:rsidRPr="007A3D07" w:rsidRDefault="00B82D41" w:rsidP="00B82D41">
      <w:pPr>
        <w:pStyle w:val="Heading3"/>
        <w:rPr>
          <w:b/>
          <w:bCs/>
          <w:color w:val="auto"/>
          <w:u w:val="single"/>
        </w:rPr>
      </w:pPr>
      <w:r w:rsidRPr="005B2498">
        <w:rPr>
          <w:b/>
          <w:bCs/>
          <w:color w:val="auto"/>
          <w:u w:val="single"/>
        </w:rPr>
        <w:lastRenderedPageBreak/>
        <w:t>Appendix 1</w:t>
      </w:r>
      <w:r w:rsidR="00875592">
        <w:rPr>
          <w:b/>
          <w:bCs/>
          <w:color w:val="auto"/>
          <w:u w:val="single"/>
        </w:rPr>
        <w:t>1</w:t>
      </w:r>
      <w:r w:rsidRPr="005B2498">
        <w:rPr>
          <w:b/>
          <w:bCs/>
          <w:color w:val="auto"/>
          <w:u w:val="single"/>
        </w:rPr>
        <w:t xml:space="preserve">– </w:t>
      </w:r>
      <w:r w:rsidRPr="00501F77">
        <w:rPr>
          <w:color w:val="auto"/>
          <w:sz w:val="28"/>
          <w:szCs w:val="28"/>
          <w:u w:val="single"/>
        </w:rPr>
        <w:t xml:space="preserve">CORRESPONDENCE RECEIVED. – UP TO </w:t>
      </w:r>
      <w:r>
        <w:rPr>
          <w:color w:val="auto"/>
          <w:sz w:val="28"/>
          <w:szCs w:val="28"/>
          <w:u w:val="single"/>
        </w:rPr>
        <w:t>18/08</w:t>
      </w:r>
      <w:r w:rsidRPr="00501F77">
        <w:rPr>
          <w:color w:val="auto"/>
          <w:sz w:val="28"/>
          <w:szCs w:val="28"/>
          <w:u w:val="single"/>
        </w:rPr>
        <w:t>/2</w:t>
      </w:r>
      <w:r>
        <w:rPr>
          <w:color w:val="auto"/>
          <w:sz w:val="28"/>
          <w:szCs w:val="28"/>
          <w:u w:val="single"/>
        </w:rPr>
        <w:t>3</w:t>
      </w:r>
    </w:p>
    <w:p w14:paraId="6C8BE05A" w14:textId="77777777" w:rsidR="00B82D41" w:rsidRDefault="00B82D41" w:rsidP="00B82D41">
      <w:r>
        <w:t>E</w:t>
      </w:r>
      <w:r w:rsidRPr="00583E60">
        <w:t>mail</w:t>
      </w:r>
      <w:r>
        <w:t>s</w:t>
      </w:r>
      <w:r w:rsidRPr="00583E60">
        <w:t xml:space="preserve"> received from</w:t>
      </w:r>
      <w:r>
        <w:t xml:space="preserve"> members of public</w:t>
      </w:r>
      <w:r w:rsidRPr="00583E60">
        <w:t xml:space="preserve">: </w:t>
      </w:r>
    </w:p>
    <w:p w14:paraId="4D2AD16F" w14:textId="77777777" w:rsidR="00B82D41" w:rsidRDefault="00B82D41" w:rsidP="00B82D41">
      <w:pPr>
        <w:pStyle w:val="ListParagraph"/>
        <w:numPr>
          <w:ilvl w:val="0"/>
          <w:numId w:val="5"/>
        </w:numPr>
        <w:spacing w:after="160" w:line="259" w:lineRule="auto"/>
        <w:jc w:val="left"/>
      </w:pPr>
      <w:r>
        <w:t>Briar Close – Access granted to the tree surgeon.</w:t>
      </w:r>
    </w:p>
    <w:p w14:paraId="7EB16929" w14:textId="77777777" w:rsidR="00B82D41" w:rsidRDefault="00B82D41" w:rsidP="00B82D41">
      <w:pPr>
        <w:pStyle w:val="ListParagraph"/>
        <w:numPr>
          <w:ilvl w:val="0"/>
          <w:numId w:val="5"/>
        </w:numPr>
        <w:spacing w:after="160" w:line="259" w:lineRule="auto"/>
        <w:jc w:val="left"/>
      </w:pPr>
      <w:r>
        <w:t>Request for Cllrs to speak to the RHS judges for Borrowash – forwarded to all.</w:t>
      </w:r>
    </w:p>
    <w:p w14:paraId="771C41ED" w14:textId="77777777" w:rsidR="00B82D41" w:rsidRDefault="00B82D41" w:rsidP="00B82D41">
      <w:pPr>
        <w:pStyle w:val="ListParagraph"/>
        <w:numPr>
          <w:ilvl w:val="0"/>
          <w:numId w:val="5"/>
        </w:numPr>
        <w:spacing w:after="160" w:line="259" w:lineRule="auto"/>
        <w:jc w:val="left"/>
      </w:pPr>
      <w:r>
        <w:t xml:space="preserve">Copied into an email to EBC regarding green belt land. </w:t>
      </w:r>
    </w:p>
    <w:p w14:paraId="121A2101" w14:textId="77777777" w:rsidR="00B82D41" w:rsidRDefault="00B82D41" w:rsidP="00B82D41">
      <w:pPr>
        <w:pStyle w:val="ListParagraph"/>
        <w:numPr>
          <w:ilvl w:val="0"/>
          <w:numId w:val="5"/>
        </w:numPr>
        <w:spacing w:after="160" w:line="259" w:lineRule="auto"/>
        <w:jc w:val="left"/>
      </w:pPr>
      <w:r>
        <w:t>Request for copies of minutes between 1999-2005 – coming into the office to look at them.</w:t>
      </w:r>
    </w:p>
    <w:p w14:paraId="0F70D93D" w14:textId="77777777" w:rsidR="00B82D41" w:rsidRDefault="00B82D41" w:rsidP="00B82D41">
      <w:pPr>
        <w:pStyle w:val="ListParagraph"/>
        <w:numPr>
          <w:ilvl w:val="0"/>
          <w:numId w:val="5"/>
        </w:numPr>
        <w:spacing w:after="160" w:line="259" w:lineRule="auto"/>
        <w:jc w:val="left"/>
      </w:pPr>
      <w:r>
        <w:t>Request for information about the cemetery kerb ruling – all questions answered.</w:t>
      </w:r>
    </w:p>
    <w:p w14:paraId="774AC3A3" w14:textId="77777777" w:rsidR="00B82D41" w:rsidRDefault="00B82D41" w:rsidP="00B82D41">
      <w:pPr>
        <w:pStyle w:val="ListParagraph"/>
        <w:numPr>
          <w:ilvl w:val="0"/>
          <w:numId w:val="5"/>
        </w:numPr>
        <w:spacing w:after="160" w:line="259" w:lineRule="auto"/>
        <w:jc w:val="left"/>
      </w:pPr>
      <w:r>
        <w:t>Comments on the Coop toilets – forwarded to Cllrs as part of the agenda.</w:t>
      </w:r>
    </w:p>
    <w:p w14:paraId="0A403330" w14:textId="77777777" w:rsidR="00B82D41" w:rsidRDefault="00B82D41" w:rsidP="00B82D41">
      <w:pPr>
        <w:pStyle w:val="ListParagraph"/>
        <w:numPr>
          <w:ilvl w:val="0"/>
          <w:numId w:val="5"/>
        </w:numPr>
        <w:spacing w:after="160" w:line="259" w:lineRule="auto"/>
        <w:jc w:val="left"/>
      </w:pPr>
      <w:r>
        <w:t>Request for the PC to look at a tree on Deans Drive – responded we will be getting quotes for tree surveys; it will be looked at then.</w:t>
      </w:r>
    </w:p>
    <w:p w14:paraId="5BF86C5D" w14:textId="77777777" w:rsidR="00B82D41" w:rsidRDefault="00B82D41" w:rsidP="00B82D41">
      <w:pPr>
        <w:pStyle w:val="ListParagraph"/>
        <w:numPr>
          <w:ilvl w:val="0"/>
          <w:numId w:val="5"/>
        </w:numPr>
        <w:spacing w:after="160" w:line="259" w:lineRule="auto"/>
        <w:jc w:val="left"/>
      </w:pPr>
      <w:r>
        <w:t>Query into the Wilmot Arms development – updated them.</w:t>
      </w:r>
    </w:p>
    <w:p w14:paraId="646200E7" w14:textId="77777777" w:rsidR="00B82D41" w:rsidRDefault="00B82D41" w:rsidP="00B82D41">
      <w:pPr>
        <w:pStyle w:val="ListParagraph"/>
        <w:numPr>
          <w:ilvl w:val="0"/>
          <w:numId w:val="5"/>
        </w:numPr>
        <w:spacing w:after="160" w:line="259" w:lineRule="auto"/>
        <w:jc w:val="left"/>
      </w:pPr>
      <w:r>
        <w:t>Regarding a donation to a recent interment – informed that we don’t accept donations.</w:t>
      </w:r>
    </w:p>
    <w:p w14:paraId="1EC984F2" w14:textId="77777777" w:rsidR="00B82D41" w:rsidRDefault="00B82D41" w:rsidP="00B82D41">
      <w:pPr>
        <w:pStyle w:val="ListParagraph"/>
        <w:numPr>
          <w:ilvl w:val="0"/>
          <w:numId w:val="5"/>
        </w:numPr>
        <w:spacing w:after="160" w:line="259" w:lineRule="auto"/>
        <w:jc w:val="left"/>
      </w:pPr>
      <w:r>
        <w:t>Copied into an email to EBC regarding the flooding in Ockbrook.</w:t>
      </w:r>
    </w:p>
    <w:p w14:paraId="33FE0863" w14:textId="77777777" w:rsidR="00B82D41" w:rsidRDefault="00B82D41" w:rsidP="00B82D41">
      <w:pPr>
        <w:pStyle w:val="ListParagraph"/>
        <w:numPr>
          <w:ilvl w:val="0"/>
          <w:numId w:val="5"/>
        </w:numPr>
        <w:spacing w:after="160" w:line="259" w:lineRule="auto"/>
        <w:jc w:val="left"/>
      </w:pPr>
      <w:r>
        <w:t>Request for support officer information – forwarded.</w:t>
      </w:r>
    </w:p>
    <w:p w14:paraId="33949AF4" w14:textId="77777777" w:rsidR="00B82D41" w:rsidRDefault="00B82D41" w:rsidP="00B82D41">
      <w:pPr>
        <w:pStyle w:val="ListParagraph"/>
        <w:numPr>
          <w:ilvl w:val="0"/>
          <w:numId w:val="5"/>
        </w:numPr>
        <w:spacing w:after="160" w:line="259" w:lineRule="auto"/>
        <w:jc w:val="left"/>
      </w:pPr>
      <w:r>
        <w:t>FOI request to see a report when it is produced – FOI can’t be in advance of something.</w:t>
      </w:r>
    </w:p>
    <w:p w14:paraId="67094613" w14:textId="77777777" w:rsidR="00B82D41" w:rsidRDefault="00B82D41" w:rsidP="00B82D41">
      <w:pPr>
        <w:pStyle w:val="ListParagraph"/>
        <w:numPr>
          <w:ilvl w:val="0"/>
          <w:numId w:val="5"/>
        </w:numPr>
        <w:spacing w:after="160" w:line="259" w:lineRule="auto"/>
        <w:jc w:val="left"/>
      </w:pPr>
      <w:r>
        <w:t>Request for the above report – responded with website details of where it is.</w:t>
      </w:r>
    </w:p>
    <w:p w14:paraId="69D23306" w14:textId="77777777" w:rsidR="00B82D41" w:rsidRDefault="00B82D41" w:rsidP="00B82D41">
      <w:pPr>
        <w:pStyle w:val="ListParagraph"/>
        <w:numPr>
          <w:ilvl w:val="0"/>
          <w:numId w:val="5"/>
        </w:numPr>
        <w:spacing w:after="160" w:line="259" w:lineRule="auto"/>
        <w:jc w:val="left"/>
      </w:pPr>
      <w:r>
        <w:t>Request for some trees in All Saints to be cut back – forwarded to EBC as they cut them in the past.</w:t>
      </w:r>
    </w:p>
    <w:p w14:paraId="3FFC4B24" w14:textId="77777777" w:rsidR="00B82D41" w:rsidRDefault="00B82D41" w:rsidP="00B82D41">
      <w:pPr>
        <w:pStyle w:val="ListParagraph"/>
        <w:numPr>
          <w:ilvl w:val="0"/>
          <w:numId w:val="5"/>
        </w:numPr>
        <w:spacing w:after="160" w:line="259" w:lineRule="auto"/>
        <w:jc w:val="left"/>
      </w:pPr>
      <w:r>
        <w:t>Request for a resident to continue to cut the hedge on Ladysmith Road – the hedge isn’t ours so they can continue to cut it.</w:t>
      </w:r>
    </w:p>
    <w:p w14:paraId="4CDB7560" w14:textId="77777777" w:rsidR="00B82D41" w:rsidRDefault="00B82D41" w:rsidP="00B82D41">
      <w:pPr>
        <w:pStyle w:val="ListParagraph"/>
        <w:numPr>
          <w:ilvl w:val="0"/>
          <w:numId w:val="5"/>
        </w:numPr>
        <w:spacing w:after="160" w:line="259" w:lineRule="auto"/>
        <w:jc w:val="left"/>
      </w:pPr>
      <w:r>
        <w:t xml:space="preserve">Regarding overgrown hedges in the parish – responded.  </w:t>
      </w:r>
    </w:p>
    <w:p w14:paraId="1A32C0CA" w14:textId="77777777" w:rsidR="00B82D41" w:rsidRDefault="00B82D41" w:rsidP="00B82D41">
      <w:pPr>
        <w:pStyle w:val="ListParagraph"/>
        <w:numPr>
          <w:ilvl w:val="0"/>
          <w:numId w:val="5"/>
        </w:numPr>
        <w:spacing w:after="160" w:line="259" w:lineRule="auto"/>
        <w:jc w:val="left"/>
      </w:pPr>
      <w:r>
        <w:t xml:space="preserve">FOI received regarding the charity accounts – responded. </w:t>
      </w:r>
    </w:p>
    <w:p w14:paraId="281AC1DA" w14:textId="77777777" w:rsidR="00B82D41" w:rsidRDefault="00B82D41" w:rsidP="00B82D41">
      <w:pPr>
        <w:pStyle w:val="ListParagraph"/>
        <w:numPr>
          <w:ilvl w:val="0"/>
          <w:numId w:val="5"/>
        </w:numPr>
        <w:spacing w:after="160" w:line="259" w:lineRule="auto"/>
        <w:jc w:val="left"/>
      </w:pPr>
      <w:r>
        <w:t>FOI received regarding the charity accounts - 2nd time this has been sent this email, pointed them to my fist response.</w:t>
      </w:r>
    </w:p>
    <w:p w14:paraId="258B9214" w14:textId="77777777" w:rsidR="00B82D41" w:rsidRDefault="00B82D41" w:rsidP="00B82D41">
      <w:pPr>
        <w:pStyle w:val="ListParagraph"/>
        <w:numPr>
          <w:ilvl w:val="0"/>
          <w:numId w:val="5"/>
        </w:numPr>
        <w:spacing w:after="160" w:line="259" w:lineRule="auto"/>
        <w:jc w:val="left"/>
      </w:pPr>
      <w:r>
        <w:t>Request for an update on Belmont Drove Cemetery – explained the need to reinstate the charity trustees before any work can be done.</w:t>
      </w:r>
    </w:p>
    <w:p w14:paraId="766FC07C" w14:textId="77777777" w:rsidR="00B82D41" w:rsidRDefault="00B82D41" w:rsidP="00B82D41">
      <w:pPr>
        <w:pStyle w:val="ListParagraph"/>
        <w:numPr>
          <w:ilvl w:val="0"/>
          <w:numId w:val="5"/>
        </w:numPr>
        <w:spacing w:after="160" w:line="259" w:lineRule="auto"/>
        <w:jc w:val="left"/>
      </w:pPr>
      <w:r>
        <w:t>Copied into an email to EBC regarding their concern about the flooding in Ockbrook and the possibility of more houses being built making this worse.</w:t>
      </w:r>
    </w:p>
    <w:p w14:paraId="3838503B" w14:textId="77777777" w:rsidR="00B82D41" w:rsidRDefault="00B82D41" w:rsidP="00B82D41">
      <w:pPr>
        <w:pStyle w:val="ListParagraph"/>
        <w:numPr>
          <w:ilvl w:val="0"/>
          <w:numId w:val="5"/>
        </w:numPr>
        <w:spacing w:after="160" w:line="259" w:lineRule="auto"/>
        <w:jc w:val="left"/>
      </w:pPr>
      <w:r>
        <w:t>Concerns of a grave sinking – The grave digger filled this in.</w:t>
      </w:r>
    </w:p>
    <w:p w14:paraId="636AB296" w14:textId="77777777" w:rsidR="00B82D41" w:rsidRDefault="00B82D41" w:rsidP="00B82D41">
      <w:pPr>
        <w:pStyle w:val="ListParagraph"/>
        <w:numPr>
          <w:ilvl w:val="0"/>
          <w:numId w:val="5"/>
        </w:numPr>
        <w:spacing w:after="160" w:line="259" w:lineRule="auto"/>
        <w:jc w:val="left"/>
      </w:pPr>
      <w:r>
        <w:t>Hall hiring payments, enquiries, cancellations, and updates. (23)</w:t>
      </w:r>
    </w:p>
    <w:p w14:paraId="0F520574" w14:textId="77777777" w:rsidR="00B82D41" w:rsidRDefault="00B82D41" w:rsidP="00B82D41">
      <w:pPr>
        <w:pStyle w:val="ListParagraph"/>
        <w:numPr>
          <w:ilvl w:val="0"/>
          <w:numId w:val="5"/>
        </w:numPr>
        <w:spacing w:after="160" w:line="259" w:lineRule="auto"/>
        <w:jc w:val="left"/>
      </w:pPr>
      <w:r>
        <w:t>Allotment enquiries, concerns and updates. (24)</w:t>
      </w:r>
    </w:p>
    <w:p w14:paraId="58A7E843" w14:textId="77777777" w:rsidR="00B82D41" w:rsidRDefault="00B82D41" w:rsidP="00B82D41">
      <w:pPr>
        <w:pStyle w:val="ListParagraph"/>
        <w:numPr>
          <w:ilvl w:val="0"/>
          <w:numId w:val="5"/>
        </w:numPr>
        <w:spacing w:after="160" w:line="259" w:lineRule="auto"/>
        <w:jc w:val="left"/>
      </w:pPr>
      <w:r>
        <w:t>Memorial enquiries. (25)</w:t>
      </w:r>
    </w:p>
    <w:p w14:paraId="3C864A3A" w14:textId="77777777" w:rsidR="00B82D41" w:rsidRPr="00AC326D" w:rsidRDefault="00B82D41" w:rsidP="00B82D41">
      <w:pPr>
        <w:ind w:left="360"/>
      </w:pPr>
      <w:r w:rsidRPr="00AC326D">
        <w:t>Other emails received:</w:t>
      </w:r>
      <w:r>
        <w:t xml:space="preserve"> </w:t>
      </w:r>
    </w:p>
    <w:p w14:paraId="06DA5E87" w14:textId="77777777" w:rsidR="00B82D41" w:rsidRDefault="00B82D41" w:rsidP="00B82D41">
      <w:pPr>
        <w:pStyle w:val="ListParagraph"/>
        <w:numPr>
          <w:ilvl w:val="0"/>
          <w:numId w:val="11"/>
        </w:numPr>
        <w:spacing w:after="160" w:line="259" w:lineRule="auto"/>
        <w:jc w:val="left"/>
      </w:pPr>
      <w:r>
        <w:t>East Midlands Airport newsletter.</w:t>
      </w:r>
    </w:p>
    <w:p w14:paraId="02691127" w14:textId="77777777" w:rsidR="00B82D41" w:rsidRDefault="00B82D41" w:rsidP="00B82D41">
      <w:pPr>
        <w:pStyle w:val="ListParagraph"/>
        <w:numPr>
          <w:ilvl w:val="0"/>
          <w:numId w:val="11"/>
        </w:numPr>
        <w:spacing w:after="160" w:line="259" w:lineRule="auto"/>
        <w:jc w:val="left"/>
      </w:pPr>
      <w:r>
        <w:t xml:space="preserve">Police and Crime Commissioner newsletter. – forwarded to Cllrs. </w:t>
      </w:r>
      <w:r w:rsidRPr="00AC326D">
        <w:t>(</w:t>
      </w:r>
      <w:r>
        <w:t>26</w:t>
      </w:r>
      <w:r w:rsidRPr="00AC326D">
        <w:t>)</w:t>
      </w:r>
    </w:p>
    <w:p w14:paraId="13C3A9D0" w14:textId="77777777" w:rsidR="00B82D41" w:rsidRDefault="00B82D41" w:rsidP="00B82D41">
      <w:pPr>
        <w:pStyle w:val="ListParagraph"/>
        <w:numPr>
          <w:ilvl w:val="0"/>
          <w:numId w:val="11"/>
        </w:numPr>
        <w:spacing w:after="160" w:line="259" w:lineRule="auto"/>
        <w:jc w:val="left"/>
      </w:pPr>
      <w:r>
        <w:t>The Circuit informing that the Royal Oak defib might have been used – checked this and it hadn’t.</w:t>
      </w:r>
    </w:p>
    <w:p w14:paraId="54563D39" w14:textId="77777777" w:rsidR="00B82D41" w:rsidRDefault="00B82D41" w:rsidP="00B82D41">
      <w:pPr>
        <w:pStyle w:val="ListParagraph"/>
        <w:numPr>
          <w:ilvl w:val="0"/>
          <w:numId w:val="11"/>
        </w:numPr>
        <w:spacing w:after="160" w:line="259" w:lineRule="auto"/>
        <w:jc w:val="left"/>
      </w:pPr>
      <w:r>
        <w:t>National Allotment Society newsletter.</w:t>
      </w:r>
    </w:p>
    <w:p w14:paraId="0B778814" w14:textId="77777777" w:rsidR="00B82D41" w:rsidRDefault="00B82D41" w:rsidP="00B82D41">
      <w:pPr>
        <w:pStyle w:val="ListParagraph"/>
        <w:numPr>
          <w:ilvl w:val="0"/>
          <w:numId w:val="11"/>
        </w:numPr>
        <w:spacing w:after="160" w:line="259" w:lineRule="auto"/>
        <w:jc w:val="left"/>
      </w:pPr>
      <w:r>
        <w:t>Mentall Matters - newsletter. (31)</w:t>
      </w:r>
    </w:p>
    <w:p w14:paraId="03AC2EFA" w14:textId="77777777" w:rsidR="00B82D41" w:rsidRDefault="00B82D41" w:rsidP="00B82D41">
      <w:pPr>
        <w:pStyle w:val="ListParagraph"/>
        <w:numPr>
          <w:ilvl w:val="0"/>
          <w:numId w:val="11"/>
        </w:numPr>
        <w:spacing w:after="160" w:line="259" w:lineRule="auto"/>
        <w:jc w:val="left"/>
      </w:pPr>
      <w:r>
        <w:t>Neighbourhood planning newsletter.</w:t>
      </w:r>
    </w:p>
    <w:p w14:paraId="7F92D9C6" w14:textId="77777777" w:rsidR="00B82D41" w:rsidRDefault="00B82D41" w:rsidP="00B82D41">
      <w:pPr>
        <w:pStyle w:val="ListParagraph"/>
        <w:numPr>
          <w:ilvl w:val="0"/>
          <w:numId w:val="11"/>
        </w:numPr>
        <w:spacing w:after="160" w:line="259" w:lineRule="auto"/>
        <w:jc w:val="left"/>
      </w:pPr>
      <w:r>
        <w:t>ICO newsletters and updates. (32)</w:t>
      </w:r>
    </w:p>
    <w:p w14:paraId="3FB98088" w14:textId="77777777" w:rsidR="00B82D41" w:rsidRDefault="00B82D41" w:rsidP="00B82D41">
      <w:pPr>
        <w:pStyle w:val="ListParagraph"/>
        <w:numPr>
          <w:ilvl w:val="0"/>
          <w:numId w:val="11"/>
        </w:numPr>
        <w:spacing w:after="160" w:line="259" w:lineRule="auto"/>
        <w:jc w:val="left"/>
      </w:pPr>
      <w:r>
        <w:t>ICCM updates. (33)</w:t>
      </w:r>
    </w:p>
    <w:p w14:paraId="4A84C822" w14:textId="77777777" w:rsidR="00B82D41" w:rsidRDefault="00B82D41" w:rsidP="00B82D41">
      <w:pPr>
        <w:pStyle w:val="ListParagraph"/>
        <w:numPr>
          <w:ilvl w:val="0"/>
          <w:numId w:val="11"/>
        </w:numPr>
        <w:spacing w:after="160" w:line="259" w:lineRule="auto"/>
        <w:jc w:val="left"/>
      </w:pPr>
      <w:r>
        <w:t>Rural Action Derbyshire newsletters</w:t>
      </w:r>
    </w:p>
    <w:p w14:paraId="62FE9B50" w14:textId="77777777" w:rsidR="00B82D41" w:rsidRDefault="00B82D41" w:rsidP="00B82D41">
      <w:r>
        <w:t>Emails received from EBC:</w:t>
      </w:r>
    </w:p>
    <w:p w14:paraId="5C993988" w14:textId="77777777" w:rsidR="00B82D41" w:rsidRDefault="00B82D41" w:rsidP="00B82D41">
      <w:pPr>
        <w:pStyle w:val="ListParagraph"/>
        <w:numPr>
          <w:ilvl w:val="0"/>
          <w:numId w:val="16"/>
        </w:numPr>
        <w:spacing w:after="160" w:line="259" w:lineRule="auto"/>
        <w:jc w:val="left"/>
      </w:pPr>
      <w:r>
        <w:t>Planning applications/amendments/appeal decisions:</w:t>
      </w:r>
    </w:p>
    <w:p w14:paraId="7D40FEB4" w14:textId="77777777" w:rsidR="00B82D41" w:rsidRDefault="00B82D41" w:rsidP="00B82D41">
      <w:pPr>
        <w:pStyle w:val="ListParagraph"/>
        <w:numPr>
          <w:ilvl w:val="1"/>
          <w:numId w:val="10"/>
        </w:numPr>
        <w:spacing w:after="160" w:line="259" w:lineRule="auto"/>
        <w:jc w:val="left"/>
      </w:pPr>
      <w:r>
        <w:t>ERE/0623/0065 Little Hay Grange, Far Lane – Change use and conversion of existing agricultural buildings to form 3 houses.</w:t>
      </w:r>
    </w:p>
    <w:p w14:paraId="41783999" w14:textId="77777777" w:rsidR="00B82D41" w:rsidRDefault="00B82D41" w:rsidP="00B82D41">
      <w:pPr>
        <w:pStyle w:val="ListParagraph"/>
        <w:numPr>
          <w:ilvl w:val="1"/>
          <w:numId w:val="10"/>
        </w:numPr>
        <w:spacing w:after="160" w:line="259" w:lineRule="auto"/>
        <w:jc w:val="left"/>
      </w:pPr>
      <w:r>
        <w:t>ERE/0823/00158 Riverside Farm ,Station Road, Borrowash – Replacement hay barn and farm store. (35)</w:t>
      </w:r>
    </w:p>
    <w:p w14:paraId="3C468650" w14:textId="77777777" w:rsidR="00B82D41" w:rsidRDefault="00B82D41" w:rsidP="00B82D41">
      <w:pPr>
        <w:pStyle w:val="ListParagraph"/>
        <w:numPr>
          <w:ilvl w:val="1"/>
          <w:numId w:val="10"/>
        </w:numPr>
        <w:spacing w:after="160" w:line="259" w:lineRule="auto"/>
        <w:jc w:val="left"/>
      </w:pPr>
      <w:r>
        <w:lastRenderedPageBreak/>
        <w:t>ERE/0723/0069 1 Brook Road, Borrowash – detached two storey dwelling. (36)</w:t>
      </w:r>
    </w:p>
    <w:p w14:paraId="789B7BD5" w14:textId="77777777" w:rsidR="00B82D41" w:rsidRDefault="00B82D41" w:rsidP="00B82D41">
      <w:pPr>
        <w:pStyle w:val="ListParagraph"/>
        <w:numPr>
          <w:ilvl w:val="1"/>
          <w:numId w:val="10"/>
        </w:numPr>
        <w:spacing w:after="160" w:line="259" w:lineRule="auto"/>
        <w:jc w:val="left"/>
      </w:pPr>
      <w:r>
        <w:t>ERE/0723/0067 59 Collier Lane, Ockbrook – erect two storey rear extension and single storey rear extension.</w:t>
      </w:r>
    </w:p>
    <w:p w14:paraId="7FEA933C" w14:textId="77777777" w:rsidR="00B82D41" w:rsidRDefault="00B82D41" w:rsidP="00B82D41">
      <w:pPr>
        <w:pStyle w:val="ListParagraph"/>
        <w:numPr>
          <w:ilvl w:val="1"/>
          <w:numId w:val="10"/>
        </w:numPr>
        <w:spacing w:after="160" w:line="259" w:lineRule="auto"/>
        <w:jc w:val="left"/>
      </w:pPr>
      <w:r>
        <w:t>ERE/0723/0064 Wilsons Chemist, Borrowash – install automated prescription machine.</w:t>
      </w:r>
    </w:p>
    <w:p w14:paraId="651F648C" w14:textId="77777777" w:rsidR="00B82D41" w:rsidRDefault="00B82D41" w:rsidP="00B82D41">
      <w:pPr>
        <w:pStyle w:val="ListParagraph"/>
        <w:numPr>
          <w:ilvl w:val="1"/>
          <w:numId w:val="10"/>
        </w:numPr>
        <w:spacing w:after="160" w:line="259" w:lineRule="auto"/>
        <w:jc w:val="left"/>
      </w:pPr>
      <w:r>
        <w:t>ERE/0723/0061 52 Draycott Road, Borrowash – Vehicular access and crossover.</w:t>
      </w:r>
    </w:p>
    <w:p w14:paraId="00614387" w14:textId="77777777" w:rsidR="00B82D41" w:rsidRDefault="00B82D41" w:rsidP="00B82D41">
      <w:pPr>
        <w:pStyle w:val="ListParagraph"/>
        <w:numPr>
          <w:ilvl w:val="1"/>
          <w:numId w:val="10"/>
        </w:numPr>
        <w:spacing w:after="160" w:line="259" w:lineRule="auto"/>
        <w:jc w:val="left"/>
      </w:pPr>
      <w:r>
        <w:t>ERE/0723/0041 Little London Farm, Far Lane, Ockbrook – change of use of stable to an annex.</w:t>
      </w:r>
    </w:p>
    <w:p w14:paraId="2E683E67" w14:textId="77777777" w:rsidR="00B82D41" w:rsidRDefault="00B82D41" w:rsidP="00B82D41">
      <w:pPr>
        <w:pStyle w:val="ListParagraph"/>
        <w:numPr>
          <w:ilvl w:val="1"/>
          <w:numId w:val="10"/>
        </w:numPr>
        <w:spacing w:after="160" w:line="259" w:lineRule="auto"/>
        <w:jc w:val="left"/>
      </w:pPr>
      <w:r>
        <w:t>ERE/0323/0045 (amended) 26 The Ridings, Ockbrook – demolition of bungalow and construction of replacement dwelling.</w:t>
      </w:r>
    </w:p>
    <w:p w14:paraId="702EBD46" w14:textId="77777777" w:rsidR="00B82D41" w:rsidRDefault="00B82D41" w:rsidP="00B82D41">
      <w:pPr>
        <w:pStyle w:val="ListParagraph"/>
        <w:numPr>
          <w:ilvl w:val="1"/>
          <w:numId w:val="10"/>
        </w:numPr>
        <w:spacing w:after="160" w:line="259" w:lineRule="auto"/>
        <w:jc w:val="left"/>
      </w:pPr>
      <w:r>
        <w:t>ERE/0723/0028 1 The Settlement, Ockbrook – demolition of existing dwelling and erection of new dwelling with vehicular access.</w:t>
      </w:r>
    </w:p>
    <w:p w14:paraId="4C201613" w14:textId="77777777" w:rsidR="00B82D41" w:rsidRDefault="00B82D41" w:rsidP="00B82D41">
      <w:pPr>
        <w:pStyle w:val="ListParagraph"/>
        <w:numPr>
          <w:ilvl w:val="1"/>
          <w:numId w:val="10"/>
        </w:numPr>
        <w:spacing w:after="160" w:line="259" w:lineRule="auto"/>
        <w:jc w:val="left"/>
      </w:pPr>
      <w:r>
        <w:t>ERE/0923/0070 11 Wesley Lane, Ockbrook – demolition of workshop and erection of 2 storey extension.</w:t>
      </w:r>
    </w:p>
    <w:p w14:paraId="05FBA342" w14:textId="77777777" w:rsidR="00B82D41" w:rsidRDefault="00B82D41" w:rsidP="00B82D41">
      <w:pPr>
        <w:pStyle w:val="ListParagraph"/>
        <w:numPr>
          <w:ilvl w:val="1"/>
          <w:numId w:val="10"/>
        </w:numPr>
        <w:spacing w:after="160" w:line="259" w:lineRule="auto"/>
        <w:jc w:val="left"/>
      </w:pPr>
      <w:r>
        <w:t>ERE/0723/0007 10 Derby Road, Borrowash – single storey rear extension.</w:t>
      </w:r>
    </w:p>
    <w:p w14:paraId="21B2D1FA" w14:textId="77777777" w:rsidR="00B82D41" w:rsidRDefault="00B82D41" w:rsidP="00B82D41">
      <w:pPr>
        <w:pStyle w:val="ListParagraph"/>
        <w:numPr>
          <w:ilvl w:val="1"/>
          <w:numId w:val="10"/>
        </w:numPr>
        <w:spacing w:after="160" w:line="259" w:lineRule="auto"/>
        <w:jc w:val="left"/>
      </w:pPr>
      <w:r>
        <w:t>ERE/0423/0029 15 Flood Street, Ockbrook – proposed new dwelling.</w:t>
      </w:r>
    </w:p>
    <w:p w14:paraId="642E23BB" w14:textId="77777777" w:rsidR="00B82D41" w:rsidRDefault="00B82D41" w:rsidP="00B82D41">
      <w:pPr>
        <w:pStyle w:val="ListParagraph"/>
        <w:numPr>
          <w:ilvl w:val="0"/>
          <w:numId w:val="10"/>
        </w:numPr>
        <w:spacing w:after="160" w:line="259" w:lineRule="auto"/>
        <w:jc w:val="left"/>
      </w:pPr>
      <w:r>
        <w:t>Code of conduct training – emailed Cllrs. (39)</w:t>
      </w:r>
    </w:p>
    <w:p w14:paraId="591DBAD0" w14:textId="77777777" w:rsidR="00B82D41" w:rsidRDefault="00B82D41" w:rsidP="00B82D41">
      <w:pPr>
        <w:pStyle w:val="ListParagraph"/>
        <w:numPr>
          <w:ilvl w:val="0"/>
          <w:numId w:val="10"/>
        </w:numPr>
        <w:spacing w:after="160" w:line="259" w:lineRule="auto"/>
        <w:jc w:val="left"/>
      </w:pPr>
      <w:r>
        <w:t>Update on the Clerks query into the overgrown tree in All Saints Church yard – the trees were last pruned in 2022 after the tree survey their next survey is due 2027 but will look at this in Autumn. (40)</w:t>
      </w:r>
    </w:p>
    <w:p w14:paraId="64949D65" w14:textId="77777777" w:rsidR="00B82D41" w:rsidRDefault="00B82D41" w:rsidP="00B82D41">
      <w:pPr>
        <w:pStyle w:val="ListParagraph"/>
        <w:numPr>
          <w:ilvl w:val="0"/>
          <w:numId w:val="10"/>
        </w:numPr>
        <w:spacing w:after="160" w:line="259" w:lineRule="auto"/>
        <w:jc w:val="left"/>
      </w:pPr>
      <w:r>
        <w:t>Information on the holiday activities and food camps – on Facebook and notice boards.</w:t>
      </w:r>
    </w:p>
    <w:p w14:paraId="346711BF" w14:textId="77777777" w:rsidR="00B82D41" w:rsidRDefault="00B82D41" w:rsidP="00B82D41">
      <w:pPr>
        <w:pStyle w:val="ListParagraph"/>
        <w:numPr>
          <w:ilvl w:val="0"/>
          <w:numId w:val="10"/>
        </w:numPr>
        <w:spacing w:after="160" w:line="259" w:lineRule="auto"/>
        <w:jc w:val="left"/>
      </w:pPr>
      <w:r>
        <w:t>Update on the Clerks request for the jitty by Redhill school to be maintained – EBC sent someone to cut the foliage back. (41)</w:t>
      </w:r>
    </w:p>
    <w:p w14:paraId="71208EFF" w14:textId="77777777" w:rsidR="00B82D41" w:rsidRDefault="00B82D41" w:rsidP="00B82D41">
      <w:pPr>
        <w:pStyle w:val="ListParagraph"/>
        <w:numPr>
          <w:ilvl w:val="0"/>
          <w:numId w:val="10"/>
        </w:numPr>
        <w:spacing w:after="160" w:line="259" w:lineRule="auto"/>
        <w:jc w:val="left"/>
      </w:pPr>
      <w:r>
        <w:t>Register of interest update. (42)</w:t>
      </w:r>
    </w:p>
    <w:p w14:paraId="091AB8D6" w14:textId="77777777" w:rsidR="00B82D41" w:rsidRDefault="00B82D41" w:rsidP="00B82D41">
      <w:pPr>
        <w:pStyle w:val="ListParagraph"/>
        <w:numPr>
          <w:ilvl w:val="0"/>
          <w:numId w:val="10"/>
        </w:numPr>
        <w:spacing w:after="160" w:line="259" w:lineRule="auto"/>
        <w:jc w:val="left"/>
      </w:pPr>
      <w:r>
        <w:t>Public spaces protection order alcohol consumption survey – survey completed. (43)</w:t>
      </w:r>
    </w:p>
    <w:p w14:paraId="6131A84E" w14:textId="77777777" w:rsidR="00B82D41" w:rsidRDefault="00B82D41" w:rsidP="00B82D41">
      <w:pPr>
        <w:pStyle w:val="ListParagraph"/>
        <w:numPr>
          <w:ilvl w:val="0"/>
          <w:numId w:val="10"/>
        </w:numPr>
        <w:spacing w:after="160" w:line="259" w:lineRule="auto"/>
        <w:jc w:val="left"/>
      </w:pPr>
      <w:r>
        <w:t>Public spaces protection order dog control survey – survey completed. (43)</w:t>
      </w:r>
    </w:p>
    <w:p w14:paraId="4912ABE0" w14:textId="77777777" w:rsidR="00B82D41" w:rsidRDefault="00B82D41" w:rsidP="00B82D41">
      <w:pPr>
        <w:pStyle w:val="ListParagraph"/>
        <w:numPr>
          <w:ilvl w:val="0"/>
          <w:numId w:val="10"/>
        </w:numPr>
        <w:spacing w:after="160" w:line="259" w:lineRule="auto"/>
        <w:jc w:val="left"/>
      </w:pPr>
      <w:r>
        <w:t>Planning and ordinary meeting agenda/minutes. (44)</w:t>
      </w:r>
    </w:p>
    <w:p w14:paraId="6C588DA9" w14:textId="77777777" w:rsidR="00B82D41" w:rsidRDefault="00B82D41" w:rsidP="00B82D41">
      <w:r>
        <w:t xml:space="preserve">Emails received from DCC: </w:t>
      </w:r>
    </w:p>
    <w:p w14:paraId="1C3F6BB5" w14:textId="77777777" w:rsidR="00B82D41" w:rsidRDefault="00B82D41" w:rsidP="00B82D41">
      <w:pPr>
        <w:pStyle w:val="ListParagraph"/>
        <w:numPr>
          <w:ilvl w:val="0"/>
          <w:numId w:val="6"/>
        </w:numPr>
        <w:spacing w:after="160" w:line="259" w:lineRule="auto"/>
        <w:jc w:val="left"/>
      </w:pPr>
      <w:r>
        <w:t>Update on the Clerks request to fix the sunken ironworks on Church Street – DCC have forwarded the request to Severn Trent. (45)</w:t>
      </w:r>
    </w:p>
    <w:p w14:paraId="4813B407" w14:textId="77777777" w:rsidR="00B82D41" w:rsidRDefault="00B82D41" w:rsidP="00B82D41">
      <w:pPr>
        <w:pStyle w:val="ListParagraph"/>
        <w:numPr>
          <w:ilvl w:val="0"/>
          <w:numId w:val="6"/>
        </w:numPr>
        <w:spacing w:after="160" w:line="259" w:lineRule="auto"/>
        <w:jc w:val="left"/>
      </w:pPr>
      <w:r>
        <w:t>Update on the Clerks request to fix the traffic lights in Borrowash – now fixed.</w:t>
      </w:r>
    </w:p>
    <w:p w14:paraId="36EE5001" w14:textId="77777777" w:rsidR="00B82D41" w:rsidRDefault="00B82D41" w:rsidP="00B82D41">
      <w:pPr>
        <w:pStyle w:val="ListParagraph"/>
        <w:numPr>
          <w:ilvl w:val="0"/>
          <w:numId w:val="6"/>
        </w:numPr>
        <w:spacing w:after="160" w:line="259" w:lineRule="auto"/>
        <w:jc w:val="left"/>
      </w:pPr>
      <w:r>
        <w:t>Numerous road closure notifications– on Facebook.</w:t>
      </w:r>
    </w:p>
    <w:p w14:paraId="6F7FF992" w14:textId="77777777" w:rsidR="00B82D41" w:rsidRDefault="00B82D41" w:rsidP="00B82D41">
      <w:pPr>
        <w:pStyle w:val="ListParagraph"/>
        <w:numPr>
          <w:ilvl w:val="0"/>
          <w:numId w:val="6"/>
        </w:numPr>
        <w:spacing w:after="160" w:line="259" w:lineRule="auto"/>
        <w:jc w:val="left"/>
      </w:pPr>
      <w:r>
        <w:t>Update on the Clerks request for the date of the installation of the pedestrian crossing in Borrowash – Date to be forwarded once they have it.</w:t>
      </w:r>
    </w:p>
    <w:p w14:paraId="1B96539F" w14:textId="77777777" w:rsidR="00B82D41" w:rsidRDefault="00B82D41" w:rsidP="00B82D41">
      <w:pPr>
        <w:pStyle w:val="ListParagraph"/>
        <w:numPr>
          <w:ilvl w:val="0"/>
          <w:numId w:val="6"/>
        </w:numPr>
        <w:spacing w:after="160" w:line="259" w:lineRule="auto"/>
        <w:jc w:val="left"/>
      </w:pPr>
      <w:r>
        <w:t>Update on the Clerks request to reinstall the white lines on the slip road in Ockbrook – should be completed in the next 6-10 weeks.</w:t>
      </w:r>
    </w:p>
    <w:p w14:paraId="7112BEB8" w14:textId="77777777" w:rsidR="00B82D41" w:rsidRDefault="00B82D41" w:rsidP="00B82D41">
      <w:pPr>
        <w:pStyle w:val="ListParagraph"/>
        <w:numPr>
          <w:ilvl w:val="0"/>
          <w:numId w:val="6"/>
        </w:numPr>
        <w:spacing w:after="160" w:line="259" w:lineRule="auto"/>
        <w:jc w:val="left"/>
      </w:pPr>
      <w:r>
        <w:t>Summer survey - forwarded to Cllrs and on Facebook.</w:t>
      </w:r>
    </w:p>
    <w:p w14:paraId="772B8F61" w14:textId="77777777" w:rsidR="00B82D41" w:rsidRDefault="00B82D41" w:rsidP="00B82D41">
      <w:pPr>
        <w:pStyle w:val="ListParagraph"/>
        <w:numPr>
          <w:ilvl w:val="0"/>
          <w:numId w:val="6"/>
        </w:numPr>
        <w:spacing w:after="160" w:line="259" w:lineRule="auto"/>
        <w:jc w:val="left"/>
      </w:pPr>
      <w:r>
        <w:t>Update on the Clerk request regarding the overgrown hedge on Flood Street -  written to the owners will be monitored in 4 weeks’ time.</w:t>
      </w:r>
    </w:p>
    <w:p w14:paraId="5D2863DD" w14:textId="77777777" w:rsidR="00B82D41" w:rsidRDefault="00B82D41" w:rsidP="00B82D41">
      <w:pPr>
        <w:pStyle w:val="ListParagraph"/>
        <w:numPr>
          <w:ilvl w:val="0"/>
          <w:numId w:val="6"/>
        </w:numPr>
        <w:spacing w:after="160" w:line="259" w:lineRule="auto"/>
        <w:jc w:val="left"/>
      </w:pPr>
      <w:r>
        <w:t>Cyber security awareness information.</w:t>
      </w:r>
    </w:p>
    <w:p w14:paraId="718BF737" w14:textId="77777777" w:rsidR="00B82D41" w:rsidRDefault="00B82D41" w:rsidP="00B82D41">
      <w:pPr>
        <w:pStyle w:val="ListParagraph"/>
        <w:numPr>
          <w:ilvl w:val="0"/>
          <w:numId w:val="6"/>
        </w:numPr>
        <w:spacing w:after="160" w:line="259" w:lineRule="auto"/>
        <w:jc w:val="left"/>
      </w:pPr>
      <w:r>
        <w:t>Update on the Clerks request regarding the overgrown hedge on footpath 37 – written to the owners and will be monitored in 4 weeks’ time.</w:t>
      </w:r>
    </w:p>
    <w:p w14:paraId="2197E255" w14:textId="77777777" w:rsidR="00B82D41" w:rsidRDefault="00B82D41" w:rsidP="00B82D41">
      <w:pPr>
        <w:pStyle w:val="ListParagraph"/>
        <w:numPr>
          <w:ilvl w:val="0"/>
          <w:numId w:val="6"/>
        </w:numPr>
        <w:spacing w:after="160" w:line="259" w:lineRule="auto"/>
        <w:jc w:val="left"/>
      </w:pPr>
      <w:r>
        <w:t>Update on the Clerks request regarding the pavement surface on Pare Way, Ockbrook -  all repaired.</w:t>
      </w:r>
    </w:p>
    <w:p w14:paraId="5AD29957" w14:textId="77777777" w:rsidR="00B82D41" w:rsidRDefault="00B82D41" w:rsidP="00B82D41">
      <w:pPr>
        <w:pStyle w:val="ListParagraph"/>
        <w:numPr>
          <w:ilvl w:val="0"/>
          <w:numId w:val="6"/>
        </w:numPr>
        <w:spacing w:after="160" w:line="259" w:lineRule="auto"/>
        <w:jc w:val="left"/>
      </w:pPr>
      <w:r>
        <w:t>Community news x 3 – on website. (46)</w:t>
      </w:r>
    </w:p>
    <w:p w14:paraId="5C517CDD" w14:textId="77777777" w:rsidR="00B82D41" w:rsidRPr="00583E60" w:rsidRDefault="00B82D41" w:rsidP="00B82D41">
      <w:r>
        <w:t>E</w:t>
      </w:r>
      <w:r w:rsidRPr="00583E60">
        <w:t>mail</w:t>
      </w:r>
      <w:r>
        <w:t>s</w:t>
      </w:r>
      <w:r w:rsidRPr="00583E60">
        <w:t xml:space="preserve"> received from DALC</w:t>
      </w:r>
      <w:r>
        <w:t>, including July and August newsletter – Forwarded to Cllrs (47)</w:t>
      </w:r>
      <w:r w:rsidRPr="00583E60">
        <w:t xml:space="preserve"> </w:t>
      </w:r>
    </w:p>
    <w:p w14:paraId="3D301775" w14:textId="77777777" w:rsidR="00B82D41" w:rsidRDefault="00B82D41" w:rsidP="00B82D41">
      <w:r>
        <w:t>Numerous e</w:t>
      </w:r>
      <w:r w:rsidRPr="00583E60">
        <w:t>mails received from NALC</w:t>
      </w:r>
      <w:r>
        <w:t xml:space="preserve"> -  forwarded to Cllrs. (48) </w:t>
      </w:r>
      <w:r w:rsidRPr="00583E60">
        <w:t xml:space="preserve"> </w:t>
      </w:r>
    </w:p>
    <w:p w14:paraId="7900AFED" w14:textId="77777777" w:rsidR="00B82D41" w:rsidRDefault="00B82D41" w:rsidP="00B82D41">
      <w:r>
        <w:t>SLCC updates and news bulletins. (49)</w:t>
      </w:r>
    </w:p>
    <w:p w14:paraId="2A6A21CB" w14:textId="77777777" w:rsidR="00B82D41" w:rsidRDefault="00B82D41" w:rsidP="00B82D41">
      <w:r>
        <w:t>Magazines:</w:t>
      </w:r>
    </w:p>
    <w:p w14:paraId="449F249D" w14:textId="77777777" w:rsidR="00B82D41" w:rsidRDefault="00B82D41" w:rsidP="00B82D41">
      <w:pPr>
        <w:pStyle w:val="ListParagraph"/>
        <w:numPr>
          <w:ilvl w:val="0"/>
          <w:numId w:val="13"/>
        </w:numPr>
        <w:spacing w:after="160" w:line="259" w:lineRule="auto"/>
      </w:pPr>
      <w:r>
        <w:lastRenderedPageBreak/>
        <w:t>Local Councils Update, August. (50)</w:t>
      </w:r>
    </w:p>
    <w:p w14:paraId="284C79E5" w14:textId="77777777" w:rsidR="00B82D41" w:rsidRDefault="00B82D41" w:rsidP="00B82D41">
      <w:pPr>
        <w:pStyle w:val="ListParagraph"/>
        <w:numPr>
          <w:ilvl w:val="0"/>
          <w:numId w:val="13"/>
        </w:numPr>
        <w:spacing w:after="160" w:line="259" w:lineRule="auto"/>
      </w:pPr>
      <w:r>
        <w:t>Clerks and Councils Direct.</w:t>
      </w:r>
    </w:p>
    <w:p w14:paraId="18ED1E62" w14:textId="77777777" w:rsidR="00B82D41" w:rsidRDefault="00B82D41" w:rsidP="00B82D41">
      <w:pPr>
        <w:pStyle w:val="ListParagraph"/>
        <w:numPr>
          <w:ilvl w:val="0"/>
          <w:numId w:val="13"/>
        </w:numPr>
        <w:spacing w:after="160" w:line="259" w:lineRule="auto"/>
      </w:pPr>
      <w:r>
        <w:t>The Clerk</w:t>
      </w:r>
    </w:p>
    <w:p w14:paraId="5BB3676C" w14:textId="77777777" w:rsidR="00B82D41" w:rsidRDefault="00B82D41" w:rsidP="00B82D41">
      <w:pPr>
        <w:pStyle w:val="ListParagraph"/>
        <w:numPr>
          <w:ilvl w:val="0"/>
          <w:numId w:val="13"/>
        </w:numPr>
        <w:spacing w:after="160" w:line="259" w:lineRule="auto"/>
      </w:pPr>
      <w:r>
        <w:t>Allotment and Leisure Gardener.</w:t>
      </w:r>
    </w:p>
    <w:p w14:paraId="11FFC7CB" w14:textId="77777777" w:rsidR="00D81C5E" w:rsidRPr="00774790" w:rsidRDefault="00D81C5E" w:rsidP="005A3CA1">
      <w:pPr>
        <w:shd w:val="clear" w:color="auto" w:fill="FFFFFF"/>
        <w:spacing w:after="0" w:line="240" w:lineRule="auto"/>
        <w:rPr>
          <w:rFonts w:ascii="Calibri" w:eastAsia="Times New Roman" w:hAnsi="Calibri" w:cs="Calibri"/>
          <w:color w:val="000000"/>
          <w:lang w:eastAsia="en-GB"/>
        </w:rPr>
      </w:pPr>
    </w:p>
    <w:sectPr w:rsidR="00D81C5E" w:rsidRPr="00774790" w:rsidSect="00CA2EB1">
      <w:pgSz w:w="11906" w:h="16838" w:code="9"/>
      <w:pgMar w:top="1440" w:right="1440" w:bottom="1440" w:left="1440" w:header="709" w:footer="709" w:gutter="0"/>
      <w:pgNumType w:start="19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694DD" w14:textId="77777777" w:rsidR="002A6750" w:rsidRDefault="002A6750" w:rsidP="00845EE1">
      <w:pPr>
        <w:spacing w:after="0" w:line="240" w:lineRule="auto"/>
      </w:pPr>
      <w:r>
        <w:separator/>
      </w:r>
    </w:p>
  </w:endnote>
  <w:endnote w:type="continuationSeparator" w:id="0">
    <w:p w14:paraId="06FA9EE2" w14:textId="77777777" w:rsidR="002A6750" w:rsidRDefault="002A6750" w:rsidP="00845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Univers 47 CondensedLight">
    <w:altName w:val="Calibri"/>
    <w:panose1 w:val="00000000000000000000"/>
    <w:charset w:val="00"/>
    <w:family w:val="swiss"/>
    <w:notTrueType/>
    <w:pitch w:val="variable"/>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GaramondPro-Bold">
    <w:altName w:val="Adobe Garamond Pro Bold"/>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522638" w14:textId="77777777" w:rsidR="002A6750" w:rsidRDefault="002A6750" w:rsidP="00845EE1">
      <w:pPr>
        <w:spacing w:after="0" w:line="240" w:lineRule="auto"/>
      </w:pPr>
      <w:r>
        <w:separator/>
      </w:r>
    </w:p>
  </w:footnote>
  <w:footnote w:type="continuationSeparator" w:id="0">
    <w:p w14:paraId="4E79F333" w14:textId="77777777" w:rsidR="002A6750" w:rsidRDefault="002A6750" w:rsidP="00845E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9AF35" w14:textId="23592F8A" w:rsidR="006F3EFB" w:rsidRPr="003078EC" w:rsidRDefault="00A81273">
    <w:pPr>
      <w:pStyle w:val="Header"/>
      <w:rPr>
        <w:sz w:val="2"/>
        <w:szCs w:val="2"/>
      </w:rPr>
    </w:pPr>
    <w:r>
      <w:tab/>
    </w:r>
    <w:r>
      <w:tab/>
    </w:r>
    <w:r w:rsidR="002F1765" w:rsidRPr="001413F7">
      <w:rPr>
        <w:rStyle w:val="PageNumber"/>
      </w:rPr>
      <w:fldChar w:fldCharType="begin"/>
    </w:r>
    <w:r w:rsidR="002F1765" w:rsidRPr="001413F7">
      <w:rPr>
        <w:rStyle w:val="PageNumber"/>
      </w:rPr>
      <w:instrText xml:space="preserve"> PAGE </w:instrText>
    </w:r>
    <w:r w:rsidR="002F1765" w:rsidRPr="001413F7">
      <w:rPr>
        <w:rStyle w:val="PageNumber"/>
      </w:rPr>
      <w:fldChar w:fldCharType="separate"/>
    </w:r>
    <w:r w:rsidR="002F1765" w:rsidRPr="001413F7">
      <w:rPr>
        <w:rStyle w:val="PageNumber"/>
        <w:noProof/>
      </w:rPr>
      <w:t>76</w:t>
    </w:r>
    <w:r w:rsidR="002F1765" w:rsidRPr="001413F7">
      <w:rPr>
        <w:rStyle w:val="PageNumber"/>
      </w:rPr>
      <w:fldChar w:fldCharType="end"/>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5540B9A"/>
    <w:lvl w:ilvl="0">
      <w:start w:val="1"/>
      <w:numFmt w:val="bullet"/>
      <w:pStyle w:val="ListBullet"/>
      <w:lvlText w:val=""/>
      <w:lvlJc w:val="left"/>
      <w:pPr>
        <w:tabs>
          <w:tab w:val="num" w:pos="783"/>
        </w:tabs>
        <w:ind w:left="783" w:hanging="360"/>
      </w:pPr>
      <w:rPr>
        <w:rFonts w:ascii="Symbol" w:hAnsi="Symbol" w:hint="default"/>
      </w:rPr>
    </w:lvl>
  </w:abstractNum>
  <w:abstractNum w:abstractNumId="1" w15:restartNumberingAfterBreak="0">
    <w:nsid w:val="000443A9"/>
    <w:multiLevelType w:val="hybridMultilevel"/>
    <w:tmpl w:val="2BD048AE"/>
    <w:lvl w:ilvl="0" w:tplc="B7467694">
      <w:numFmt w:val="bullet"/>
      <w:pStyle w:val="LPCBulletLis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A97C7C"/>
    <w:multiLevelType w:val="hybridMultilevel"/>
    <w:tmpl w:val="0AB4E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803D43"/>
    <w:multiLevelType w:val="hybridMultilevel"/>
    <w:tmpl w:val="0E202B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A67535"/>
    <w:multiLevelType w:val="hybridMultilevel"/>
    <w:tmpl w:val="96D28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92546A"/>
    <w:multiLevelType w:val="hybridMultilevel"/>
    <w:tmpl w:val="E83612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054DEF"/>
    <w:multiLevelType w:val="hybridMultilevel"/>
    <w:tmpl w:val="1DB04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125644"/>
    <w:multiLevelType w:val="hybridMultilevel"/>
    <w:tmpl w:val="67C0D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5E030E"/>
    <w:multiLevelType w:val="hybridMultilevel"/>
    <w:tmpl w:val="59E2B3B4"/>
    <w:lvl w:ilvl="0" w:tplc="41584B0C">
      <w:start w:val="1"/>
      <w:numFmt w:val="decimal"/>
      <w:pStyle w:val="Head1"/>
      <w:lvlText w:val="%1"/>
      <w:lvlJc w:val="left"/>
      <w:pPr>
        <w:tabs>
          <w:tab w:val="num" w:pos="862"/>
        </w:tabs>
        <w:ind w:left="862" w:hanging="720"/>
      </w:pPr>
      <w:rPr>
        <w:rFonts w:ascii="Arial Bold" w:hAnsi="Arial Bold" w:hint="default"/>
        <w:b/>
        <w:i w:val="0"/>
      </w:rPr>
    </w:lvl>
    <w:lvl w:ilvl="1" w:tplc="3B5A4A70">
      <w:start w:val="1"/>
      <w:numFmt w:val="lowerRoman"/>
      <w:lvlText w:val="%2."/>
      <w:lvlJc w:val="left"/>
      <w:pPr>
        <w:tabs>
          <w:tab w:val="num" w:pos="1477"/>
        </w:tabs>
        <w:ind w:left="1440" w:hanging="360"/>
      </w:pPr>
      <w:rPr>
        <w:rFonts w:hint="default"/>
        <w:b w:val="0"/>
        <w:i w:val="0"/>
        <w:sz w:val="20"/>
        <w:szCs w:val="20"/>
      </w:rPr>
    </w:lvl>
    <w:lvl w:ilvl="2" w:tplc="CD98B718">
      <w:start w:val="1"/>
      <w:numFmt w:val="lowerLetter"/>
      <w:lvlText w:val="%3"/>
      <w:lvlJc w:val="left"/>
      <w:pPr>
        <w:tabs>
          <w:tab w:val="num" w:pos="2547"/>
        </w:tabs>
        <w:ind w:left="2547" w:hanging="567"/>
      </w:pPr>
      <w:rPr>
        <w:rFonts w:hint="default"/>
        <w:b/>
        <w:i w:val="0"/>
      </w:rPr>
    </w:lvl>
    <w:lvl w:ilvl="3" w:tplc="3B5A4A70">
      <w:start w:val="1"/>
      <w:numFmt w:val="lowerRoman"/>
      <w:lvlText w:val="%4."/>
      <w:lvlJc w:val="left"/>
      <w:pPr>
        <w:tabs>
          <w:tab w:val="num" w:pos="2917"/>
        </w:tabs>
        <w:ind w:left="2880" w:hanging="360"/>
      </w:pPr>
      <w:rPr>
        <w:rFonts w:hint="default"/>
        <w:b w:val="0"/>
        <w:i w:val="0"/>
        <w:sz w:val="20"/>
        <w:szCs w:val="20"/>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0C4E4996"/>
    <w:multiLevelType w:val="hybridMultilevel"/>
    <w:tmpl w:val="00982E4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0A3038F"/>
    <w:multiLevelType w:val="hybridMultilevel"/>
    <w:tmpl w:val="6A1AD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766DF4"/>
    <w:multiLevelType w:val="hybridMultilevel"/>
    <w:tmpl w:val="FF1434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C46757"/>
    <w:multiLevelType w:val="hybridMultilevel"/>
    <w:tmpl w:val="65C81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CF67EB"/>
    <w:multiLevelType w:val="hybridMultilevel"/>
    <w:tmpl w:val="E8D27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9D0A41"/>
    <w:multiLevelType w:val="hybridMultilevel"/>
    <w:tmpl w:val="1A48C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DE4E18"/>
    <w:multiLevelType w:val="hybridMultilevel"/>
    <w:tmpl w:val="80FCC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620A01"/>
    <w:multiLevelType w:val="hybridMultilevel"/>
    <w:tmpl w:val="E5B63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8C902A0"/>
    <w:multiLevelType w:val="hybridMultilevel"/>
    <w:tmpl w:val="CAF84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C967B2"/>
    <w:multiLevelType w:val="hybridMultilevel"/>
    <w:tmpl w:val="EE2A431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9" w15:restartNumberingAfterBreak="0">
    <w:nsid w:val="1C2D2F1A"/>
    <w:multiLevelType w:val="hybridMultilevel"/>
    <w:tmpl w:val="45843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E1C4B8C"/>
    <w:multiLevelType w:val="hybridMultilevel"/>
    <w:tmpl w:val="22F8D8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E35194A"/>
    <w:multiLevelType w:val="multilevel"/>
    <w:tmpl w:val="A04C2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0DC5A2E"/>
    <w:multiLevelType w:val="hybridMultilevel"/>
    <w:tmpl w:val="C3120490"/>
    <w:lvl w:ilvl="0" w:tplc="8C400022">
      <w:numFmt w:val="bullet"/>
      <w:lvlText w:val=""/>
      <w:lvlJc w:val="left"/>
      <w:pPr>
        <w:ind w:left="820" w:hanging="360"/>
      </w:pPr>
      <w:rPr>
        <w:rFonts w:ascii="Symbol" w:eastAsia="Symbol" w:hAnsi="Symbol" w:cs="Symbol" w:hint="default"/>
        <w:w w:val="99"/>
        <w:sz w:val="22"/>
        <w:szCs w:val="22"/>
        <w:lang w:val="en-US" w:eastAsia="en-US" w:bidi="ar-SA"/>
      </w:rPr>
    </w:lvl>
    <w:lvl w:ilvl="1" w:tplc="5D5C02F0">
      <w:numFmt w:val="bullet"/>
      <w:lvlText w:val="•"/>
      <w:lvlJc w:val="left"/>
      <w:pPr>
        <w:ind w:left="1652" w:hanging="360"/>
      </w:pPr>
      <w:rPr>
        <w:rFonts w:hint="default"/>
        <w:lang w:val="en-US" w:eastAsia="en-US" w:bidi="ar-SA"/>
      </w:rPr>
    </w:lvl>
    <w:lvl w:ilvl="2" w:tplc="EEEEE4A6">
      <w:numFmt w:val="bullet"/>
      <w:lvlText w:val="•"/>
      <w:lvlJc w:val="left"/>
      <w:pPr>
        <w:ind w:left="2485" w:hanging="360"/>
      </w:pPr>
      <w:rPr>
        <w:rFonts w:hint="default"/>
        <w:lang w:val="en-US" w:eastAsia="en-US" w:bidi="ar-SA"/>
      </w:rPr>
    </w:lvl>
    <w:lvl w:ilvl="3" w:tplc="5546F0BE">
      <w:numFmt w:val="bullet"/>
      <w:lvlText w:val="•"/>
      <w:lvlJc w:val="left"/>
      <w:pPr>
        <w:ind w:left="3317" w:hanging="360"/>
      </w:pPr>
      <w:rPr>
        <w:rFonts w:hint="default"/>
        <w:lang w:val="en-US" w:eastAsia="en-US" w:bidi="ar-SA"/>
      </w:rPr>
    </w:lvl>
    <w:lvl w:ilvl="4" w:tplc="37424B5A">
      <w:numFmt w:val="bullet"/>
      <w:lvlText w:val="•"/>
      <w:lvlJc w:val="left"/>
      <w:pPr>
        <w:ind w:left="4150" w:hanging="360"/>
      </w:pPr>
      <w:rPr>
        <w:rFonts w:hint="default"/>
        <w:lang w:val="en-US" w:eastAsia="en-US" w:bidi="ar-SA"/>
      </w:rPr>
    </w:lvl>
    <w:lvl w:ilvl="5" w:tplc="4372DEDC">
      <w:numFmt w:val="bullet"/>
      <w:lvlText w:val="•"/>
      <w:lvlJc w:val="left"/>
      <w:pPr>
        <w:ind w:left="4983" w:hanging="360"/>
      </w:pPr>
      <w:rPr>
        <w:rFonts w:hint="default"/>
        <w:lang w:val="en-US" w:eastAsia="en-US" w:bidi="ar-SA"/>
      </w:rPr>
    </w:lvl>
    <w:lvl w:ilvl="6" w:tplc="20FE1012">
      <w:numFmt w:val="bullet"/>
      <w:lvlText w:val="•"/>
      <w:lvlJc w:val="left"/>
      <w:pPr>
        <w:ind w:left="5815" w:hanging="360"/>
      </w:pPr>
      <w:rPr>
        <w:rFonts w:hint="default"/>
        <w:lang w:val="en-US" w:eastAsia="en-US" w:bidi="ar-SA"/>
      </w:rPr>
    </w:lvl>
    <w:lvl w:ilvl="7" w:tplc="08BC57C0">
      <w:numFmt w:val="bullet"/>
      <w:lvlText w:val="•"/>
      <w:lvlJc w:val="left"/>
      <w:pPr>
        <w:ind w:left="6648" w:hanging="360"/>
      </w:pPr>
      <w:rPr>
        <w:rFonts w:hint="default"/>
        <w:lang w:val="en-US" w:eastAsia="en-US" w:bidi="ar-SA"/>
      </w:rPr>
    </w:lvl>
    <w:lvl w:ilvl="8" w:tplc="E6201DEA">
      <w:numFmt w:val="bullet"/>
      <w:lvlText w:val="•"/>
      <w:lvlJc w:val="left"/>
      <w:pPr>
        <w:ind w:left="7481" w:hanging="360"/>
      </w:pPr>
      <w:rPr>
        <w:rFonts w:hint="default"/>
        <w:lang w:val="en-US" w:eastAsia="en-US" w:bidi="ar-SA"/>
      </w:rPr>
    </w:lvl>
  </w:abstractNum>
  <w:abstractNum w:abstractNumId="23" w15:restartNumberingAfterBreak="0">
    <w:nsid w:val="21BB3F58"/>
    <w:multiLevelType w:val="hybridMultilevel"/>
    <w:tmpl w:val="BB66C1F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21CE1216"/>
    <w:multiLevelType w:val="hybridMultilevel"/>
    <w:tmpl w:val="F23C6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2666A10"/>
    <w:multiLevelType w:val="hybridMultilevel"/>
    <w:tmpl w:val="89DA10F4"/>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6" w15:restartNumberingAfterBreak="0">
    <w:nsid w:val="23134B37"/>
    <w:multiLevelType w:val="hybridMultilevel"/>
    <w:tmpl w:val="67662D1A"/>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7" w15:restartNumberingAfterBreak="0">
    <w:nsid w:val="23CA2DB8"/>
    <w:multiLevelType w:val="hybridMultilevel"/>
    <w:tmpl w:val="3CDC1E68"/>
    <w:lvl w:ilvl="0" w:tplc="C5562DE8">
      <w:start w:val="1"/>
      <w:numFmt w:val="decimal"/>
      <w:pStyle w:val="Heading21"/>
      <w:lvlText w:val="%1."/>
      <w:lvlJc w:val="left"/>
      <w:pPr>
        <w:tabs>
          <w:tab w:val="num" w:pos="851"/>
        </w:tabs>
        <w:ind w:left="851" w:hanging="851"/>
      </w:pPr>
      <w:rPr>
        <w:rFonts w:ascii="Calibri" w:hAnsi="Calibri" w:cs="Calibri" w:hint="default"/>
        <w:i w:val="0"/>
        <w:sz w:val="4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8810F23"/>
    <w:multiLevelType w:val="hybridMultilevel"/>
    <w:tmpl w:val="833E5A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9044635"/>
    <w:multiLevelType w:val="hybridMultilevel"/>
    <w:tmpl w:val="275E851A"/>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30" w15:restartNumberingAfterBreak="0">
    <w:nsid w:val="292943EE"/>
    <w:multiLevelType w:val="hybridMultilevel"/>
    <w:tmpl w:val="1D9088B6"/>
    <w:lvl w:ilvl="0" w:tplc="08090001">
      <w:start w:val="1"/>
      <w:numFmt w:val="bullet"/>
      <w:lvlText w:val=""/>
      <w:lvlJc w:val="left"/>
      <w:pPr>
        <w:ind w:left="1488" w:hanging="360"/>
      </w:pPr>
      <w:rPr>
        <w:rFonts w:ascii="Symbol" w:hAnsi="Symbol" w:hint="default"/>
      </w:rPr>
    </w:lvl>
    <w:lvl w:ilvl="1" w:tplc="08090003" w:tentative="1">
      <w:start w:val="1"/>
      <w:numFmt w:val="bullet"/>
      <w:lvlText w:val="o"/>
      <w:lvlJc w:val="left"/>
      <w:pPr>
        <w:ind w:left="2208" w:hanging="360"/>
      </w:pPr>
      <w:rPr>
        <w:rFonts w:ascii="Courier New" w:hAnsi="Courier New" w:cs="Courier New" w:hint="default"/>
      </w:rPr>
    </w:lvl>
    <w:lvl w:ilvl="2" w:tplc="08090005" w:tentative="1">
      <w:start w:val="1"/>
      <w:numFmt w:val="bullet"/>
      <w:lvlText w:val=""/>
      <w:lvlJc w:val="left"/>
      <w:pPr>
        <w:ind w:left="2928" w:hanging="360"/>
      </w:pPr>
      <w:rPr>
        <w:rFonts w:ascii="Wingdings" w:hAnsi="Wingdings" w:hint="default"/>
      </w:rPr>
    </w:lvl>
    <w:lvl w:ilvl="3" w:tplc="08090001" w:tentative="1">
      <w:start w:val="1"/>
      <w:numFmt w:val="bullet"/>
      <w:lvlText w:val=""/>
      <w:lvlJc w:val="left"/>
      <w:pPr>
        <w:ind w:left="3648" w:hanging="360"/>
      </w:pPr>
      <w:rPr>
        <w:rFonts w:ascii="Symbol" w:hAnsi="Symbol" w:hint="default"/>
      </w:rPr>
    </w:lvl>
    <w:lvl w:ilvl="4" w:tplc="08090003" w:tentative="1">
      <w:start w:val="1"/>
      <w:numFmt w:val="bullet"/>
      <w:lvlText w:val="o"/>
      <w:lvlJc w:val="left"/>
      <w:pPr>
        <w:ind w:left="4368" w:hanging="360"/>
      </w:pPr>
      <w:rPr>
        <w:rFonts w:ascii="Courier New" w:hAnsi="Courier New" w:cs="Courier New" w:hint="default"/>
      </w:rPr>
    </w:lvl>
    <w:lvl w:ilvl="5" w:tplc="08090005" w:tentative="1">
      <w:start w:val="1"/>
      <w:numFmt w:val="bullet"/>
      <w:lvlText w:val=""/>
      <w:lvlJc w:val="left"/>
      <w:pPr>
        <w:ind w:left="5088" w:hanging="360"/>
      </w:pPr>
      <w:rPr>
        <w:rFonts w:ascii="Wingdings" w:hAnsi="Wingdings" w:hint="default"/>
      </w:rPr>
    </w:lvl>
    <w:lvl w:ilvl="6" w:tplc="08090001" w:tentative="1">
      <w:start w:val="1"/>
      <w:numFmt w:val="bullet"/>
      <w:lvlText w:val=""/>
      <w:lvlJc w:val="left"/>
      <w:pPr>
        <w:ind w:left="5808" w:hanging="360"/>
      </w:pPr>
      <w:rPr>
        <w:rFonts w:ascii="Symbol" w:hAnsi="Symbol" w:hint="default"/>
      </w:rPr>
    </w:lvl>
    <w:lvl w:ilvl="7" w:tplc="08090003" w:tentative="1">
      <w:start w:val="1"/>
      <w:numFmt w:val="bullet"/>
      <w:lvlText w:val="o"/>
      <w:lvlJc w:val="left"/>
      <w:pPr>
        <w:ind w:left="6528" w:hanging="360"/>
      </w:pPr>
      <w:rPr>
        <w:rFonts w:ascii="Courier New" w:hAnsi="Courier New" w:cs="Courier New" w:hint="default"/>
      </w:rPr>
    </w:lvl>
    <w:lvl w:ilvl="8" w:tplc="08090005" w:tentative="1">
      <w:start w:val="1"/>
      <w:numFmt w:val="bullet"/>
      <w:lvlText w:val=""/>
      <w:lvlJc w:val="left"/>
      <w:pPr>
        <w:ind w:left="7248" w:hanging="360"/>
      </w:pPr>
      <w:rPr>
        <w:rFonts w:ascii="Wingdings" w:hAnsi="Wingdings" w:hint="default"/>
      </w:rPr>
    </w:lvl>
  </w:abstractNum>
  <w:abstractNum w:abstractNumId="31" w15:restartNumberingAfterBreak="0">
    <w:nsid w:val="2A455541"/>
    <w:multiLevelType w:val="hybridMultilevel"/>
    <w:tmpl w:val="EBDE2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A9B277F"/>
    <w:multiLevelType w:val="hybridMultilevel"/>
    <w:tmpl w:val="F54E6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CCD6D75"/>
    <w:multiLevelType w:val="hybridMultilevel"/>
    <w:tmpl w:val="D9504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D5007AF"/>
    <w:multiLevelType w:val="hybridMultilevel"/>
    <w:tmpl w:val="0E6CC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EAF1A1E"/>
    <w:multiLevelType w:val="hybridMultilevel"/>
    <w:tmpl w:val="39CCA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FE823D5"/>
    <w:multiLevelType w:val="hybridMultilevel"/>
    <w:tmpl w:val="B3A8DB18"/>
    <w:lvl w:ilvl="0" w:tplc="A6569F9C">
      <w:start w:val="3"/>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7" w15:restartNumberingAfterBreak="0">
    <w:nsid w:val="304E5BEA"/>
    <w:multiLevelType w:val="hybridMultilevel"/>
    <w:tmpl w:val="EB082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20A63A3"/>
    <w:multiLevelType w:val="hybridMultilevel"/>
    <w:tmpl w:val="62A01CA4"/>
    <w:lvl w:ilvl="0" w:tplc="16D08D24">
      <w:start w:val="1"/>
      <w:numFmt w:val="decimal"/>
      <w:lvlText w:val="%1."/>
      <w:lvlJc w:val="left"/>
      <w:pPr>
        <w:ind w:left="826" w:hanging="720"/>
      </w:pPr>
      <w:rPr>
        <w:rFonts w:hint="default"/>
        <w:spacing w:val="-27"/>
        <w:w w:val="100"/>
        <w:lang w:val="en-US" w:eastAsia="en-US" w:bidi="ar-SA"/>
      </w:rPr>
    </w:lvl>
    <w:lvl w:ilvl="1" w:tplc="48AEBBFA">
      <w:start w:val="1"/>
      <w:numFmt w:val="lowerLetter"/>
      <w:lvlText w:val="(%2)"/>
      <w:lvlJc w:val="left"/>
      <w:pPr>
        <w:ind w:left="1546" w:hanging="720"/>
      </w:pPr>
      <w:rPr>
        <w:rFonts w:ascii="Arial" w:eastAsia="Arial" w:hAnsi="Arial" w:cs="Arial" w:hint="default"/>
        <w:spacing w:val="-27"/>
        <w:w w:val="100"/>
        <w:sz w:val="24"/>
        <w:szCs w:val="24"/>
        <w:lang w:val="en-US" w:eastAsia="en-US" w:bidi="ar-SA"/>
      </w:rPr>
    </w:lvl>
    <w:lvl w:ilvl="2" w:tplc="103AD690">
      <w:numFmt w:val="bullet"/>
      <w:lvlText w:val="•"/>
      <w:lvlJc w:val="left"/>
      <w:pPr>
        <w:ind w:left="2471" w:hanging="720"/>
      </w:pPr>
      <w:rPr>
        <w:rFonts w:hint="default"/>
        <w:lang w:val="en-US" w:eastAsia="en-US" w:bidi="ar-SA"/>
      </w:rPr>
    </w:lvl>
    <w:lvl w:ilvl="3" w:tplc="F2FEB030">
      <w:numFmt w:val="bullet"/>
      <w:lvlText w:val="•"/>
      <w:lvlJc w:val="left"/>
      <w:pPr>
        <w:ind w:left="3402" w:hanging="720"/>
      </w:pPr>
      <w:rPr>
        <w:rFonts w:hint="default"/>
        <w:lang w:val="en-US" w:eastAsia="en-US" w:bidi="ar-SA"/>
      </w:rPr>
    </w:lvl>
    <w:lvl w:ilvl="4" w:tplc="979A6938">
      <w:numFmt w:val="bullet"/>
      <w:lvlText w:val="•"/>
      <w:lvlJc w:val="left"/>
      <w:pPr>
        <w:ind w:left="4333" w:hanging="720"/>
      </w:pPr>
      <w:rPr>
        <w:rFonts w:hint="default"/>
        <w:lang w:val="en-US" w:eastAsia="en-US" w:bidi="ar-SA"/>
      </w:rPr>
    </w:lvl>
    <w:lvl w:ilvl="5" w:tplc="DF7C197A">
      <w:numFmt w:val="bullet"/>
      <w:lvlText w:val="•"/>
      <w:lvlJc w:val="left"/>
      <w:pPr>
        <w:ind w:left="5264" w:hanging="720"/>
      </w:pPr>
      <w:rPr>
        <w:rFonts w:hint="default"/>
        <w:lang w:val="en-US" w:eastAsia="en-US" w:bidi="ar-SA"/>
      </w:rPr>
    </w:lvl>
    <w:lvl w:ilvl="6" w:tplc="D5825B8A">
      <w:numFmt w:val="bullet"/>
      <w:lvlText w:val="•"/>
      <w:lvlJc w:val="left"/>
      <w:pPr>
        <w:ind w:left="6195" w:hanging="720"/>
      </w:pPr>
      <w:rPr>
        <w:rFonts w:hint="default"/>
        <w:lang w:val="en-US" w:eastAsia="en-US" w:bidi="ar-SA"/>
      </w:rPr>
    </w:lvl>
    <w:lvl w:ilvl="7" w:tplc="2E6C49B0">
      <w:numFmt w:val="bullet"/>
      <w:lvlText w:val="•"/>
      <w:lvlJc w:val="left"/>
      <w:pPr>
        <w:ind w:left="7126" w:hanging="720"/>
      </w:pPr>
      <w:rPr>
        <w:rFonts w:hint="default"/>
        <w:lang w:val="en-US" w:eastAsia="en-US" w:bidi="ar-SA"/>
      </w:rPr>
    </w:lvl>
    <w:lvl w:ilvl="8" w:tplc="75884838">
      <w:numFmt w:val="bullet"/>
      <w:lvlText w:val="•"/>
      <w:lvlJc w:val="left"/>
      <w:pPr>
        <w:ind w:left="8057" w:hanging="720"/>
      </w:pPr>
      <w:rPr>
        <w:rFonts w:hint="default"/>
        <w:lang w:val="en-US" w:eastAsia="en-US" w:bidi="ar-SA"/>
      </w:rPr>
    </w:lvl>
  </w:abstractNum>
  <w:abstractNum w:abstractNumId="39" w15:restartNumberingAfterBreak="0">
    <w:nsid w:val="34AA16B6"/>
    <w:multiLevelType w:val="hybridMultilevel"/>
    <w:tmpl w:val="960CB6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60A4CB7"/>
    <w:multiLevelType w:val="hybridMultilevel"/>
    <w:tmpl w:val="8BEEC21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41" w15:restartNumberingAfterBreak="0">
    <w:nsid w:val="36187D95"/>
    <w:multiLevelType w:val="hybridMultilevel"/>
    <w:tmpl w:val="0CA8F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777155A"/>
    <w:multiLevelType w:val="hybridMultilevel"/>
    <w:tmpl w:val="B868E7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A417E90"/>
    <w:multiLevelType w:val="hybridMultilevel"/>
    <w:tmpl w:val="45EE4B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3B637950"/>
    <w:multiLevelType w:val="hybridMultilevel"/>
    <w:tmpl w:val="21C4A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D082D42"/>
    <w:multiLevelType w:val="hybridMultilevel"/>
    <w:tmpl w:val="CDC23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D47069A"/>
    <w:multiLevelType w:val="hybridMultilevel"/>
    <w:tmpl w:val="EC4005A4"/>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0B94A76"/>
    <w:multiLevelType w:val="hybridMultilevel"/>
    <w:tmpl w:val="2924B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1A47A87"/>
    <w:multiLevelType w:val="hybridMultilevel"/>
    <w:tmpl w:val="AC34E5F0"/>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9" w15:restartNumberingAfterBreak="0">
    <w:nsid w:val="42A751D1"/>
    <w:multiLevelType w:val="hybridMultilevel"/>
    <w:tmpl w:val="7CFC6E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5131EC3"/>
    <w:multiLevelType w:val="hybridMultilevel"/>
    <w:tmpl w:val="C9BE0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7111EB3"/>
    <w:multiLevelType w:val="hybridMultilevel"/>
    <w:tmpl w:val="F5A41A52"/>
    <w:lvl w:ilvl="0" w:tplc="E7DC98C0">
      <w:start w:val="1"/>
      <w:numFmt w:val="lowerLetter"/>
      <w:pStyle w:val="LPCalphabet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47B4126A"/>
    <w:multiLevelType w:val="hybridMultilevel"/>
    <w:tmpl w:val="42CE2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D1F5162"/>
    <w:multiLevelType w:val="hybridMultilevel"/>
    <w:tmpl w:val="E744C1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D7E0E23"/>
    <w:multiLevelType w:val="hybridMultilevel"/>
    <w:tmpl w:val="EA7C1B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2E44BBC"/>
    <w:multiLevelType w:val="hybridMultilevel"/>
    <w:tmpl w:val="5CFCA9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4B57A91"/>
    <w:multiLevelType w:val="hybridMultilevel"/>
    <w:tmpl w:val="B32C4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9A00530"/>
    <w:multiLevelType w:val="hybridMultilevel"/>
    <w:tmpl w:val="E104DF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9C76F6C"/>
    <w:multiLevelType w:val="hybridMultilevel"/>
    <w:tmpl w:val="A306A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A053DB9"/>
    <w:multiLevelType w:val="hybridMultilevel"/>
    <w:tmpl w:val="1870CFF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5A8F7778"/>
    <w:multiLevelType w:val="hybridMultilevel"/>
    <w:tmpl w:val="D8AA7BD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EA2443A"/>
    <w:multiLevelType w:val="hybridMultilevel"/>
    <w:tmpl w:val="4F3AF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22862F0"/>
    <w:multiLevelType w:val="hybridMultilevel"/>
    <w:tmpl w:val="B506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31A16CE"/>
    <w:multiLevelType w:val="hybridMultilevel"/>
    <w:tmpl w:val="461CEE3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64" w15:restartNumberingAfterBreak="0">
    <w:nsid w:val="64B36962"/>
    <w:multiLevelType w:val="hybridMultilevel"/>
    <w:tmpl w:val="39A4C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5A41D33"/>
    <w:multiLevelType w:val="hybridMultilevel"/>
    <w:tmpl w:val="C1740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6E35911"/>
    <w:multiLevelType w:val="hybridMultilevel"/>
    <w:tmpl w:val="5950C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9BE76EE"/>
    <w:multiLevelType w:val="hybridMultilevel"/>
    <w:tmpl w:val="9080F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FAB3400"/>
    <w:multiLevelType w:val="hybridMultilevel"/>
    <w:tmpl w:val="36D4D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0D857E6"/>
    <w:multiLevelType w:val="hybridMultilevel"/>
    <w:tmpl w:val="CFC44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0ED7C90"/>
    <w:multiLevelType w:val="hybridMultilevel"/>
    <w:tmpl w:val="EFCE4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2C41D29"/>
    <w:multiLevelType w:val="hybridMultilevel"/>
    <w:tmpl w:val="FF085D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4DB47C7"/>
    <w:multiLevelType w:val="hybridMultilevel"/>
    <w:tmpl w:val="C2C21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53D6713"/>
    <w:multiLevelType w:val="hybridMultilevel"/>
    <w:tmpl w:val="DBC6EE98"/>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5FB7FE3"/>
    <w:multiLevelType w:val="hybridMultilevel"/>
    <w:tmpl w:val="D90AD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88C5556"/>
    <w:multiLevelType w:val="hybridMultilevel"/>
    <w:tmpl w:val="F77E1E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15:restartNumberingAfterBreak="0">
    <w:nsid w:val="78A64E42"/>
    <w:multiLevelType w:val="hybridMultilevel"/>
    <w:tmpl w:val="07C4545A"/>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799A5E47"/>
    <w:multiLevelType w:val="hybridMultilevel"/>
    <w:tmpl w:val="1F5203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C2E4A58"/>
    <w:multiLevelType w:val="hybridMultilevel"/>
    <w:tmpl w:val="901E6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C483210"/>
    <w:multiLevelType w:val="hybridMultilevel"/>
    <w:tmpl w:val="A66E5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EC77A48"/>
    <w:multiLevelType w:val="hybridMultilevel"/>
    <w:tmpl w:val="DEDA0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1045301">
    <w:abstractNumId w:val="8"/>
  </w:num>
  <w:num w:numId="2" w16cid:durableId="403112188">
    <w:abstractNumId w:val="0"/>
  </w:num>
  <w:num w:numId="3" w16cid:durableId="144856082">
    <w:abstractNumId w:val="27"/>
  </w:num>
  <w:num w:numId="4" w16cid:durableId="1429540454">
    <w:abstractNumId w:val="25"/>
  </w:num>
  <w:num w:numId="5" w16cid:durableId="458184052">
    <w:abstractNumId w:val="55"/>
  </w:num>
  <w:num w:numId="6" w16cid:durableId="840045649">
    <w:abstractNumId w:val="72"/>
  </w:num>
  <w:num w:numId="7" w16cid:durableId="266043387">
    <w:abstractNumId w:val="1"/>
  </w:num>
  <w:num w:numId="8" w16cid:durableId="462580389">
    <w:abstractNumId w:val="51"/>
  </w:num>
  <w:num w:numId="9" w16cid:durableId="128938442">
    <w:abstractNumId w:val="5"/>
  </w:num>
  <w:num w:numId="10" w16cid:durableId="1515801839">
    <w:abstractNumId w:val="11"/>
  </w:num>
  <w:num w:numId="11" w16cid:durableId="1253782790">
    <w:abstractNumId w:val="50"/>
  </w:num>
  <w:num w:numId="12" w16cid:durableId="586232563">
    <w:abstractNumId w:val="63"/>
  </w:num>
  <w:num w:numId="13" w16cid:durableId="1211110982">
    <w:abstractNumId w:val="31"/>
  </w:num>
  <w:num w:numId="14" w16cid:durableId="1138523746">
    <w:abstractNumId w:val="45"/>
  </w:num>
  <w:num w:numId="15" w16cid:durableId="973364994">
    <w:abstractNumId w:val="13"/>
  </w:num>
  <w:num w:numId="16" w16cid:durableId="446899464">
    <w:abstractNumId w:val="79"/>
  </w:num>
  <w:num w:numId="17" w16cid:durableId="1547715076">
    <w:abstractNumId w:val="52"/>
  </w:num>
  <w:num w:numId="18" w16cid:durableId="1505432612">
    <w:abstractNumId w:val="56"/>
  </w:num>
  <w:num w:numId="19" w16cid:durableId="2091191171">
    <w:abstractNumId w:val="78"/>
  </w:num>
  <w:num w:numId="20" w16cid:durableId="1343127084">
    <w:abstractNumId w:val="22"/>
  </w:num>
  <w:num w:numId="21" w16cid:durableId="554971265">
    <w:abstractNumId w:val="4"/>
  </w:num>
  <w:num w:numId="22" w16cid:durableId="2137985134">
    <w:abstractNumId w:val="80"/>
  </w:num>
  <w:num w:numId="23" w16cid:durableId="2031835895">
    <w:abstractNumId w:val="3"/>
  </w:num>
  <w:num w:numId="24" w16cid:durableId="2123958324">
    <w:abstractNumId w:val="62"/>
  </w:num>
  <w:num w:numId="25" w16cid:durableId="1113787024">
    <w:abstractNumId w:val="68"/>
  </w:num>
  <w:num w:numId="26" w16cid:durableId="999772010">
    <w:abstractNumId w:val="9"/>
  </w:num>
  <w:num w:numId="27" w16cid:durableId="1454517745">
    <w:abstractNumId w:val="24"/>
  </w:num>
  <w:num w:numId="28" w16cid:durableId="1524132779">
    <w:abstractNumId w:val="54"/>
  </w:num>
  <w:num w:numId="29" w16cid:durableId="1416511819">
    <w:abstractNumId w:val="10"/>
  </w:num>
  <w:num w:numId="30" w16cid:durableId="436370230">
    <w:abstractNumId w:val="26"/>
  </w:num>
  <w:num w:numId="31" w16cid:durableId="579173935">
    <w:abstractNumId w:val="29"/>
  </w:num>
  <w:num w:numId="32" w16cid:durableId="495153334">
    <w:abstractNumId w:val="41"/>
  </w:num>
  <w:num w:numId="33" w16cid:durableId="1298685127">
    <w:abstractNumId w:val="34"/>
  </w:num>
  <w:num w:numId="34" w16cid:durableId="395276974">
    <w:abstractNumId w:val="61"/>
  </w:num>
  <w:num w:numId="35" w16cid:durableId="1468817383">
    <w:abstractNumId w:val="53"/>
  </w:num>
  <w:num w:numId="36" w16cid:durableId="1852838850">
    <w:abstractNumId w:val="40"/>
  </w:num>
  <w:num w:numId="37" w16cid:durableId="1067149367">
    <w:abstractNumId w:val="64"/>
  </w:num>
  <w:num w:numId="38" w16cid:durableId="197864933">
    <w:abstractNumId w:val="77"/>
  </w:num>
  <w:num w:numId="39" w16cid:durableId="1456097503">
    <w:abstractNumId w:val="49"/>
  </w:num>
  <w:num w:numId="40" w16cid:durableId="1598101391">
    <w:abstractNumId w:val="71"/>
  </w:num>
  <w:num w:numId="41" w16cid:durableId="147478436">
    <w:abstractNumId w:val="30"/>
  </w:num>
  <w:num w:numId="42" w16cid:durableId="1721006280">
    <w:abstractNumId w:val="47"/>
  </w:num>
  <w:num w:numId="43" w16cid:durableId="1848715961">
    <w:abstractNumId w:val="58"/>
  </w:num>
  <w:num w:numId="44" w16cid:durableId="990714238">
    <w:abstractNumId w:val="44"/>
  </w:num>
  <w:num w:numId="45" w16cid:durableId="891619659">
    <w:abstractNumId w:val="42"/>
  </w:num>
  <w:num w:numId="46" w16cid:durableId="583221074">
    <w:abstractNumId w:val="6"/>
  </w:num>
  <w:num w:numId="47" w16cid:durableId="2113357699">
    <w:abstractNumId w:val="23"/>
  </w:num>
  <w:num w:numId="48" w16cid:durableId="999775307">
    <w:abstractNumId w:val="70"/>
  </w:num>
  <w:num w:numId="49" w16cid:durableId="1711569556">
    <w:abstractNumId w:val="37"/>
  </w:num>
  <w:num w:numId="50" w16cid:durableId="1446344327">
    <w:abstractNumId w:val="74"/>
  </w:num>
  <w:num w:numId="51" w16cid:durableId="1897621656">
    <w:abstractNumId w:val="36"/>
  </w:num>
  <w:num w:numId="52" w16cid:durableId="1381630780">
    <w:abstractNumId w:val="65"/>
  </w:num>
  <w:num w:numId="53" w16cid:durableId="911037902">
    <w:abstractNumId w:val="48"/>
  </w:num>
  <w:num w:numId="54" w16cid:durableId="1958221846">
    <w:abstractNumId w:val="39"/>
  </w:num>
  <w:num w:numId="55" w16cid:durableId="1211188510">
    <w:abstractNumId w:val="76"/>
  </w:num>
  <w:num w:numId="56" w16cid:durableId="1574269714">
    <w:abstractNumId w:val="43"/>
  </w:num>
  <w:num w:numId="57" w16cid:durableId="1113983991">
    <w:abstractNumId w:val="28"/>
  </w:num>
  <w:num w:numId="58" w16cid:durableId="855385181">
    <w:abstractNumId w:val="20"/>
  </w:num>
  <w:num w:numId="59" w16cid:durableId="862287644">
    <w:abstractNumId w:val="59"/>
  </w:num>
  <w:num w:numId="60" w16cid:durableId="819075210">
    <w:abstractNumId w:val="60"/>
  </w:num>
  <w:num w:numId="61" w16cid:durableId="511993939">
    <w:abstractNumId w:val="35"/>
  </w:num>
  <w:num w:numId="62" w16cid:durableId="1929923244">
    <w:abstractNumId w:val="46"/>
  </w:num>
  <w:num w:numId="63" w16cid:durableId="1558589662">
    <w:abstractNumId w:val="18"/>
  </w:num>
  <w:num w:numId="64" w16cid:durableId="1957371930">
    <w:abstractNumId w:val="73"/>
  </w:num>
  <w:num w:numId="65" w16cid:durableId="1267154345">
    <w:abstractNumId w:val="67"/>
  </w:num>
  <w:num w:numId="66" w16cid:durableId="1180580025">
    <w:abstractNumId w:val="75"/>
  </w:num>
  <w:num w:numId="67" w16cid:durableId="1102072972">
    <w:abstractNumId w:val="12"/>
  </w:num>
  <w:num w:numId="68" w16cid:durableId="1440905944">
    <w:abstractNumId w:val="17"/>
  </w:num>
  <w:num w:numId="69" w16cid:durableId="214243166">
    <w:abstractNumId w:val="15"/>
  </w:num>
  <w:num w:numId="70" w16cid:durableId="451676875">
    <w:abstractNumId w:val="21"/>
  </w:num>
  <w:num w:numId="71" w16cid:durableId="1341739050">
    <w:abstractNumId w:val="7"/>
  </w:num>
  <w:num w:numId="72" w16cid:durableId="639726180">
    <w:abstractNumId w:val="14"/>
  </w:num>
  <w:num w:numId="73" w16cid:durableId="1022241723">
    <w:abstractNumId w:val="66"/>
  </w:num>
  <w:num w:numId="74" w16cid:durableId="1723138550">
    <w:abstractNumId w:val="69"/>
  </w:num>
  <w:num w:numId="75" w16cid:durableId="1674186536">
    <w:abstractNumId w:val="57"/>
  </w:num>
  <w:num w:numId="76" w16cid:durableId="882980275">
    <w:abstractNumId w:val="2"/>
  </w:num>
  <w:num w:numId="77" w16cid:durableId="1408769112">
    <w:abstractNumId w:val="19"/>
  </w:num>
  <w:num w:numId="78" w16cid:durableId="585849523">
    <w:abstractNumId w:val="16"/>
  </w:num>
  <w:num w:numId="79" w16cid:durableId="1532649097">
    <w:abstractNumId w:val="33"/>
  </w:num>
  <w:num w:numId="80" w16cid:durableId="2090348836">
    <w:abstractNumId w:val="32"/>
  </w:num>
  <w:num w:numId="81" w16cid:durableId="1623686866">
    <w:abstractNumId w:val="3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A7C"/>
    <w:rsid w:val="00000C72"/>
    <w:rsid w:val="0001087F"/>
    <w:rsid w:val="00014A1E"/>
    <w:rsid w:val="00016175"/>
    <w:rsid w:val="00023DA2"/>
    <w:rsid w:val="00025C44"/>
    <w:rsid w:val="00031577"/>
    <w:rsid w:val="0003207C"/>
    <w:rsid w:val="0003261E"/>
    <w:rsid w:val="00033348"/>
    <w:rsid w:val="00040698"/>
    <w:rsid w:val="0004124F"/>
    <w:rsid w:val="00041ABD"/>
    <w:rsid w:val="0004323F"/>
    <w:rsid w:val="000450EE"/>
    <w:rsid w:val="0005355B"/>
    <w:rsid w:val="000545D6"/>
    <w:rsid w:val="0005587A"/>
    <w:rsid w:val="000565B6"/>
    <w:rsid w:val="00057A16"/>
    <w:rsid w:val="00057B13"/>
    <w:rsid w:val="00062CAD"/>
    <w:rsid w:val="00062DB1"/>
    <w:rsid w:val="00064C18"/>
    <w:rsid w:val="00070BF9"/>
    <w:rsid w:val="00074AEA"/>
    <w:rsid w:val="00074E5D"/>
    <w:rsid w:val="00075FE4"/>
    <w:rsid w:val="00077D20"/>
    <w:rsid w:val="00077E1F"/>
    <w:rsid w:val="000850A4"/>
    <w:rsid w:val="000857C9"/>
    <w:rsid w:val="00087716"/>
    <w:rsid w:val="000920DE"/>
    <w:rsid w:val="000928E7"/>
    <w:rsid w:val="0009346A"/>
    <w:rsid w:val="00094ACF"/>
    <w:rsid w:val="000955B8"/>
    <w:rsid w:val="00096498"/>
    <w:rsid w:val="0009724A"/>
    <w:rsid w:val="000A1617"/>
    <w:rsid w:val="000A5981"/>
    <w:rsid w:val="000A605A"/>
    <w:rsid w:val="000B0A22"/>
    <w:rsid w:val="000B1009"/>
    <w:rsid w:val="000B4AE2"/>
    <w:rsid w:val="000B586A"/>
    <w:rsid w:val="000B5950"/>
    <w:rsid w:val="000C1455"/>
    <w:rsid w:val="000C17C9"/>
    <w:rsid w:val="000C1D74"/>
    <w:rsid w:val="000C220F"/>
    <w:rsid w:val="000C5760"/>
    <w:rsid w:val="000C7120"/>
    <w:rsid w:val="000C7178"/>
    <w:rsid w:val="000C7C9B"/>
    <w:rsid w:val="000D14E8"/>
    <w:rsid w:val="000D20AE"/>
    <w:rsid w:val="000D7D61"/>
    <w:rsid w:val="000E02C0"/>
    <w:rsid w:val="000E02EB"/>
    <w:rsid w:val="000E184E"/>
    <w:rsid w:val="000E4B89"/>
    <w:rsid w:val="000E73F0"/>
    <w:rsid w:val="000E7B77"/>
    <w:rsid w:val="000F49D5"/>
    <w:rsid w:val="000F501F"/>
    <w:rsid w:val="000F5671"/>
    <w:rsid w:val="001003AD"/>
    <w:rsid w:val="001029FE"/>
    <w:rsid w:val="00103DA3"/>
    <w:rsid w:val="001040BC"/>
    <w:rsid w:val="0010437F"/>
    <w:rsid w:val="00104D58"/>
    <w:rsid w:val="00110508"/>
    <w:rsid w:val="001149C5"/>
    <w:rsid w:val="001164A1"/>
    <w:rsid w:val="00116625"/>
    <w:rsid w:val="001216E4"/>
    <w:rsid w:val="001244F9"/>
    <w:rsid w:val="001319F7"/>
    <w:rsid w:val="00131CFD"/>
    <w:rsid w:val="00132DAE"/>
    <w:rsid w:val="0013379D"/>
    <w:rsid w:val="00133857"/>
    <w:rsid w:val="00140491"/>
    <w:rsid w:val="001413F7"/>
    <w:rsid w:val="00141A8D"/>
    <w:rsid w:val="00143FA5"/>
    <w:rsid w:val="00150456"/>
    <w:rsid w:val="00152180"/>
    <w:rsid w:val="00152EC8"/>
    <w:rsid w:val="00155527"/>
    <w:rsid w:val="00155AD1"/>
    <w:rsid w:val="00155EAF"/>
    <w:rsid w:val="00160BF7"/>
    <w:rsid w:val="0016376D"/>
    <w:rsid w:val="001638F0"/>
    <w:rsid w:val="00163A02"/>
    <w:rsid w:val="00165943"/>
    <w:rsid w:val="00166F75"/>
    <w:rsid w:val="00166FC4"/>
    <w:rsid w:val="001678C9"/>
    <w:rsid w:val="0017003E"/>
    <w:rsid w:val="00170850"/>
    <w:rsid w:val="00172223"/>
    <w:rsid w:val="00173754"/>
    <w:rsid w:val="00174BEE"/>
    <w:rsid w:val="00176987"/>
    <w:rsid w:val="00181423"/>
    <w:rsid w:val="0019005B"/>
    <w:rsid w:val="001911F9"/>
    <w:rsid w:val="00191204"/>
    <w:rsid w:val="00191209"/>
    <w:rsid w:val="001A5E70"/>
    <w:rsid w:val="001A5EFA"/>
    <w:rsid w:val="001A6BA8"/>
    <w:rsid w:val="001A7F33"/>
    <w:rsid w:val="001B01CA"/>
    <w:rsid w:val="001B4B74"/>
    <w:rsid w:val="001B604E"/>
    <w:rsid w:val="001B7A02"/>
    <w:rsid w:val="001C2375"/>
    <w:rsid w:val="001C28DA"/>
    <w:rsid w:val="001C3A98"/>
    <w:rsid w:val="001D19D0"/>
    <w:rsid w:val="001D2913"/>
    <w:rsid w:val="001D48EE"/>
    <w:rsid w:val="001D75D8"/>
    <w:rsid w:val="001E06BB"/>
    <w:rsid w:val="001E08C9"/>
    <w:rsid w:val="001E1333"/>
    <w:rsid w:val="001E1EAE"/>
    <w:rsid w:val="001E5A66"/>
    <w:rsid w:val="001E613A"/>
    <w:rsid w:val="001E6879"/>
    <w:rsid w:val="001F01A5"/>
    <w:rsid w:val="001F0EF9"/>
    <w:rsid w:val="001F1053"/>
    <w:rsid w:val="001F161B"/>
    <w:rsid w:val="001F3FE6"/>
    <w:rsid w:val="001F41F2"/>
    <w:rsid w:val="001F5488"/>
    <w:rsid w:val="00201E59"/>
    <w:rsid w:val="00201EEF"/>
    <w:rsid w:val="00202249"/>
    <w:rsid w:val="00202625"/>
    <w:rsid w:val="0020311A"/>
    <w:rsid w:val="00203797"/>
    <w:rsid w:val="00203FE9"/>
    <w:rsid w:val="00205783"/>
    <w:rsid w:val="00206502"/>
    <w:rsid w:val="00211677"/>
    <w:rsid w:val="00211682"/>
    <w:rsid w:val="00212DE3"/>
    <w:rsid w:val="002130E9"/>
    <w:rsid w:val="00213712"/>
    <w:rsid w:val="00215F18"/>
    <w:rsid w:val="002202AE"/>
    <w:rsid w:val="00221922"/>
    <w:rsid w:val="002264FD"/>
    <w:rsid w:val="00226AEF"/>
    <w:rsid w:val="0023175E"/>
    <w:rsid w:val="0023191D"/>
    <w:rsid w:val="00231A5A"/>
    <w:rsid w:val="00231B9C"/>
    <w:rsid w:val="00231DA3"/>
    <w:rsid w:val="00233FAD"/>
    <w:rsid w:val="002347DB"/>
    <w:rsid w:val="00235053"/>
    <w:rsid w:val="0023685E"/>
    <w:rsid w:val="0023789D"/>
    <w:rsid w:val="00241109"/>
    <w:rsid w:val="00241DE8"/>
    <w:rsid w:val="00244BC3"/>
    <w:rsid w:val="002458F2"/>
    <w:rsid w:val="00250B05"/>
    <w:rsid w:val="00251A3A"/>
    <w:rsid w:val="00253FD6"/>
    <w:rsid w:val="00254D23"/>
    <w:rsid w:val="00255ECF"/>
    <w:rsid w:val="00261292"/>
    <w:rsid w:val="002625F2"/>
    <w:rsid w:val="0026416A"/>
    <w:rsid w:val="00265E00"/>
    <w:rsid w:val="00271A01"/>
    <w:rsid w:val="00272954"/>
    <w:rsid w:val="0027459B"/>
    <w:rsid w:val="002760E7"/>
    <w:rsid w:val="002769B3"/>
    <w:rsid w:val="002809C9"/>
    <w:rsid w:val="00281580"/>
    <w:rsid w:val="002839D8"/>
    <w:rsid w:val="00284BD9"/>
    <w:rsid w:val="0028530A"/>
    <w:rsid w:val="00290CE2"/>
    <w:rsid w:val="00292975"/>
    <w:rsid w:val="002948B5"/>
    <w:rsid w:val="00297EF9"/>
    <w:rsid w:val="002A0816"/>
    <w:rsid w:val="002A6750"/>
    <w:rsid w:val="002A6F93"/>
    <w:rsid w:val="002A7FC8"/>
    <w:rsid w:val="002B00D2"/>
    <w:rsid w:val="002B2172"/>
    <w:rsid w:val="002B32C3"/>
    <w:rsid w:val="002B32F7"/>
    <w:rsid w:val="002B4999"/>
    <w:rsid w:val="002B50D3"/>
    <w:rsid w:val="002B53F8"/>
    <w:rsid w:val="002B6AA0"/>
    <w:rsid w:val="002B6D18"/>
    <w:rsid w:val="002C0BA6"/>
    <w:rsid w:val="002C1112"/>
    <w:rsid w:val="002C2396"/>
    <w:rsid w:val="002C37C0"/>
    <w:rsid w:val="002C5F6C"/>
    <w:rsid w:val="002D3394"/>
    <w:rsid w:val="002D431F"/>
    <w:rsid w:val="002E06B0"/>
    <w:rsid w:val="002E1589"/>
    <w:rsid w:val="002E2B6D"/>
    <w:rsid w:val="002E37C4"/>
    <w:rsid w:val="002E5011"/>
    <w:rsid w:val="002E65C1"/>
    <w:rsid w:val="002E7625"/>
    <w:rsid w:val="002F1765"/>
    <w:rsid w:val="002F215D"/>
    <w:rsid w:val="002F680F"/>
    <w:rsid w:val="00304B4D"/>
    <w:rsid w:val="00306995"/>
    <w:rsid w:val="00306C05"/>
    <w:rsid w:val="003078EC"/>
    <w:rsid w:val="003105E5"/>
    <w:rsid w:val="00311327"/>
    <w:rsid w:val="00311F88"/>
    <w:rsid w:val="0031549F"/>
    <w:rsid w:val="003160DE"/>
    <w:rsid w:val="003169D2"/>
    <w:rsid w:val="0031706E"/>
    <w:rsid w:val="0032237A"/>
    <w:rsid w:val="003237BC"/>
    <w:rsid w:val="00324001"/>
    <w:rsid w:val="003240CA"/>
    <w:rsid w:val="003274D5"/>
    <w:rsid w:val="00330B62"/>
    <w:rsid w:val="003318FD"/>
    <w:rsid w:val="00331EB1"/>
    <w:rsid w:val="00333F6A"/>
    <w:rsid w:val="00340C2C"/>
    <w:rsid w:val="00340F0E"/>
    <w:rsid w:val="00345DEC"/>
    <w:rsid w:val="0035068D"/>
    <w:rsid w:val="00351A9F"/>
    <w:rsid w:val="00354594"/>
    <w:rsid w:val="00354ECC"/>
    <w:rsid w:val="00362072"/>
    <w:rsid w:val="003640E4"/>
    <w:rsid w:val="003663AD"/>
    <w:rsid w:val="0036705E"/>
    <w:rsid w:val="00367065"/>
    <w:rsid w:val="00370924"/>
    <w:rsid w:val="00370BE4"/>
    <w:rsid w:val="003736E5"/>
    <w:rsid w:val="003762AC"/>
    <w:rsid w:val="00376BEF"/>
    <w:rsid w:val="00377B4E"/>
    <w:rsid w:val="00381813"/>
    <w:rsid w:val="003818CF"/>
    <w:rsid w:val="0038293A"/>
    <w:rsid w:val="00383003"/>
    <w:rsid w:val="003835C2"/>
    <w:rsid w:val="00383674"/>
    <w:rsid w:val="003838CE"/>
    <w:rsid w:val="0038643B"/>
    <w:rsid w:val="00386EEC"/>
    <w:rsid w:val="00393DC0"/>
    <w:rsid w:val="00395560"/>
    <w:rsid w:val="003970D7"/>
    <w:rsid w:val="00397203"/>
    <w:rsid w:val="003A08E2"/>
    <w:rsid w:val="003A3CEB"/>
    <w:rsid w:val="003A4391"/>
    <w:rsid w:val="003A500A"/>
    <w:rsid w:val="003B453D"/>
    <w:rsid w:val="003B4598"/>
    <w:rsid w:val="003B533B"/>
    <w:rsid w:val="003C127F"/>
    <w:rsid w:val="003C2C48"/>
    <w:rsid w:val="003C797C"/>
    <w:rsid w:val="003D1374"/>
    <w:rsid w:val="003D33D7"/>
    <w:rsid w:val="003D4B30"/>
    <w:rsid w:val="003D4F3D"/>
    <w:rsid w:val="003D7D0E"/>
    <w:rsid w:val="003E0E1E"/>
    <w:rsid w:val="003E1F8E"/>
    <w:rsid w:val="003E2E37"/>
    <w:rsid w:val="003E30DA"/>
    <w:rsid w:val="003E47DD"/>
    <w:rsid w:val="003F2622"/>
    <w:rsid w:val="003F26F4"/>
    <w:rsid w:val="003F3F46"/>
    <w:rsid w:val="003F511F"/>
    <w:rsid w:val="003F58B4"/>
    <w:rsid w:val="003F641B"/>
    <w:rsid w:val="003F6A41"/>
    <w:rsid w:val="00404E1F"/>
    <w:rsid w:val="0040665A"/>
    <w:rsid w:val="004101D8"/>
    <w:rsid w:val="0041103B"/>
    <w:rsid w:val="00412BBC"/>
    <w:rsid w:val="00414188"/>
    <w:rsid w:val="004154B3"/>
    <w:rsid w:val="0041569E"/>
    <w:rsid w:val="0041696F"/>
    <w:rsid w:val="00417596"/>
    <w:rsid w:val="00417FCF"/>
    <w:rsid w:val="00422228"/>
    <w:rsid w:val="00423E98"/>
    <w:rsid w:val="004243BA"/>
    <w:rsid w:val="004245C4"/>
    <w:rsid w:val="00425823"/>
    <w:rsid w:val="004322E9"/>
    <w:rsid w:val="004325DC"/>
    <w:rsid w:val="00432D07"/>
    <w:rsid w:val="00433FAE"/>
    <w:rsid w:val="0043453D"/>
    <w:rsid w:val="00435F60"/>
    <w:rsid w:val="00436316"/>
    <w:rsid w:val="004374E8"/>
    <w:rsid w:val="004424E7"/>
    <w:rsid w:val="00443C66"/>
    <w:rsid w:val="00444CD2"/>
    <w:rsid w:val="004459B2"/>
    <w:rsid w:val="00447CCF"/>
    <w:rsid w:val="00453AFA"/>
    <w:rsid w:val="00457A3C"/>
    <w:rsid w:val="004604CE"/>
    <w:rsid w:val="0046096A"/>
    <w:rsid w:val="0046261B"/>
    <w:rsid w:val="00462CD0"/>
    <w:rsid w:val="00463B5D"/>
    <w:rsid w:val="00463F97"/>
    <w:rsid w:val="00464A23"/>
    <w:rsid w:val="00471098"/>
    <w:rsid w:val="00471680"/>
    <w:rsid w:val="004757C5"/>
    <w:rsid w:val="00476569"/>
    <w:rsid w:val="004768A7"/>
    <w:rsid w:val="0047770C"/>
    <w:rsid w:val="004803DE"/>
    <w:rsid w:val="004807A1"/>
    <w:rsid w:val="00481507"/>
    <w:rsid w:val="00481EC9"/>
    <w:rsid w:val="00482146"/>
    <w:rsid w:val="00482CA1"/>
    <w:rsid w:val="0048575B"/>
    <w:rsid w:val="00485D4C"/>
    <w:rsid w:val="004868CF"/>
    <w:rsid w:val="00495D70"/>
    <w:rsid w:val="004A10E7"/>
    <w:rsid w:val="004A1410"/>
    <w:rsid w:val="004A1D33"/>
    <w:rsid w:val="004A21DB"/>
    <w:rsid w:val="004A3758"/>
    <w:rsid w:val="004A43FD"/>
    <w:rsid w:val="004A4A43"/>
    <w:rsid w:val="004A6B18"/>
    <w:rsid w:val="004B0E00"/>
    <w:rsid w:val="004B4954"/>
    <w:rsid w:val="004B4F50"/>
    <w:rsid w:val="004B638D"/>
    <w:rsid w:val="004C23B1"/>
    <w:rsid w:val="004C243A"/>
    <w:rsid w:val="004C3333"/>
    <w:rsid w:val="004C3E6A"/>
    <w:rsid w:val="004C428A"/>
    <w:rsid w:val="004C4DC6"/>
    <w:rsid w:val="004C591E"/>
    <w:rsid w:val="004C620C"/>
    <w:rsid w:val="004C7763"/>
    <w:rsid w:val="004D0568"/>
    <w:rsid w:val="004D07E7"/>
    <w:rsid w:val="004D0CD1"/>
    <w:rsid w:val="004D10C5"/>
    <w:rsid w:val="004D19CE"/>
    <w:rsid w:val="004D22B1"/>
    <w:rsid w:val="004D2AD3"/>
    <w:rsid w:val="004D362B"/>
    <w:rsid w:val="004D47E7"/>
    <w:rsid w:val="004E37C1"/>
    <w:rsid w:val="004E3C05"/>
    <w:rsid w:val="004F07CB"/>
    <w:rsid w:val="004F1F90"/>
    <w:rsid w:val="004F2366"/>
    <w:rsid w:val="004F468E"/>
    <w:rsid w:val="004F5133"/>
    <w:rsid w:val="004F5D9F"/>
    <w:rsid w:val="004F7764"/>
    <w:rsid w:val="004F7F9E"/>
    <w:rsid w:val="00500448"/>
    <w:rsid w:val="00502F37"/>
    <w:rsid w:val="00507C83"/>
    <w:rsid w:val="005127AB"/>
    <w:rsid w:val="0051609E"/>
    <w:rsid w:val="00520117"/>
    <w:rsid w:val="00523FE7"/>
    <w:rsid w:val="00526C79"/>
    <w:rsid w:val="00527645"/>
    <w:rsid w:val="00532D87"/>
    <w:rsid w:val="00533379"/>
    <w:rsid w:val="00534E4E"/>
    <w:rsid w:val="00535E49"/>
    <w:rsid w:val="00536DAE"/>
    <w:rsid w:val="00540BDC"/>
    <w:rsid w:val="0054227C"/>
    <w:rsid w:val="005423D4"/>
    <w:rsid w:val="005428F4"/>
    <w:rsid w:val="00543BEE"/>
    <w:rsid w:val="00546DD1"/>
    <w:rsid w:val="0055157E"/>
    <w:rsid w:val="00551C68"/>
    <w:rsid w:val="00562656"/>
    <w:rsid w:val="00564E74"/>
    <w:rsid w:val="00566453"/>
    <w:rsid w:val="00567B52"/>
    <w:rsid w:val="00570F53"/>
    <w:rsid w:val="00571041"/>
    <w:rsid w:val="005750CF"/>
    <w:rsid w:val="005761F7"/>
    <w:rsid w:val="005769C7"/>
    <w:rsid w:val="00581DF4"/>
    <w:rsid w:val="005833AD"/>
    <w:rsid w:val="0058383F"/>
    <w:rsid w:val="0059058D"/>
    <w:rsid w:val="00591F3C"/>
    <w:rsid w:val="0059204E"/>
    <w:rsid w:val="0059497B"/>
    <w:rsid w:val="00594AEF"/>
    <w:rsid w:val="005957A8"/>
    <w:rsid w:val="005973FB"/>
    <w:rsid w:val="005A010E"/>
    <w:rsid w:val="005A0EB2"/>
    <w:rsid w:val="005A2E5A"/>
    <w:rsid w:val="005A3CA1"/>
    <w:rsid w:val="005A4723"/>
    <w:rsid w:val="005A47A2"/>
    <w:rsid w:val="005A66EA"/>
    <w:rsid w:val="005A7444"/>
    <w:rsid w:val="005B42D4"/>
    <w:rsid w:val="005B46DF"/>
    <w:rsid w:val="005B4A41"/>
    <w:rsid w:val="005B6E41"/>
    <w:rsid w:val="005B6FFF"/>
    <w:rsid w:val="005B7CEE"/>
    <w:rsid w:val="005C0705"/>
    <w:rsid w:val="005C2EE7"/>
    <w:rsid w:val="005C3E45"/>
    <w:rsid w:val="005C587B"/>
    <w:rsid w:val="005C7F4B"/>
    <w:rsid w:val="005D0F16"/>
    <w:rsid w:val="005D35EF"/>
    <w:rsid w:val="005D45DA"/>
    <w:rsid w:val="005D5B73"/>
    <w:rsid w:val="005D6388"/>
    <w:rsid w:val="005D684A"/>
    <w:rsid w:val="005E0EAD"/>
    <w:rsid w:val="005E321F"/>
    <w:rsid w:val="005E3DFA"/>
    <w:rsid w:val="005E4C92"/>
    <w:rsid w:val="005E55CD"/>
    <w:rsid w:val="005F0314"/>
    <w:rsid w:val="005F0BBC"/>
    <w:rsid w:val="005F2DD3"/>
    <w:rsid w:val="005F2E93"/>
    <w:rsid w:val="005F399F"/>
    <w:rsid w:val="005F415F"/>
    <w:rsid w:val="005F491D"/>
    <w:rsid w:val="005F7705"/>
    <w:rsid w:val="00601A0F"/>
    <w:rsid w:val="0060272D"/>
    <w:rsid w:val="006036AA"/>
    <w:rsid w:val="0060473D"/>
    <w:rsid w:val="006065C4"/>
    <w:rsid w:val="00606E39"/>
    <w:rsid w:val="00612298"/>
    <w:rsid w:val="00614F7B"/>
    <w:rsid w:val="0061657C"/>
    <w:rsid w:val="006265D9"/>
    <w:rsid w:val="00627274"/>
    <w:rsid w:val="00627625"/>
    <w:rsid w:val="00631573"/>
    <w:rsid w:val="00632102"/>
    <w:rsid w:val="006349A1"/>
    <w:rsid w:val="0063664A"/>
    <w:rsid w:val="00636982"/>
    <w:rsid w:val="00646120"/>
    <w:rsid w:val="00651F46"/>
    <w:rsid w:val="00654CE1"/>
    <w:rsid w:val="00655D36"/>
    <w:rsid w:val="00656EDD"/>
    <w:rsid w:val="00657244"/>
    <w:rsid w:val="00657AE2"/>
    <w:rsid w:val="00661F56"/>
    <w:rsid w:val="00664CA9"/>
    <w:rsid w:val="00665C5B"/>
    <w:rsid w:val="006674BE"/>
    <w:rsid w:val="00667569"/>
    <w:rsid w:val="006703C0"/>
    <w:rsid w:val="00671CDE"/>
    <w:rsid w:val="0067266A"/>
    <w:rsid w:val="00674099"/>
    <w:rsid w:val="00674216"/>
    <w:rsid w:val="00676071"/>
    <w:rsid w:val="0067671D"/>
    <w:rsid w:val="00683B8C"/>
    <w:rsid w:val="00683EE2"/>
    <w:rsid w:val="006863E5"/>
    <w:rsid w:val="00691707"/>
    <w:rsid w:val="00692011"/>
    <w:rsid w:val="00696299"/>
    <w:rsid w:val="006A1552"/>
    <w:rsid w:val="006A2C86"/>
    <w:rsid w:val="006A395F"/>
    <w:rsid w:val="006B2855"/>
    <w:rsid w:val="006B4530"/>
    <w:rsid w:val="006B50D5"/>
    <w:rsid w:val="006B6472"/>
    <w:rsid w:val="006B7378"/>
    <w:rsid w:val="006B77B9"/>
    <w:rsid w:val="006C0C2E"/>
    <w:rsid w:val="006C15D4"/>
    <w:rsid w:val="006C1A02"/>
    <w:rsid w:val="006C631A"/>
    <w:rsid w:val="006C73A6"/>
    <w:rsid w:val="006C7E12"/>
    <w:rsid w:val="006D00F8"/>
    <w:rsid w:val="006D21D5"/>
    <w:rsid w:val="006D4562"/>
    <w:rsid w:val="006D48BE"/>
    <w:rsid w:val="006D4D8E"/>
    <w:rsid w:val="006D7D85"/>
    <w:rsid w:val="006E1468"/>
    <w:rsid w:val="006E2215"/>
    <w:rsid w:val="006E2554"/>
    <w:rsid w:val="006E3686"/>
    <w:rsid w:val="006E5558"/>
    <w:rsid w:val="006E645D"/>
    <w:rsid w:val="006E6DE7"/>
    <w:rsid w:val="006E78E2"/>
    <w:rsid w:val="006F05B0"/>
    <w:rsid w:val="006F28C5"/>
    <w:rsid w:val="006F3EFB"/>
    <w:rsid w:val="006F4F78"/>
    <w:rsid w:val="006F6C77"/>
    <w:rsid w:val="006F756A"/>
    <w:rsid w:val="00700430"/>
    <w:rsid w:val="00700EE4"/>
    <w:rsid w:val="00701A7A"/>
    <w:rsid w:val="00701DBA"/>
    <w:rsid w:val="00702AE1"/>
    <w:rsid w:val="0070443D"/>
    <w:rsid w:val="00706EA4"/>
    <w:rsid w:val="007072DF"/>
    <w:rsid w:val="0071141B"/>
    <w:rsid w:val="007169FB"/>
    <w:rsid w:val="00720330"/>
    <w:rsid w:val="00723FA4"/>
    <w:rsid w:val="00723FD9"/>
    <w:rsid w:val="0072544E"/>
    <w:rsid w:val="007262F6"/>
    <w:rsid w:val="007269D2"/>
    <w:rsid w:val="00730F9A"/>
    <w:rsid w:val="00731C4C"/>
    <w:rsid w:val="00731E79"/>
    <w:rsid w:val="007338D8"/>
    <w:rsid w:val="007340F4"/>
    <w:rsid w:val="00742E24"/>
    <w:rsid w:val="007462E6"/>
    <w:rsid w:val="00756FE7"/>
    <w:rsid w:val="00757388"/>
    <w:rsid w:val="00761297"/>
    <w:rsid w:val="00765A7C"/>
    <w:rsid w:val="00767938"/>
    <w:rsid w:val="00770553"/>
    <w:rsid w:val="00770BA5"/>
    <w:rsid w:val="00770EF8"/>
    <w:rsid w:val="007716DA"/>
    <w:rsid w:val="007741AA"/>
    <w:rsid w:val="0077482A"/>
    <w:rsid w:val="00775224"/>
    <w:rsid w:val="007800E6"/>
    <w:rsid w:val="00780846"/>
    <w:rsid w:val="007817B9"/>
    <w:rsid w:val="00784150"/>
    <w:rsid w:val="0078422A"/>
    <w:rsid w:val="007915E5"/>
    <w:rsid w:val="00792C61"/>
    <w:rsid w:val="00797849"/>
    <w:rsid w:val="007A1016"/>
    <w:rsid w:val="007A1829"/>
    <w:rsid w:val="007A3EA6"/>
    <w:rsid w:val="007A58AA"/>
    <w:rsid w:val="007A5BB2"/>
    <w:rsid w:val="007A6118"/>
    <w:rsid w:val="007B0F66"/>
    <w:rsid w:val="007B19B8"/>
    <w:rsid w:val="007B4B59"/>
    <w:rsid w:val="007B5B37"/>
    <w:rsid w:val="007B75B3"/>
    <w:rsid w:val="007C102F"/>
    <w:rsid w:val="007C2FA3"/>
    <w:rsid w:val="007C4C8F"/>
    <w:rsid w:val="007C6A0A"/>
    <w:rsid w:val="007C7040"/>
    <w:rsid w:val="007C7F0A"/>
    <w:rsid w:val="007D0662"/>
    <w:rsid w:val="007D3315"/>
    <w:rsid w:val="007D57BB"/>
    <w:rsid w:val="007E1599"/>
    <w:rsid w:val="007E45D4"/>
    <w:rsid w:val="007F28EE"/>
    <w:rsid w:val="00800DD4"/>
    <w:rsid w:val="0080135A"/>
    <w:rsid w:val="00801CB5"/>
    <w:rsid w:val="00801CF6"/>
    <w:rsid w:val="008024A4"/>
    <w:rsid w:val="0080254E"/>
    <w:rsid w:val="00802C19"/>
    <w:rsid w:val="00804438"/>
    <w:rsid w:val="00804DF9"/>
    <w:rsid w:val="00804E7C"/>
    <w:rsid w:val="008051C7"/>
    <w:rsid w:val="008068AC"/>
    <w:rsid w:val="00806903"/>
    <w:rsid w:val="008069AE"/>
    <w:rsid w:val="00810834"/>
    <w:rsid w:val="00810E62"/>
    <w:rsid w:val="00813307"/>
    <w:rsid w:val="008145B8"/>
    <w:rsid w:val="00817D0A"/>
    <w:rsid w:val="0082301E"/>
    <w:rsid w:val="00825C5F"/>
    <w:rsid w:val="008260C5"/>
    <w:rsid w:val="008274A0"/>
    <w:rsid w:val="008274F1"/>
    <w:rsid w:val="00827638"/>
    <w:rsid w:val="008322A1"/>
    <w:rsid w:val="00836A11"/>
    <w:rsid w:val="00841C94"/>
    <w:rsid w:val="008430E8"/>
    <w:rsid w:val="00843EAB"/>
    <w:rsid w:val="00845B4F"/>
    <w:rsid w:val="00845B90"/>
    <w:rsid w:val="00845EE1"/>
    <w:rsid w:val="00850579"/>
    <w:rsid w:val="00851B99"/>
    <w:rsid w:val="00853222"/>
    <w:rsid w:val="00855302"/>
    <w:rsid w:val="00856B1A"/>
    <w:rsid w:val="00856C9D"/>
    <w:rsid w:val="00863539"/>
    <w:rsid w:val="008646CE"/>
    <w:rsid w:val="008655DA"/>
    <w:rsid w:val="008701B6"/>
    <w:rsid w:val="00872C7E"/>
    <w:rsid w:val="00874C76"/>
    <w:rsid w:val="00875592"/>
    <w:rsid w:val="008868F2"/>
    <w:rsid w:val="0088751F"/>
    <w:rsid w:val="00890541"/>
    <w:rsid w:val="008911A6"/>
    <w:rsid w:val="00891550"/>
    <w:rsid w:val="008944DF"/>
    <w:rsid w:val="008959F4"/>
    <w:rsid w:val="008A0B2F"/>
    <w:rsid w:val="008A4EA5"/>
    <w:rsid w:val="008A5C32"/>
    <w:rsid w:val="008B4BF3"/>
    <w:rsid w:val="008B52A7"/>
    <w:rsid w:val="008B5CB9"/>
    <w:rsid w:val="008B7499"/>
    <w:rsid w:val="008C3F2F"/>
    <w:rsid w:val="008C4410"/>
    <w:rsid w:val="008C4C79"/>
    <w:rsid w:val="008C5898"/>
    <w:rsid w:val="008C6E06"/>
    <w:rsid w:val="008D1C56"/>
    <w:rsid w:val="008D1FA7"/>
    <w:rsid w:val="008D4172"/>
    <w:rsid w:val="008D4B58"/>
    <w:rsid w:val="008D4C83"/>
    <w:rsid w:val="008D54E0"/>
    <w:rsid w:val="008E0B63"/>
    <w:rsid w:val="008E0DB2"/>
    <w:rsid w:val="008E38BE"/>
    <w:rsid w:val="008E7F3A"/>
    <w:rsid w:val="008F310D"/>
    <w:rsid w:val="008F3CD6"/>
    <w:rsid w:val="008F4123"/>
    <w:rsid w:val="008F492E"/>
    <w:rsid w:val="008F493A"/>
    <w:rsid w:val="00901B44"/>
    <w:rsid w:val="00901D02"/>
    <w:rsid w:val="00905EEC"/>
    <w:rsid w:val="0090608F"/>
    <w:rsid w:val="00907BEE"/>
    <w:rsid w:val="00911C15"/>
    <w:rsid w:val="0091266A"/>
    <w:rsid w:val="00913BD6"/>
    <w:rsid w:val="009149AD"/>
    <w:rsid w:val="00917320"/>
    <w:rsid w:val="00920C0A"/>
    <w:rsid w:val="00920C99"/>
    <w:rsid w:val="009223DF"/>
    <w:rsid w:val="00922B8A"/>
    <w:rsid w:val="00922CBA"/>
    <w:rsid w:val="00922D04"/>
    <w:rsid w:val="00923626"/>
    <w:rsid w:val="00923BA9"/>
    <w:rsid w:val="00923EF0"/>
    <w:rsid w:val="0092697C"/>
    <w:rsid w:val="00926A34"/>
    <w:rsid w:val="0092739B"/>
    <w:rsid w:val="009336ED"/>
    <w:rsid w:val="0093587C"/>
    <w:rsid w:val="00936E00"/>
    <w:rsid w:val="00937235"/>
    <w:rsid w:val="0094126F"/>
    <w:rsid w:val="00941AA0"/>
    <w:rsid w:val="00944C54"/>
    <w:rsid w:val="00944CC0"/>
    <w:rsid w:val="009457E0"/>
    <w:rsid w:val="00945E1D"/>
    <w:rsid w:val="0094606F"/>
    <w:rsid w:val="00947AD0"/>
    <w:rsid w:val="00952BD6"/>
    <w:rsid w:val="00956FDE"/>
    <w:rsid w:val="009609AB"/>
    <w:rsid w:val="00961010"/>
    <w:rsid w:val="00961151"/>
    <w:rsid w:val="00964FC6"/>
    <w:rsid w:val="0096525D"/>
    <w:rsid w:val="0097047E"/>
    <w:rsid w:val="009731F5"/>
    <w:rsid w:val="009744FB"/>
    <w:rsid w:val="009746D5"/>
    <w:rsid w:val="00974EEE"/>
    <w:rsid w:val="00976278"/>
    <w:rsid w:val="0097659E"/>
    <w:rsid w:val="00977035"/>
    <w:rsid w:val="00987CFD"/>
    <w:rsid w:val="00993B67"/>
    <w:rsid w:val="0099400B"/>
    <w:rsid w:val="009945C3"/>
    <w:rsid w:val="009A06ED"/>
    <w:rsid w:val="009A0A9D"/>
    <w:rsid w:val="009A1BB4"/>
    <w:rsid w:val="009A5566"/>
    <w:rsid w:val="009A5A5A"/>
    <w:rsid w:val="009A6191"/>
    <w:rsid w:val="009B021C"/>
    <w:rsid w:val="009B11AE"/>
    <w:rsid w:val="009B1BE4"/>
    <w:rsid w:val="009B29EA"/>
    <w:rsid w:val="009B3265"/>
    <w:rsid w:val="009B37F4"/>
    <w:rsid w:val="009B5FD5"/>
    <w:rsid w:val="009B78EA"/>
    <w:rsid w:val="009B7DA6"/>
    <w:rsid w:val="009C6149"/>
    <w:rsid w:val="009C6A99"/>
    <w:rsid w:val="009D244C"/>
    <w:rsid w:val="009D4F2A"/>
    <w:rsid w:val="009E04E4"/>
    <w:rsid w:val="009E1F75"/>
    <w:rsid w:val="009E24AE"/>
    <w:rsid w:val="009E44E7"/>
    <w:rsid w:val="009E4A82"/>
    <w:rsid w:val="009E79F8"/>
    <w:rsid w:val="009E7E9B"/>
    <w:rsid w:val="009F1009"/>
    <w:rsid w:val="009F1C65"/>
    <w:rsid w:val="009F7590"/>
    <w:rsid w:val="00A00F90"/>
    <w:rsid w:val="00A01804"/>
    <w:rsid w:val="00A0613A"/>
    <w:rsid w:val="00A0697E"/>
    <w:rsid w:val="00A06FED"/>
    <w:rsid w:val="00A073A0"/>
    <w:rsid w:val="00A0749A"/>
    <w:rsid w:val="00A10BF8"/>
    <w:rsid w:val="00A1174A"/>
    <w:rsid w:val="00A11F07"/>
    <w:rsid w:val="00A13B9B"/>
    <w:rsid w:val="00A13F32"/>
    <w:rsid w:val="00A15E74"/>
    <w:rsid w:val="00A16F97"/>
    <w:rsid w:val="00A17B16"/>
    <w:rsid w:val="00A2233C"/>
    <w:rsid w:val="00A22BBB"/>
    <w:rsid w:val="00A2354B"/>
    <w:rsid w:val="00A23858"/>
    <w:rsid w:val="00A25D81"/>
    <w:rsid w:val="00A27972"/>
    <w:rsid w:val="00A27C43"/>
    <w:rsid w:val="00A30F75"/>
    <w:rsid w:val="00A31CED"/>
    <w:rsid w:val="00A37974"/>
    <w:rsid w:val="00A41654"/>
    <w:rsid w:val="00A4527D"/>
    <w:rsid w:val="00A4542E"/>
    <w:rsid w:val="00A501E0"/>
    <w:rsid w:val="00A509FF"/>
    <w:rsid w:val="00A517F4"/>
    <w:rsid w:val="00A5361E"/>
    <w:rsid w:val="00A574A8"/>
    <w:rsid w:val="00A57A0F"/>
    <w:rsid w:val="00A60367"/>
    <w:rsid w:val="00A6039F"/>
    <w:rsid w:val="00A60F87"/>
    <w:rsid w:val="00A63292"/>
    <w:rsid w:val="00A6408E"/>
    <w:rsid w:val="00A71D9F"/>
    <w:rsid w:val="00A727B1"/>
    <w:rsid w:val="00A76154"/>
    <w:rsid w:val="00A80EC5"/>
    <w:rsid w:val="00A81273"/>
    <w:rsid w:val="00A83A28"/>
    <w:rsid w:val="00A92E83"/>
    <w:rsid w:val="00A948AC"/>
    <w:rsid w:val="00A9564B"/>
    <w:rsid w:val="00AA24B6"/>
    <w:rsid w:val="00AA2993"/>
    <w:rsid w:val="00AA2A7E"/>
    <w:rsid w:val="00AA4C47"/>
    <w:rsid w:val="00AB0D8B"/>
    <w:rsid w:val="00AB5637"/>
    <w:rsid w:val="00AB569C"/>
    <w:rsid w:val="00AC7AAE"/>
    <w:rsid w:val="00AD174A"/>
    <w:rsid w:val="00AD27F6"/>
    <w:rsid w:val="00AD75DB"/>
    <w:rsid w:val="00AE12FF"/>
    <w:rsid w:val="00AE2773"/>
    <w:rsid w:val="00AE39C7"/>
    <w:rsid w:val="00AE4819"/>
    <w:rsid w:val="00AE605D"/>
    <w:rsid w:val="00AF0DFF"/>
    <w:rsid w:val="00AF2180"/>
    <w:rsid w:val="00AF2558"/>
    <w:rsid w:val="00AF2CB9"/>
    <w:rsid w:val="00AF31C2"/>
    <w:rsid w:val="00AF4CA4"/>
    <w:rsid w:val="00AF586B"/>
    <w:rsid w:val="00AF70F0"/>
    <w:rsid w:val="00B005EB"/>
    <w:rsid w:val="00B03AF8"/>
    <w:rsid w:val="00B05197"/>
    <w:rsid w:val="00B0628A"/>
    <w:rsid w:val="00B15DB5"/>
    <w:rsid w:val="00B201D3"/>
    <w:rsid w:val="00B22E52"/>
    <w:rsid w:val="00B231FD"/>
    <w:rsid w:val="00B23205"/>
    <w:rsid w:val="00B266B7"/>
    <w:rsid w:val="00B26BF9"/>
    <w:rsid w:val="00B27791"/>
    <w:rsid w:val="00B300C8"/>
    <w:rsid w:val="00B31F05"/>
    <w:rsid w:val="00B36333"/>
    <w:rsid w:val="00B40588"/>
    <w:rsid w:val="00B413DB"/>
    <w:rsid w:val="00B43CC5"/>
    <w:rsid w:val="00B46D5B"/>
    <w:rsid w:val="00B475B5"/>
    <w:rsid w:val="00B50099"/>
    <w:rsid w:val="00B50BF1"/>
    <w:rsid w:val="00B51B36"/>
    <w:rsid w:val="00B564BA"/>
    <w:rsid w:val="00B57B4F"/>
    <w:rsid w:val="00B6108D"/>
    <w:rsid w:val="00B614DA"/>
    <w:rsid w:val="00B62BA9"/>
    <w:rsid w:val="00B64AFC"/>
    <w:rsid w:val="00B65D27"/>
    <w:rsid w:val="00B672FB"/>
    <w:rsid w:val="00B67E77"/>
    <w:rsid w:val="00B70F7E"/>
    <w:rsid w:val="00B71986"/>
    <w:rsid w:val="00B71F93"/>
    <w:rsid w:val="00B73DD9"/>
    <w:rsid w:val="00B748C7"/>
    <w:rsid w:val="00B752A7"/>
    <w:rsid w:val="00B766F5"/>
    <w:rsid w:val="00B80A82"/>
    <w:rsid w:val="00B81878"/>
    <w:rsid w:val="00B82D41"/>
    <w:rsid w:val="00B83EBE"/>
    <w:rsid w:val="00B84B58"/>
    <w:rsid w:val="00B84F16"/>
    <w:rsid w:val="00B932FF"/>
    <w:rsid w:val="00B93EB1"/>
    <w:rsid w:val="00B976E8"/>
    <w:rsid w:val="00BA20AE"/>
    <w:rsid w:val="00BA2660"/>
    <w:rsid w:val="00BA3FA4"/>
    <w:rsid w:val="00BB2531"/>
    <w:rsid w:val="00BB3558"/>
    <w:rsid w:val="00BB443F"/>
    <w:rsid w:val="00BB580C"/>
    <w:rsid w:val="00BB753D"/>
    <w:rsid w:val="00BC1CAC"/>
    <w:rsid w:val="00BC54F9"/>
    <w:rsid w:val="00BC6F2C"/>
    <w:rsid w:val="00BD29C6"/>
    <w:rsid w:val="00BD3CA4"/>
    <w:rsid w:val="00BD59C9"/>
    <w:rsid w:val="00BD5D19"/>
    <w:rsid w:val="00BD6DF8"/>
    <w:rsid w:val="00BE3369"/>
    <w:rsid w:val="00BE4319"/>
    <w:rsid w:val="00BE43F2"/>
    <w:rsid w:val="00BE4D4B"/>
    <w:rsid w:val="00BE4FB4"/>
    <w:rsid w:val="00BE5414"/>
    <w:rsid w:val="00BE5C99"/>
    <w:rsid w:val="00BE7654"/>
    <w:rsid w:val="00BE7722"/>
    <w:rsid w:val="00BF0852"/>
    <w:rsid w:val="00BF3C2E"/>
    <w:rsid w:val="00BF6137"/>
    <w:rsid w:val="00C01472"/>
    <w:rsid w:val="00C01A11"/>
    <w:rsid w:val="00C01DF2"/>
    <w:rsid w:val="00C02187"/>
    <w:rsid w:val="00C03EEC"/>
    <w:rsid w:val="00C047DC"/>
    <w:rsid w:val="00C04FFA"/>
    <w:rsid w:val="00C051E1"/>
    <w:rsid w:val="00C0530C"/>
    <w:rsid w:val="00C0605F"/>
    <w:rsid w:val="00C067CD"/>
    <w:rsid w:val="00C06F2D"/>
    <w:rsid w:val="00C1064F"/>
    <w:rsid w:val="00C23FDB"/>
    <w:rsid w:val="00C24B70"/>
    <w:rsid w:val="00C31845"/>
    <w:rsid w:val="00C31FB7"/>
    <w:rsid w:val="00C33016"/>
    <w:rsid w:val="00C33BF3"/>
    <w:rsid w:val="00C35654"/>
    <w:rsid w:val="00C36D01"/>
    <w:rsid w:val="00C372F9"/>
    <w:rsid w:val="00C37381"/>
    <w:rsid w:val="00C3786C"/>
    <w:rsid w:val="00C41BDF"/>
    <w:rsid w:val="00C466ED"/>
    <w:rsid w:val="00C5247B"/>
    <w:rsid w:val="00C52883"/>
    <w:rsid w:val="00C53641"/>
    <w:rsid w:val="00C537DF"/>
    <w:rsid w:val="00C539BB"/>
    <w:rsid w:val="00C53A4B"/>
    <w:rsid w:val="00C5531D"/>
    <w:rsid w:val="00C55C5F"/>
    <w:rsid w:val="00C560E1"/>
    <w:rsid w:val="00C56B43"/>
    <w:rsid w:val="00C56FA5"/>
    <w:rsid w:val="00C616C4"/>
    <w:rsid w:val="00C61CE0"/>
    <w:rsid w:val="00C6482D"/>
    <w:rsid w:val="00C64B6D"/>
    <w:rsid w:val="00C64D32"/>
    <w:rsid w:val="00C64F52"/>
    <w:rsid w:val="00C66009"/>
    <w:rsid w:val="00C702D6"/>
    <w:rsid w:val="00C7259C"/>
    <w:rsid w:val="00C74A3C"/>
    <w:rsid w:val="00C8012D"/>
    <w:rsid w:val="00C82617"/>
    <w:rsid w:val="00C82F9F"/>
    <w:rsid w:val="00C93140"/>
    <w:rsid w:val="00C95A0F"/>
    <w:rsid w:val="00CA2EB1"/>
    <w:rsid w:val="00CA413B"/>
    <w:rsid w:val="00CB2BD9"/>
    <w:rsid w:val="00CB3113"/>
    <w:rsid w:val="00CB3D8F"/>
    <w:rsid w:val="00CB5256"/>
    <w:rsid w:val="00CB6F5F"/>
    <w:rsid w:val="00CC1E72"/>
    <w:rsid w:val="00CC2AAC"/>
    <w:rsid w:val="00CC3585"/>
    <w:rsid w:val="00CD0A80"/>
    <w:rsid w:val="00CD188E"/>
    <w:rsid w:val="00CD331E"/>
    <w:rsid w:val="00CD3943"/>
    <w:rsid w:val="00CD3F35"/>
    <w:rsid w:val="00CD6CE3"/>
    <w:rsid w:val="00CD79C8"/>
    <w:rsid w:val="00CD7AE6"/>
    <w:rsid w:val="00CE1505"/>
    <w:rsid w:val="00CE401F"/>
    <w:rsid w:val="00CE4B4E"/>
    <w:rsid w:val="00CF3E1B"/>
    <w:rsid w:val="00CF4CD0"/>
    <w:rsid w:val="00CF6038"/>
    <w:rsid w:val="00CF6229"/>
    <w:rsid w:val="00CF7719"/>
    <w:rsid w:val="00D03DC6"/>
    <w:rsid w:val="00D04CDB"/>
    <w:rsid w:val="00D07220"/>
    <w:rsid w:val="00D079B0"/>
    <w:rsid w:val="00D07A8A"/>
    <w:rsid w:val="00D10065"/>
    <w:rsid w:val="00D11B32"/>
    <w:rsid w:val="00D133E7"/>
    <w:rsid w:val="00D13569"/>
    <w:rsid w:val="00D13CBC"/>
    <w:rsid w:val="00D13E68"/>
    <w:rsid w:val="00D23CD8"/>
    <w:rsid w:val="00D26955"/>
    <w:rsid w:val="00D271E6"/>
    <w:rsid w:val="00D300B9"/>
    <w:rsid w:val="00D317D1"/>
    <w:rsid w:val="00D31B73"/>
    <w:rsid w:val="00D3231F"/>
    <w:rsid w:val="00D3392C"/>
    <w:rsid w:val="00D354E9"/>
    <w:rsid w:val="00D41A35"/>
    <w:rsid w:val="00D42035"/>
    <w:rsid w:val="00D42FB0"/>
    <w:rsid w:val="00D44DF7"/>
    <w:rsid w:val="00D47BBA"/>
    <w:rsid w:val="00D50746"/>
    <w:rsid w:val="00D51BA5"/>
    <w:rsid w:val="00D51CA9"/>
    <w:rsid w:val="00D520FC"/>
    <w:rsid w:val="00D553ED"/>
    <w:rsid w:val="00D55E1A"/>
    <w:rsid w:val="00D5638F"/>
    <w:rsid w:val="00D5652F"/>
    <w:rsid w:val="00D5738A"/>
    <w:rsid w:val="00D62834"/>
    <w:rsid w:val="00D64586"/>
    <w:rsid w:val="00D64DED"/>
    <w:rsid w:val="00D71279"/>
    <w:rsid w:val="00D716C7"/>
    <w:rsid w:val="00D71F31"/>
    <w:rsid w:val="00D74981"/>
    <w:rsid w:val="00D771E0"/>
    <w:rsid w:val="00D817BF"/>
    <w:rsid w:val="00D81C5E"/>
    <w:rsid w:val="00D81D1D"/>
    <w:rsid w:val="00D835FA"/>
    <w:rsid w:val="00D83888"/>
    <w:rsid w:val="00D83A33"/>
    <w:rsid w:val="00D87A55"/>
    <w:rsid w:val="00DA01DB"/>
    <w:rsid w:val="00DA184F"/>
    <w:rsid w:val="00DA20B7"/>
    <w:rsid w:val="00DA4098"/>
    <w:rsid w:val="00DA4F19"/>
    <w:rsid w:val="00DA6A3B"/>
    <w:rsid w:val="00DA71EA"/>
    <w:rsid w:val="00DA77B9"/>
    <w:rsid w:val="00DA7F58"/>
    <w:rsid w:val="00DB0BA8"/>
    <w:rsid w:val="00DB0EF3"/>
    <w:rsid w:val="00DB2BBC"/>
    <w:rsid w:val="00DB59DD"/>
    <w:rsid w:val="00DB67D3"/>
    <w:rsid w:val="00DB6957"/>
    <w:rsid w:val="00DB7D23"/>
    <w:rsid w:val="00DB7E9E"/>
    <w:rsid w:val="00DC1CAD"/>
    <w:rsid w:val="00DC20D4"/>
    <w:rsid w:val="00DC67E6"/>
    <w:rsid w:val="00DC6D94"/>
    <w:rsid w:val="00DC7121"/>
    <w:rsid w:val="00DD1143"/>
    <w:rsid w:val="00DD258A"/>
    <w:rsid w:val="00DD782C"/>
    <w:rsid w:val="00DE2569"/>
    <w:rsid w:val="00DE4ACB"/>
    <w:rsid w:val="00DE4FF8"/>
    <w:rsid w:val="00DE675E"/>
    <w:rsid w:val="00DF03A7"/>
    <w:rsid w:val="00DF199D"/>
    <w:rsid w:val="00DF2FD7"/>
    <w:rsid w:val="00DF317A"/>
    <w:rsid w:val="00DF4261"/>
    <w:rsid w:val="00DF5E7C"/>
    <w:rsid w:val="00DF719F"/>
    <w:rsid w:val="00E00E91"/>
    <w:rsid w:val="00E03147"/>
    <w:rsid w:val="00E04FF6"/>
    <w:rsid w:val="00E15A7F"/>
    <w:rsid w:val="00E27848"/>
    <w:rsid w:val="00E3262E"/>
    <w:rsid w:val="00E32942"/>
    <w:rsid w:val="00E35A3D"/>
    <w:rsid w:val="00E41A43"/>
    <w:rsid w:val="00E427CE"/>
    <w:rsid w:val="00E43CC9"/>
    <w:rsid w:val="00E452D1"/>
    <w:rsid w:val="00E47E13"/>
    <w:rsid w:val="00E47F66"/>
    <w:rsid w:val="00E50E72"/>
    <w:rsid w:val="00E5151E"/>
    <w:rsid w:val="00E52498"/>
    <w:rsid w:val="00E5353E"/>
    <w:rsid w:val="00E54DC5"/>
    <w:rsid w:val="00E56DB0"/>
    <w:rsid w:val="00E57F9D"/>
    <w:rsid w:val="00E608C9"/>
    <w:rsid w:val="00E618A1"/>
    <w:rsid w:val="00E61B2D"/>
    <w:rsid w:val="00E63C17"/>
    <w:rsid w:val="00E656E3"/>
    <w:rsid w:val="00E71CC9"/>
    <w:rsid w:val="00E71D96"/>
    <w:rsid w:val="00E723C8"/>
    <w:rsid w:val="00E72430"/>
    <w:rsid w:val="00E73809"/>
    <w:rsid w:val="00E76A95"/>
    <w:rsid w:val="00E77B3C"/>
    <w:rsid w:val="00E8140C"/>
    <w:rsid w:val="00E81EEE"/>
    <w:rsid w:val="00E832C6"/>
    <w:rsid w:val="00E838BD"/>
    <w:rsid w:val="00E87F6F"/>
    <w:rsid w:val="00E93CB0"/>
    <w:rsid w:val="00E9413C"/>
    <w:rsid w:val="00EA1017"/>
    <w:rsid w:val="00EA7BFA"/>
    <w:rsid w:val="00EB3AA5"/>
    <w:rsid w:val="00EB4871"/>
    <w:rsid w:val="00EC1162"/>
    <w:rsid w:val="00EC1B40"/>
    <w:rsid w:val="00EC2DAB"/>
    <w:rsid w:val="00EC55E5"/>
    <w:rsid w:val="00EC5762"/>
    <w:rsid w:val="00EC7969"/>
    <w:rsid w:val="00EC7F67"/>
    <w:rsid w:val="00ED0CA0"/>
    <w:rsid w:val="00ED0F06"/>
    <w:rsid w:val="00ED396B"/>
    <w:rsid w:val="00ED54F3"/>
    <w:rsid w:val="00EE0AAD"/>
    <w:rsid w:val="00EE1B54"/>
    <w:rsid w:val="00EE2B62"/>
    <w:rsid w:val="00EE442D"/>
    <w:rsid w:val="00EE6300"/>
    <w:rsid w:val="00EE63BF"/>
    <w:rsid w:val="00EE780E"/>
    <w:rsid w:val="00EF140C"/>
    <w:rsid w:val="00EF1AEB"/>
    <w:rsid w:val="00EF2201"/>
    <w:rsid w:val="00EF221D"/>
    <w:rsid w:val="00EF2882"/>
    <w:rsid w:val="00EF325A"/>
    <w:rsid w:val="00EF50E8"/>
    <w:rsid w:val="00EF67EB"/>
    <w:rsid w:val="00F008FA"/>
    <w:rsid w:val="00F078D5"/>
    <w:rsid w:val="00F13CE0"/>
    <w:rsid w:val="00F13FB2"/>
    <w:rsid w:val="00F21611"/>
    <w:rsid w:val="00F21D52"/>
    <w:rsid w:val="00F22E4E"/>
    <w:rsid w:val="00F27062"/>
    <w:rsid w:val="00F30518"/>
    <w:rsid w:val="00F32C64"/>
    <w:rsid w:val="00F35E76"/>
    <w:rsid w:val="00F362DF"/>
    <w:rsid w:val="00F37F61"/>
    <w:rsid w:val="00F40476"/>
    <w:rsid w:val="00F45944"/>
    <w:rsid w:val="00F465F5"/>
    <w:rsid w:val="00F46C4D"/>
    <w:rsid w:val="00F57041"/>
    <w:rsid w:val="00F57D70"/>
    <w:rsid w:val="00F62A9D"/>
    <w:rsid w:val="00F65347"/>
    <w:rsid w:val="00F65853"/>
    <w:rsid w:val="00F721D1"/>
    <w:rsid w:val="00F72ACB"/>
    <w:rsid w:val="00F73E6C"/>
    <w:rsid w:val="00F74BC2"/>
    <w:rsid w:val="00F77DF3"/>
    <w:rsid w:val="00F80090"/>
    <w:rsid w:val="00F84518"/>
    <w:rsid w:val="00F84E77"/>
    <w:rsid w:val="00F85EE2"/>
    <w:rsid w:val="00F86219"/>
    <w:rsid w:val="00F91DCC"/>
    <w:rsid w:val="00F931F8"/>
    <w:rsid w:val="00F9337C"/>
    <w:rsid w:val="00F96DD1"/>
    <w:rsid w:val="00F96E84"/>
    <w:rsid w:val="00FA10BF"/>
    <w:rsid w:val="00FA487B"/>
    <w:rsid w:val="00FA5012"/>
    <w:rsid w:val="00FA65FB"/>
    <w:rsid w:val="00FB42C6"/>
    <w:rsid w:val="00FB500B"/>
    <w:rsid w:val="00FB6130"/>
    <w:rsid w:val="00FB7052"/>
    <w:rsid w:val="00FB7103"/>
    <w:rsid w:val="00FB7FB9"/>
    <w:rsid w:val="00FC2656"/>
    <w:rsid w:val="00FC4066"/>
    <w:rsid w:val="00FC4689"/>
    <w:rsid w:val="00FD13D5"/>
    <w:rsid w:val="00FD3FC4"/>
    <w:rsid w:val="00FD4040"/>
    <w:rsid w:val="00FD5512"/>
    <w:rsid w:val="00FD5F93"/>
    <w:rsid w:val="00FD699D"/>
    <w:rsid w:val="00FD69A5"/>
    <w:rsid w:val="00FD76D1"/>
    <w:rsid w:val="00FE06A5"/>
    <w:rsid w:val="00FE2461"/>
    <w:rsid w:val="00FE4F53"/>
    <w:rsid w:val="00FE5499"/>
    <w:rsid w:val="00FE55E1"/>
    <w:rsid w:val="00FF32A1"/>
    <w:rsid w:val="00FF44F2"/>
    <w:rsid w:val="00FF5E78"/>
    <w:rsid w:val="00FF62F9"/>
    <w:rsid w:val="00FF7C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036014"/>
  <w15:chartTrackingRefBased/>
  <w15:docId w15:val="{56CCE795-1A6E-463C-9836-5AA78BFA7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147"/>
    <w:pPr>
      <w:spacing w:after="200" w:line="276" w:lineRule="auto"/>
      <w:jc w:val="both"/>
    </w:pPr>
    <w:rPr>
      <w:rFonts w:eastAsiaTheme="minorEastAsia"/>
      <w:sz w:val="20"/>
      <w:szCs w:val="20"/>
    </w:rPr>
  </w:style>
  <w:style w:type="paragraph" w:styleId="Heading1">
    <w:name w:val="heading 1"/>
    <w:basedOn w:val="Normal"/>
    <w:next w:val="Normal"/>
    <w:link w:val="Heading1Char"/>
    <w:qFormat/>
    <w:rsid w:val="004A10E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4A10E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311F8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4227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606E3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4CD0"/>
    <w:rPr>
      <w:color w:val="0563C1" w:themeColor="hyperlink"/>
      <w:u w:val="single"/>
    </w:rPr>
  </w:style>
  <w:style w:type="paragraph" w:styleId="BalloonText">
    <w:name w:val="Balloon Text"/>
    <w:basedOn w:val="Normal"/>
    <w:link w:val="BalloonTextChar"/>
    <w:unhideWhenUsed/>
    <w:rsid w:val="00CF4C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CF4CD0"/>
    <w:rPr>
      <w:rFonts w:ascii="Segoe UI" w:hAnsi="Segoe UI" w:cs="Segoe UI"/>
      <w:sz w:val="18"/>
      <w:szCs w:val="18"/>
    </w:rPr>
  </w:style>
  <w:style w:type="paragraph" w:customStyle="1" w:styleId="22-Modeltekst">
    <w:name w:val="22 - Model_tekst"/>
    <w:basedOn w:val="Normal"/>
    <w:uiPriority w:val="99"/>
    <w:rsid w:val="009E79F8"/>
    <w:pPr>
      <w:widowControl w:val="0"/>
      <w:suppressAutoHyphens/>
      <w:autoSpaceDE w:val="0"/>
      <w:spacing w:after="170" w:line="280" w:lineRule="atLeast"/>
    </w:pPr>
    <w:rPr>
      <w:rFonts w:ascii="NewCenturySchlbk" w:eastAsia="Times New Roman" w:hAnsi="NewCenturySchlbk" w:cs="NewCenturySchlbk"/>
      <w:color w:val="000000"/>
      <w:spacing w:val="-10"/>
      <w:lang w:val="nl-NL"/>
    </w:rPr>
  </w:style>
  <w:style w:type="paragraph" w:styleId="NoSpacing">
    <w:name w:val="No Spacing"/>
    <w:uiPriority w:val="1"/>
    <w:qFormat/>
    <w:rsid w:val="009E79F8"/>
    <w:pPr>
      <w:spacing w:after="0" w:line="240" w:lineRule="auto"/>
    </w:pPr>
  </w:style>
  <w:style w:type="character" w:styleId="Strong">
    <w:name w:val="Strong"/>
    <w:basedOn w:val="DefaultParagraphFont"/>
    <w:uiPriority w:val="22"/>
    <w:qFormat/>
    <w:rsid w:val="002202AE"/>
    <w:rPr>
      <w:b/>
      <w:bCs/>
    </w:rPr>
  </w:style>
  <w:style w:type="character" w:customStyle="1" w:styleId="Heading1Char">
    <w:name w:val="Heading 1 Char"/>
    <w:basedOn w:val="DefaultParagraphFont"/>
    <w:link w:val="Heading1"/>
    <w:rsid w:val="004A10E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4A10E7"/>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link w:val="ListParagraphChar"/>
    <w:uiPriority w:val="34"/>
    <w:qFormat/>
    <w:rsid w:val="00E03147"/>
    <w:pPr>
      <w:ind w:left="720"/>
      <w:contextualSpacing/>
    </w:pPr>
  </w:style>
  <w:style w:type="character" w:customStyle="1" w:styleId="Heading3Char">
    <w:name w:val="Heading 3 Char"/>
    <w:basedOn w:val="DefaultParagraphFont"/>
    <w:link w:val="Heading3"/>
    <w:uiPriority w:val="9"/>
    <w:rsid w:val="00311F88"/>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54227C"/>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rsid w:val="0054227C"/>
    <w:rPr>
      <w:rFonts w:asciiTheme="majorHAnsi" w:eastAsiaTheme="majorEastAsia" w:hAnsiTheme="majorHAnsi" w:cstheme="majorBidi"/>
      <w:i/>
      <w:iCs/>
      <w:color w:val="2F5496" w:themeColor="accent1" w:themeShade="BF"/>
      <w:sz w:val="20"/>
      <w:szCs w:val="20"/>
    </w:rPr>
  </w:style>
  <w:style w:type="table" w:styleId="TableGrid">
    <w:name w:val="Table Grid"/>
    <w:basedOn w:val="TableNormal"/>
    <w:uiPriority w:val="39"/>
    <w:rsid w:val="00A15E7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845EE1"/>
    <w:pPr>
      <w:spacing w:after="0" w:line="240" w:lineRule="auto"/>
      <w:jc w:val="left"/>
    </w:pPr>
    <w:rPr>
      <w:rFonts w:ascii="Calibri" w:eastAsiaTheme="minorHAnsi" w:hAnsi="Calibri" w:cs="Times New Roman"/>
      <w:lang w:eastAsia="en-GB"/>
    </w:rPr>
  </w:style>
  <w:style w:type="character" w:customStyle="1" w:styleId="FootnoteTextChar">
    <w:name w:val="Footnote Text Char"/>
    <w:basedOn w:val="DefaultParagraphFont"/>
    <w:link w:val="FootnoteText"/>
    <w:rsid w:val="00845EE1"/>
    <w:rPr>
      <w:rFonts w:ascii="Calibri" w:hAnsi="Calibri" w:cs="Times New Roman"/>
      <w:sz w:val="20"/>
      <w:szCs w:val="20"/>
      <w:lang w:eastAsia="en-GB"/>
    </w:rPr>
  </w:style>
  <w:style w:type="character" w:styleId="FootnoteReference">
    <w:name w:val="footnote reference"/>
    <w:basedOn w:val="DefaultParagraphFont"/>
    <w:unhideWhenUsed/>
    <w:rsid w:val="00845EE1"/>
    <w:rPr>
      <w:vertAlign w:val="superscript"/>
    </w:rPr>
  </w:style>
  <w:style w:type="paragraph" w:customStyle="1" w:styleId="Default">
    <w:name w:val="Default"/>
    <w:rsid w:val="00C03EEC"/>
    <w:pPr>
      <w:autoSpaceDE w:val="0"/>
      <w:autoSpaceDN w:val="0"/>
      <w:adjustRightInd w:val="0"/>
      <w:spacing w:after="0" w:line="240" w:lineRule="auto"/>
    </w:pPr>
    <w:rPr>
      <w:rFonts w:ascii="Calibri" w:hAnsi="Calibri" w:cs="Calibri"/>
      <w:color w:val="000000"/>
      <w:sz w:val="24"/>
      <w:szCs w:val="24"/>
    </w:rPr>
  </w:style>
  <w:style w:type="character" w:styleId="Emphasis">
    <w:name w:val="Emphasis"/>
    <w:uiPriority w:val="20"/>
    <w:qFormat/>
    <w:rsid w:val="00C03EEC"/>
    <w:rPr>
      <w:i/>
      <w:iCs/>
    </w:rPr>
  </w:style>
  <w:style w:type="paragraph" w:styleId="Header">
    <w:name w:val="header"/>
    <w:basedOn w:val="Normal"/>
    <w:link w:val="HeaderChar"/>
    <w:uiPriority w:val="99"/>
    <w:rsid w:val="00665C5B"/>
    <w:pPr>
      <w:tabs>
        <w:tab w:val="center" w:pos="4320"/>
        <w:tab w:val="right" w:pos="8640"/>
      </w:tabs>
      <w:spacing w:after="0" w:line="240" w:lineRule="auto"/>
      <w:jc w:val="left"/>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665C5B"/>
    <w:rPr>
      <w:rFonts w:ascii="Times New Roman" w:eastAsia="Times New Roman" w:hAnsi="Times New Roman" w:cs="Times New Roman"/>
      <w:sz w:val="24"/>
      <w:szCs w:val="24"/>
    </w:rPr>
  </w:style>
  <w:style w:type="paragraph" w:styleId="Title">
    <w:name w:val="Title"/>
    <w:basedOn w:val="Normal"/>
    <w:link w:val="TitleChar"/>
    <w:qFormat/>
    <w:rsid w:val="00665C5B"/>
    <w:pPr>
      <w:spacing w:after="0" w:line="240" w:lineRule="auto"/>
      <w:jc w:val="center"/>
    </w:pPr>
    <w:rPr>
      <w:rFonts w:ascii="Arial" w:eastAsia="Times New Roman" w:hAnsi="Arial" w:cs="Times New Roman"/>
      <w:b/>
      <w:bCs/>
      <w:sz w:val="24"/>
      <w:u w:val="single"/>
    </w:rPr>
  </w:style>
  <w:style w:type="character" w:customStyle="1" w:styleId="TitleChar">
    <w:name w:val="Title Char"/>
    <w:basedOn w:val="DefaultParagraphFont"/>
    <w:link w:val="Title"/>
    <w:rsid w:val="00665C5B"/>
    <w:rPr>
      <w:rFonts w:ascii="Arial" w:eastAsia="Times New Roman" w:hAnsi="Arial" w:cs="Times New Roman"/>
      <w:b/>
      <w:bCs/>
      <w:sz w:val="24"/>
      <w:szCs w:val="20"/>
      <w:u w:val="single"/>
    </w:rPr>
  </w:style>
  <w:style w:type="paragraph" w:styleId="Footer">
    <w:name w:val="footer"/>
    <w:basedOn w:val="Normal"/>
    <w:link w:val="FooterChar"/>
    <w:uiPriority w:val="99"/>
    <w:unhideWhenUsed/>
    <w:rsid w:val="003169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69D2"/>
    <w:rPr>
      <w:rFonts w:eastAsiaTheme="minorEastAsia"/>
      <w:sz w:val="20"/>
      <w:szCs w:val="20"/>
    </w:rPr>
  </w:style>
  <w:style w:type="table" w:styleId="PlainTable4">
    <w:name w:val="Plain Table 4"/>
    <w:basedOn w:val="TableNormal"/>
    <w:uiPriority w:val="44"/>
    <w:rsid w:val="001F01A5"/>
    <w:pPr>
      <w:spacing w:after="0" w:line="240" w:lineRule="auto"/>
    </w:pPr>
    <w:rPr>
      <w:rFonts w:ascii="Calibri" w:eastAsia="Calibri" w:hAnsi="Calibri" w:cs="Times New Roman"/>
      <w:sz w:val="20"/>
      <w:szCs w:val="20"/>
      <w:lang w:eastAsia="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1F01A5"/>
    <w:pPr>
      <w:keepNext w:val="0"/>
      <w:keepLines w:val="0"/>
      <w:spacing w:before="0" w:after="200" w:line="259" w:lineRule="auto"/>
      <w:jc w:val="left"/>
      <w:outlineLvl w:val="9"/>
    </w:pPr>
    <w:rPr>
      <w:rFonts w:ascii="Arial" w:eastAsiaTheme="minorHAnsi" w:hAnsi="Arial" w:cs="Arial"/>
      <w:b/>
      <w:color w:val="auto"/>
      <w:sz w:val="22"/>
      <w:szCs w:val="22"/>
      <w:lang w:val="en-US"/>
    </w:rPr>
  </w:style>
  <w:style w:type="paragraph" w:styleId="TOC1">
    <w:name w:val="toc 1"/>
    <w:basedOn w:val="Normal"/>
    <w:next w:val="Normal"/>
    <w:autoRedefine/>
    <w:uiPriority w:val="39"/>
    <w:unhideWhenUsed/>
    <w:qFormat/>
    <w:rsid w:val="001F01A5"/>
    <w:pPr>
      <w:spacing w:after="100"/>
      <w:jc w:val="left"/>
    </w:pPr>
    <w:rPr>
      <w:rFonts w:eastAsiaTheme="minorHAnsi"/>
      <w:sz w:val="22"/>
      <w:szCs w:val="22"/>
    </w:rPr>
  </w:style>
  <w:style w:type="paragraph" w:customStyle="1" w:styleId="TextB">
    <w:name w:val="TextB"/>
    <w:rsid w:val="006E6DE7"/>
    <w:pPr>
      <w:keepLines/>
      <w:overflowPunct w:val="0"/>
      <w:autoSpaceDE w:val="0"/>
      <w:autoSpaceDN w:val="0"/>
      <w:adjustRightInd w:val="0"/>
      <w:spacing w:after="0" w:line="240" w:lineRule="auto"/>
      <w:ind w:left="85" w:hanging="85"/>
      <w:textAlignment w:val="baseline"/>
    </w:pPr>
    <w:rPr>
      <w:rFonts w:ascii="Univers 47 CondensedLight" w:eastAsia="Times New Roman" w:hAnsi="Univers 47 CondensedLight" w:cs="Times New Roman"/>
      <w:sz w:val="16"/>
      <w:szCs w:val="20"/>
      <w:lang w:eastAsia="en-GB"/>
    </w:rPr>
  </w:style>
  <w:style w:type="paragraph" w:styleId="BodyText">
    <w:name w:val="Body Text"/>
    <w:basedOn w:val="Normal"/>
    <w:link w:val="BodyTextChar"/>
    <w:qFormat/>
    <w:rsid w:val="00606E39"/>
    <w:pPr>
      <w:widowControl w:val="0"/>
      <w:autoSpaceDE w:val="0"/>
      <w:autoSpaceDN w:val="0"/>
      <w:spacing w:before="165" w:after="0" w:line="240" w:lineRule="auto"/>
      <w:ind w:left="100" w:firstLine="50"/>
      <w:jc w:val="left"/>
    </w:pPr>
    <w:rPr>
      <w:rFonts w:ascii="Calibri" w:eastAsia="Calibri" w:hAnsi="Calibri" w:cs="Calibri"/>
      <w:sz w:val="22"/>
      <w:szCs w:val="22"/>
      <w:lang w:val="en-US"/>
    </w:rPr>
  </w:style>
  <w:style w:type="character" w:customStyle="1" w:styleId="BodyTextChar">
    <w:name w:val="Body Text Char"/>
    <w:basedOn w:val="DefaultParagraphFont"/>
    <w:link w:val="BodyText"/>
    <w:rsid w:val="00606E39"/>
    <w:rPr>
      <w:rFonts w:ascii="Calibri" w:eastAsia="Calibri" w:hAnsi="Calibri" w:cs="Calibri"/>
      <w:lang w:val="en-US"/>
    </w:rPr>
  </w:style>
  <w:style w:type="character" w:customStyle="1" w:styleId="Heading5Char">
    <w:name w:val="Heading 5 Char"/>
    <w:basedOn w:val="DefaultParagraphFont"/>
    <w:link w:val="Heading5"/>
    <w:uiPriority w:val="9"/>
    <w:rsid w:val="00606E39"/>
    <w:rPr>
      <w:rFonts w:asciiTheme="majorHAnsi" w:eastAsiaTheme="majorEastAsia" w:hAnsiTheme="majorHAnsi" w:cstheme="majorBidi"/>
      <w:color w:val="2F5496" w:themeColor="accent1" w:themeShade="BF"/>
      <w:sz w:val="20"/>
      <w:szCs w:val="20"/>
    </w:rPr>
  </w:style>
  <w:style w:type="character" w:customStyle="1" w:styleId="ListParagraphChar">
    <w:name w:val="List Paragraph Char"/>
    <w:link w:val="ListParagraph"/>
    <w:uiPriority w:val="34"/>
    <w:rsid w:val="00C64F52"/>
    <w:rPr>
      <w:rFonts w:eastAsiaTheme="minorEastAsia"/>
      <w:sz w:val="20"/>
      <w:szCs w:val="20"/>
    </w:rPr>
  </w:style>
  <w:style w:type="paragraph" w:customStyle="1" w:styleId="BasicParagraph">
    <w:name w:val="[Basic Paragraph]"/>
    <w:basedOn w:val="Normal"/>
    <w:rsid w:val="001D48EE"/>
    <w:pPr>
      <w:widowControl w:val="0"/>
      <w:autoSpaceDE w:val="0"/>
      <w:autoSpaceDN w:val="0"/>
      <w:adjustRightInd w:val="0"/>
      <w:spacing w:after="0" w:line="288" w:lineRule="auto"/>
      <w:jc w:val="left"/>
      <w:textAlignment w:val="center"/>
    </w:pPr>
    <w:rPr>
      <w:rFonts w:ascii="Times-Roman" w:eastAsia="Times New Roman" w:hAnsi="Times-Roman" w:cs="Times-Roman"/>
      <w:color w:val="000000"/>
      <w:sz w:val="24"/>
      <w:szCs w:val="24"/>
      <w:lang w:bidi="en-US"/>
    </w:rPr>
  </w:style>
  <w:style w:type="paragraph" w:customStyle="1" w:styleId="MAINHEADER">
    <w:name w:val="MAIN HEADER"/>
    <w:basedOn w:val="Normal"/>
    <w:rsid w:val="001D48EE"/>
    <w:pPr>
      <w:widowControl w:val="0"/>
      <w:autoSpaceDE w:val="0"/>
      <w:autoSpaceDN w:val="0"/>
      <w:adjustRightInd w:val="0"/>
      <w:spacing w:after="0" w:line="288" w:lineRule="auto"/>
      <w:jc w:val="left"/>
      <w:textAlignment w:val="center"/>
    </w:pPr>
    <w:rPr>
      <w:rFonts w:ascii="AGaramondPro-Bold" w:eastAsia="Times New Roman" w:hAnsi="AGaramondPro-Bold" w:cs="AGaramondPro-Bold"/>
      <w:b/>
      <w:bCs/>
      <w:color w:val="000000"/>
      <w:sz w:val="100"/>
      <w:szCs w:val="100"/>
      <w:lang w:bidi="en-US"/>
    </w:rPr>
  </w:style>
  <w:style w:type="character" w:styleId="PageNumber">
    <w:name w:val="page number"/>
    <w:basedOn w:val="DefaultParagraphFont"/>
    <w:rsid w:val="001D48EE"/>
  </w:style>
  <w:style w:type="paragraph" w:styleId="EndnoteText">
    <w:name w:val="endnote text"/>
    <w:basedOn w:val="Normal"/>
    <w:link w:val="EndnoteTextChar"/>
    <w:unhideWhenUsed/>
    <w:rsid w:val="001D48EE"/>
    <w:pPr>
      <w:spacing w:after="0" w:line="240" w:lineRule="auto"/>
      <w:jc w:val="left"/>
    </w:pPr>
    <w:rPr>
      <w:rFonts w:ascii="Times New Roman" w:eastAsia="Times New Roman" w:hAnsi="Times New Roman" w:cs="Times New Roman"/>
    </w:rPr>
  </w:style>
  <w:style w:type="character" w:customStyle="1" w:styleId="EndnoteTextChar">
    <w:name w:val="Endnote Text Char"/>
    <w:basedOn w:val="DefaultParagraphFont"/>
    <w:link w:val="EndnoteText"/>
    <w:rsid w:val="001D48EE"/>
    <w:rPr>
      <w:rFonts w:ascii="Times New Roman" w:eastAsia="Times New Roman" w:hAnsi="Times New Roman" w:cs="Times New Roman"/>
      <w:sz w:val="20"/>
      <w:szCs w:val="20"/>
    </w:rPr>
  </w:style>
  <w:style w:type="character" w:styleId="EndnoteReference">
    <w:name w:val="endnote reference"/>
    <w:basedOn w:val="DefaultParagraphFont"/>
    <w:unhideWhenUsed/>
    <w:rsid w:val="001D48EE"/>
    <w:rPr>
      <w:vertAlign w:val="superscript"/>
    </w:rPr>
  </w:style>
  <w:style w:type="paragraph" w:customStyle="1" w:styleId="c3">
    <w:name w:val="c3"/>
    <w:basedOn w:val="Normal"/>
    <w:rsid w:val="001D48EE"/>
    <w:pPr>
      <w:spacing w:after="0" w:line="240" w:lineRule="auto"/>
      <w:jc w:val="center"/>
    </w:pPr>
    <w:rPr>
      <w:rFonts w:ascii="Times New Roman" w:eastAsia="Times New Roman" w:hAnsi="Times New Roman" w:cs="Times New Roman"/>
      <w:sz w:val="24"/>
      <w:szCs w:val="24"/>
      <w:lang w:eastAsia="en-GB"/>
    </w:rPr>
  </w:style>
  <w:style w:type="paragraph" w:customStyle="1" w:styleId="c13">
    <w:name w:val="c13"/>
    <w:basedOn w:val="Normal"/>
    <w:rsid w:val="001D48EE"/>
    <w:pPr>
      <w:spacing w:after="0" w:line="240" w:lineRule="auto"/>
      <w:ind w:left="960" w:hanging="960"/>
      <w:jc w:val="left"/>
    </w:pPr>
    <w:rPr>
      <w:rFonts w:ascii="Times New Roman" w:eastAsia="Times New Roman" w:hAnsi="Times New Roman" w:cs="Times New Roman"/>
      <w:sz w:val="24"/>
      <w:szCs w:val="24"/>
      <w:lang w:eastAsia="en-GB"/>
    </w:rPr>
  </w:style>
  <w:style w:type="character" w:customStyle="1" w:styleId="c141">
    <w:name w:val="c141"/>
    <w:rsid w:val="001D48EE"/>
    <w:rPr>
      <w:rFonts w:ascii="Arial" w:hAnsi="Arial" w:cs="Arial" w:hint="default"/>
      <w:b w:val="0"/>
      <w:bCs w:val="0"/>
      <w:i w:val="0"/>
      <w:iCs w:val="0"/>
      <w:strike w:val="0"/>
      <w:dstrike w:val="0"/>
      <w:color w:val="000000"/>
      <w:sz w:val="20"/>
      <w:szCs w:val="20"/>
      <w:u w:val="none"/>
      <w:effect w:val="none"/>
    </w:rPr>
  </w:style>
  <w:style w:type="character" w:customStyle="1" w:styleId="c171">
    <w:name w:val="c171"/>
    <w:rsid w:val="001D48EE"/>
    <w:rPr>
      <w:rFonts w:ascii="Arial" w:hAnsi="Arial" w:cs="Arial" w:hint="default"/>
      <w:b w:val="0"/>
      <w:bCs w:val="0"/>
      <w:i w:val="0"/>
      <w:iCs w:val="0"/>
      <w:strike w:val="0"/>
      <w:dstrike w:val="0"/>
      <w:color w:val="000000"/>
      <w:sz w:val="24"/>
      <w:szCs w:val="24"/>
      <w:u w:val="none"/>
      <w:effect w:val="none"/>
    </w:rPr>
  </w:style>
  <w:style w:type="paragraph" w:customStyle="1" w:styleId="text1">
    <w:name w:val="text1"/>
    <w:basedOn w:val="Normal"/>
    <w:rsid w:val="001D48EE"/>
    <w:pPr>
      <w:spacing w:before="100" w:beforeAutospacing="1" w:after="100" w:afterAutospacing="1" w:line="360" w:lineRule="auto"/>
      <w:jc w:val="left"/>
    </w:pPr>
    <w:rPr>
      <w:rFonts w:ascii="Times New Roman" w:eastAsia="Times New Roman" w:hAnsi="Times New Roman" w:cs="Times New Roman"/>
      <w:sz w:val="24"/>
      <w:szCs w:val="24"/>
      <w:lang w:eastAsia="en-GB"/>
    </w:rPr>
  </w:style>
  <w:style w:type="paragraph" w:styleId="TOC2">
    <w:name w:val="toc 2"/>
    <w:basedOn w:val="Normal"/>
    <w:next w:val="Normal"/>
    <w:autoRedefine/>
    <w:uiPriority w:val="39"/>
    <w:unhideWhenUsed/>
    <w:qFormat/>
    <w:rsid w:val="001D48EE"/>
    <w:pPr>
      <w:tabs>
        <w:tab w:val="left" w:pos="660"/>
        <w:tab w:val="right" w:leader="dot" w:pos="9486"/>
      </w:tabs>
      <w:spacing w:before="40" w:after="40"/>
      <w:ind w:left="220"/>
      <w:jc w:val="left"/>
    </w:pPr>
    <w:rPr>
      <w:noProof/>
      <w:sz w:val="24"/>
      <w:szCs w:val="22"/>
      <w:lang w:val="en-US" w:eastAsia="ja-JP"/>
    </w:rPr>
  </w:style>
  <w:style w:type="paragraph" w:styleId="TOC3">
    <w:name w:val="toc 3"/>
    <w:basedOn w:val="Normal"/>
    <w:next w:val="Normal"/>
    <w:autoRedefine/>
    <w:uiPriority w:val="39"/>
    <w:unhideWhenUsed/>
    <w:qFormat/>
    <w:rsid w:val="001D48EE"/>
    <w:pPr>
      <w:spacing w:after="100"/>
      <w:ind w:left="440"/>
      <w:jc w:val="left"/>
    </w:pPr>
    <w:rPr>
      <w:sz w:val="22"/>
      <w:szCs w:val="22"/>
      <w:lang w:val="en-US" w:eastAsia="ja-JP"/>
    </w:rPr>
  </w:style>
  <w:style w:type="paragraph" w:customStyle="1" w:styleId="NoParagraphStyle">
    <w:name w:val="[No Paragraph Style]"/>
    <w:rsid w:val="001D48E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bidi="en-US"/>
    </w:rPr>
  </w:style>
  <w:style w:type="paragraph" w:customStyle="1" w:styleId="Head1">
    <w:name w:val="Head 1"/>
    <w:basedOn w:val="Normal"/>
    <w:link w:val="Head1Char"/>
    <w:rsid w:val="001D48EE"/>
    <w:pPr>
      <w:widowControl w:val="0"/>
      <w:numPr>
        <w:numId w:val="1"/>
      </w:numPr>
      <w:suppressAutoHyphens/>
      <w:autoSpaceDE w:val="0"/>
      <w:autoSpaceDN w:val="0"/>
      <w:adjustRightInd w:val="0"/>
      <w:spacing w:after="0" w:line="288" w:lineRule="auto"/>
      <w:jc w:val="left"/>
      <w:textAlignment w:val="center"/>
    </w:pPr>
    <w:rPr>
      <w:rFonts w:ascii="Arial" w:eastAsia="Times New Roman" w:hAnsi="Arial" w:cs="Arial"/>
      <w:b/>
      <w:color w:val="000000"/>
      <w:sz w:val="40"/>
      <w:szCs w:val="40"/>
      <w:lang w:bidi="en-US"/>
    </w:rPr>
  </w:style>
  <w:style w:type="character" w:customStyle="1" w:styleId="Head1Char">
    <w:name w:val="Head 1 Char"/>
    <w:link w:val="Head1"/>
    <w:rsid w:val="001D48EE"/>
    <w:rPr>
      <w:rFonts w:ascii="Arial" w:eastAsia="Times New Roman" w:hAnsi="Arial" w:cs="Arial"/>
      <w:b/>
      <w:color w:val="000000"/>
      <w:sz w:val="40"/>
      <w:szCs w:val="40"/>
      <w:lang w:bidi="en-US"/>
    </w:rPr>
  </w:style>
  <w:style w:type="paragraph" w:styleId="ListBullet">
    <w:name w:val="List Bullet"/>
    <w:basedOn w:val="Normal"/>
    <w:unhideWhenUsed/>
    <w:rsid w:val="001D48EE"/>
    <w:pPr>
      <w:numPr>
        <w:numId w:val="2"/>
      </w:numPr>
      <w:spacing w:after="0" w:line="240" w:lineRule="auto"/>
      <w:contextualSpacing/>
      <w:jc w:val="left"/>
    </w:pPr>
    <w:rPr>
      <w:rFonts w:ascii="Times New Roman" w:eastAsia="Times New Roman" w:hAnsi="Times New Roman" w:cs="Times New Roman"/>
      <w:sz w:val="24"/>
    </w:rPr>
  </w:style>
  <w:style w:type="paragraph" w:customStyle="1" w:styleId="Heading21">
    <w:name w:val="Heading 21"/>
    <w:basedOn w:val="Heading2"/>
    <w:qFormat/>
    <w:rsid w:val="001D48EE"/>
    <w:pPr>
      <w:numPr>
        <w:numId w:val="3"/>
      </w:numPr>
      <w:spacing w:before="200" w:line="240" w:lineRule="auto"/>
      <w:jc w:val="left"/>
    </w:pPr>
    <w:rPr>
      <w:rFonts w:asciiTheme="minorHAnsi" w:hAnsiTheme="minorHAnsi"/>
      <w:b/>
      <w:bCs/>
      <w:color w:val="000000" w:themeColor="text1"/>
      <w:sz w:val="24"/>
    </w:rPr>
  </w:style>
  <w:style w:type="character" w:styleId="FollowedHyperlink">
    <w:name w:val="FollowedHyperlink"/>
    <w:basedOn w:val="DefaultParagraphFont"/>
    <w:uiPriority w:val="99"/>
    <w:unhideWhenUsed/>
    <w:rsid w:val="001D48EE"/>
    <w:rPr>
      <w:color w:val="954F72" w:themeColor="followedHyperlink"/>
      <w:u w:val="single"/>
    </w:rPr>
  </w:style>
  <w:style w:type="character" w:styleId="CommentReference">
    <w:name w:val="annotation reference"/>
    <w:basedOn w:val="DefaultParagraphFont"/>
    <w:rsid w:val="001D48EE"/>
    <w:rPr>
      <w:sz w:val="16"/>
      <w:szCs w:val="16"/>
    </w:rPr>
  </w:style>
  <w:style w:type="paragraph" w:styleId="CommentText">
    <w:name w:val="annotation text"/>
    <w:basedOn w:val="Normal"/>
    <w:link w:val="CommentTextChar"/>
    <w:rsid w:val="001D48EE"/>
    <w:pPr>
      <w:spacing w:after="0" w:line="240" w:lineRule="auto"/>
      <w:jc w:val="left"/>
    </w:pPr>
    <w:rPr>
      <w:rFonts w:ascii="Times New Roman" w:eastAsia="Times New Roman" w:hAnsi="Times New Roman" w:cs="Times New Roman"/>
    </w:rPr>
  </w:style>
  <w:style w:type="character" w:customStyle="1" w:styleId="CommentTextChar">
    <w:name w:val="Comment Text Char"/>
    <w:basedOn w:val="DefaultParagraphFont"/>
    <w:link w:val="CommentText"/>
    <w:rsid w:val="001D48E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1D48EE"/>
    <w:rPr>
      <w:b/>
      <w:bCs/>
    </w:rPr>
  </w:style>
  <w:style w:type="character" w:customStyle="1" w:styleId="CommentSubjectChar">
    <w:name w:val="Comment Subject Char"/>
    <w:basedOn w:val="CommentTextChar"/>
    <w:link w:val="CommentSubject"/>
    <w:rsid w:val="001D48EE"/>
    <w:rPr>
      <w:rFonts w:ascii="Times New Roman" w:eastAsia="Times New Roman" w:hAnsi="Times New Roman" w:cs="Times New Roman"/>
      <w:b/>
      <w:bCs/>
      <w:sz w:val="20"/>
      <w:szCs w:val="20"/>
    </w:rPr>
  </w:style>
  <w:style w:type="table" w:customStyle="1" w:styleId="TableGrid1">
    <w:name w:val="Table Grid1"/>
    <w:basedOn w:val="TableNormal"/>
    <w:next w:val="TableGrid"/>
    <w:uiPriority w:val="39"/>
    <w:rsid w:val="00654C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untonNormal">
    <w:name w:val="Launton Normal"/>
    <w:basedOn w:val="Normal"/>
    <w:link w:val="LauntonNormalChar"/>
    <w:autoRedefine/>
    <w:qFormat/>
    <w:rsid w:val="00901B44"/>
    <w:pPr>
      <w:tabs>
        <w:tab w:val="center" w:pos="8010"/>
      </w:tabs>
      <w:spacing w:after="0" w:line="240" w:lineRule="auto"/>
      <w:jc w:val="left"/>
    </w:pPr>
    <w:rPr>
      <w:rFonts w:eastAsia="Times New Roman" w:cstheme="minorHAnsi"/>
      <w:sz w:val="24"/>
      <w:lang w:eastAsia="en-GB"/>
    </w:rPr>
  </w:style>
  <w:style w:type="paragraph" w:customStyle="1" w:styleId="LPCheading1">
    <w:name w:val="LPC heading 1"/>
    <w:basedOn w:val="LauntonNormal"/>
    <w:link w:val="LPCheading1Char"/>
    <w:qFormat/>
    <w:rsid w:val="00901B44"/>
    <w:rPr>
      <w:b/>
    </w:rPr>
  </w:style>
  <w:style w:type="paragraph" w:customStyle="1" w:styleId="LPCBulletList">
    <w:name w:val="LPC Bullet List"/>
    <w:basedOn w:val="LauntonNormal"/>
    <w:link w:val="LPCBulletListChar"/>
    <w:qFormat/>
    <w:rsid w:val="00901B44"/>
    <w:pPr>
      <w:numPr>
        <w:numId w:val="7"/>
      </w:numPr>
    </w:pPr>
  </w:style>
  <w:style w:type="character" w:customStyle="1" w:styleId="LauntonNormalChar">
    <w:name w:val="Launton Normal Char"/>
    <w:basedOn w:val="DefaultParagraphFont"/>
    <w:link w:val="LauntonNormal"/>
    <w:rsid w:val="00901B44"/>
    <w:rPr>
      <w:rFonts w:eastAsia="Times New Roman" w:cstheme="minorHAnsi"/>
      <w:sz w:val="24"/>
      <w:szCs w:val="20"/>
      <w:lang w:eastAsia="en-GB"/>
    </w:rPr>
  </w:style>
  <w:style w:type="character" w:customStyle="1" w:styleId="LPCheading1Char">
    <w:name w:val="LPC heading 1 Char"/>
    <w:basedOn w:val="LauntonNormalChar"/>
    <w:link w:val="LPCheading1"/>
    <w:rsid w:val="00901B44"/>
    <w:rPr>
      <w:rFonts w:eastAsia="Times New Roman" w:cstheme="minorHAnsi"/>
      <w:b/>
      <w:sz w:val="24"/>
      <w:szCs w:val="20"/>
      <w:lang w:eastAsia="en-GB"/>
    </w:rPr>
  </w:style>
  <w:style w:type="paragraph" w:customStyle="1" w:styleId="LPCalphabetlist">
    <w:name w:val="LPC alphabet list"/>
    <w:basedOn w:val="LauntonNormal"/>
    <w:link w:val="LPCalphabetlistChar"/>
    <w:autoRedefine/>
    <w:qFormat/>
    <w:rsid w:val="00901B44"/>
    <w:pPr>
      <w:numPr>
        <w:numId w:val="8"/>
      </w:numPr>
    </w:pPr>
  </w:style>
  <w:style w:type="character" w:customStyle="1" w:styleId="LPCBulletListChar">
    <w:name w:val="LPC Bullet List Char"/>
    <w:basedOn w:val="LauntonNormalChar"/>
    <w:link w:val="LPCBulletList"/>
    <w:rsid w:val="00901B44"/>
    <w:rPr>
      <w:rFonts w:eastAsia="Times New Roman" w:cstheme="minorHAnsi"/>
      <w:sz w:val="24"/>
      <w:szCs w:val="20"/>
      <w:lang w:eastAsia="en-GB"/>
    </w:rPr>
  </w:style>
  <w:style w:type="character" w:customStyle="1" w:styleId="LPCalphabetlistChar">
    <w:name w:val="LPC alphabet list Char"/>
    <w:basedOn w:val="LauntonNormalChar"/>
    <w:link w:val="LPCalphabetlist"/>
    <w:rsid w:val="00901B44"/>
    <w:rPr>
      <w:rFonts w:eastAsia="Times New Roman" w:cstheme="minorHAnsi"/>
      <w:sz w:val="24"/>
      <w:szCs w:val="20"/>
      <w:lang w:eastAsia="en-GB"/>
    </w:rPr>
  </w:style>
  <w:style w:type="table" w:customStyle="1" w:styleId="TableGrid2">
    <w:name w:val="Table Grid2"/>
    <w:basedOn w:val="TableNormal"/>
    <w:next w:val="TableGrid"/>
    <w:uiPriority w:val="39"/>
    <w:rsid w:val="008B74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D0CD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4D0CD1"/>
    <w:rPr>
      <w:i/>
      <w:iCs/>
      <w:color w:val="404040" w:themeColor="text1" w:themeTint="BF"/>
    </w:rPr>
  </w:style>
  <w:style w:type="table" w:customStyle="1" w:styleId="TableGrid4">
    <w:name w:val="Table Grid4"/>
    <w:basedOn w:val="TableNormal"/>
    <w:next w:val="TableGrid"/>
    <w:uiPriority w:val="39"/>
    <w:rsid w:val="00AB569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C6600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63">
    <w:name w:val="xl63"/>
    <w:basedOn w:val="Normal"/>
    <w:rsid w:val="00C6600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65">
    <w:name w:val="xl65"/>
    <w:basedOn w:val="Normal"/>
    <w:rsid w:val="00C66009"/>
    <w:pPr>
      <w:spacing w:before="100" w:beforeAutospacing="1" w:after="100" w:afterAutospacing="1" w:line="240" w:lineRule="auto"/>
      <w:jc w:val="left"/>
    </w:pPr>
    <w:rPr>
      <w:rFonts w:ascii="Times New Roman" w:eastAsia="Times New Roman" w:hAnsi="Times New Roman" w:cs="Times New Roman"/>
      <w:b/>
      <w:bCs/>
      <w:sz w:val="24"/>
      <w:szCs w:val="24"/>
      <w:lang w:eastAsia="en-GB"/>
    </w:rPr>
  </w:style>
  <w:style w:type="paragraph" w:customStyle="1" w:styleId="xl66">
    <w:name w:val="xl66"/>
    <w:basedOn w:val="Normal"/>
    <w:rsid w:val="00C6600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67">
    <w:name w:val="xl67"/>
    <w:basedOn w:val="Normal"/>
    <w:rsid w:val="00C66009"/>
    <w:pPr>
      <w:pBdr>
        <w:bottom w:val="single" w:sz="8"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GB"/>
    </w:rPr>
  </w:style>
  <w:style w:type="paragraph" w:customStyle="1" w:styleId="xl68">
    <w:name w:val="xl68"/>
    <w:basedOn w:val="Normal"/>
    <w:rsid w:val="00C66009"/>
    <w:pPr>
      <w:pBdr>
        <w:bottom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69">
    <w:name w:val="xl69"/>
    <w:basedOn w:val="Normal"/>
    <w:rsid w:val="00C66009"/>
    <w:pPr>
      <w:spacing w:before="100" w:beforeAutospacing="1" w:after="100" w:afterAutospacing="1" w:line="240" w:lineRule="auto"/>
      <w:jc w:val="left"/>
    </w:pPr>
    <w:rPr>
      <w:rFonts w:ascii="Times New Roman" w:eastAsia="Times New Roman" w:hAnsi="Times New Roman" w:cs="Times New Roman"/>
      <w:b/>
      <w:bCs/>
      <w:sz w:val="24"/>
      <w:szCs w:val="24"/>
      <w:lang w:eastAsia="en-GB"/>
    </w:rPr>
  </w:style>
  <w:style w:type="paragraph" w:customStyle="1" w:styleId="xl70">
    <w:name w:val="xl70"/>
    <w:basedOn w:val="Normal"/>
    <w:rsid w:val="00C66009"/>
    <w:pPr>
      <w:spacing w:before="100" w:beforeAutospacing="1" w:after="100" w:afterAutospacing="1" w:line="240" w:lineRule="auto"/>
      <w:jc w:val="left"/>
    </w:pPr>
    <w:rPr>
      <w:rFonts w:ascii="Times New Roman" w:eastAsia="Times New Roman" w:hAnsi="Times New Roman" w:cs="Times New Roman"/>
      <w:b/>
      <w:bCs/>
      <w:sz w:val="24"/>
      <w:szCs w:val="24"/>
      <w:lang w:eastAsia="en-GB"/>
    </w:rPr>
  </w:style>
  <w:style w:type="paragraph" w:customStyle="1" w:styleId="xl73">
    <w:name w:val="xl73"/>
    <w:basedOn w:val="Normal"/>
    <w:rsid w:val="00C6600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74">
    <w:name w:val="xl74"/>
    <w:basedOn w:val="Normal"/>
    <w:rsid w:val="00C6600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75">
    <w:name w:val="xl75"/>
    <w:basedOn w:val="Normal"/>
    <w:rsid w:val="00C6600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table" w:styleId="TableGridLight">
    <w:name w:val="Grid Table Light"/>
    <w:basedOn w:val="TableNormal"/>
    <w:uiPriority w:val="40"/>
    <w:rsid w:val="00C6600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C6600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5">
    <w:name w:val="Table Grid5"/>
    <w:basedOn w:val="TableNormal"/>
    <w:next w:val="TableGrid"/>
    <w:uiPriority w:val="39"/>
    <w:rsid w:val="00C6600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C6600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769C7"/>
    <w:rPr>
      <w:color w:val="605E5C"/>
      <w:shd w:val="clear" w:color="auto" w:fill="E1DFDD"/>
    </w:rPr>
  </w:style>
  <w:style w:type="character" w:customStyle="1" w:styleId="user-generated">
    <w:name w:val="user-generated"/>
    <w:basedOn w:val="DefaultParagraphFont"/>
    <w:rsid w:val="00D71F31"/>
  </w:style>
  <w:style w:type="character" w:customStyle="1" w:styleId="radio-button-label-text">
    <w:name w:val="radio-button-label-text"/>
    <w:basedOn w:val="DefaultParagraphFont"/>
    <w:rsid w:val="00D71F31"/>
  </w:style>
  <w:style w:type="character" w:customStyle="1" w:styleId="apple-converted-space">
    <w:name w:val="apple-converted-space"/>
    <w:basedOn w:val="DefaultParagraphFont"/>
    <w:rsid w:val="00D71F31"/>
  </w:style>
  <w:style w:type="character" w:customStyle="1" w:styleId="checkbox-button-label-text">
    <w:name w:val="checkbox-button-label-text"/>
    <w:basedOn w:val="DefaultParagraphFont"/>
    <w:rsid w:val="00D71F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0565">
      <w:bodyDiv w:val="1"/>
      <w:marLeft w:val="0"/>
      <w:marRight w:val="0"/>
      <w:marTop w:val="0"/>
      <w:marBottom w:val="0"/>
      <w:divBdr>
        <w:top w:val="none" w:sz="0" w:space="0" w:color="auto"/>
        <w:left w:val="none" w:sz="0" w:space="0" w:color="auto"/>
        <w:bottom w:val="none" w:sz="0" w:space="0" w:color="auto"/>
        <w:right w:val="none" w:sz="0" w:space="0" w:color="auto"/>
      </w:divBdr>
    </w:div>
    <w:div w:id="494078757">
      <w:bodyDiv w:val="1"/>
      <w:marLeft w:val="0"/>
      <w:marRight w:val="0"/>
      <w:marTop w:val="0"/>
      <w:marBottom w:val="0"/>
      <w:divBdr>
        <w:top w:val="none" w:sz="0" w:space="0" w:color="auto"/>
        <w:left w:val="none" w:sz="0" w:space="0" w:color="auto"/>
        <w:bottom w:val="none" w:sz="0" w:space="0" w:color="auto"/>
        <w:right w:val="none" w:sz="0" w:space="0" w:color="auto"/>
      </w:divBdr>
    </w:div>
    <w:div w:id="534923143">
      <w:bodyDiv w:val="1"/>
      <w:marLeft w:val="0"/>
      <w:marRight w:val="0"/>
      <w:marTop w:val="0"/>
      <w:marBottom w:val="0"/>
      <w:divBdr>
        <w:top w:val="none" w:sz="0" w:space="0" w:color="auto"/>
        <w:left w:val="none" w:sz="0" w:space="0" w:color="auto"/>
        <w:bottom w:val="none" w:sz="0" w:space="0" w:color="auto"/>
        <w:right w:val="none" w:sz="0" w:space="0" w:color="auto"/>
      </w:divBdr>
    </w:div>
    <w:div w:id="575171153">
      <w:bodyDiv w:val="1"/>
      <w:marLeft w:val="0"/>
      <w:marRight w:val="0"/>
      <w:marTop w:val="0"/>
      <w:marBottom w:val="0"/>
      <w:divBdr>
        <w:top w:val="none" w:sz="0" w:space="0" w:color="auto"/>
        <w:left w:val="none" w:sz="0" w:space="0" w:color="auto"/>
        <w:bottom w:val="none" w:sz="0" w:space="0" w:color="auto"/>
        <w:right w:val="none" w:sz="0" w:space="0" w:color="auto"/>
      </w:divBdr>
    </w:div>
    <w:div w:id="707603685">
      <w:bodyDiv w:val="1"/>
      <w:marLeft w:val="0"/>
      <w:marRight w:val="0"/>
      <w:marTop w:val="0"/>
      <w:marBottom w:val="0"/>
      <w:divBdr>
        <w:top w:val="none" w:sz="0" w:space="0" w:color="auto"/>
        <w:left w:val="none" w:sz="0" w:space="0" w:color="auto"/>
        <w:bottom w:val="none" w:sz="0" w:space="0" w:color="auto"/>
        <w:right w:val="none" w:sz="0" w:space="0" w:color="auto"/>
      </w:divBdr>
    </w:div>
    <w:div w:id="748385052">
      <w:bodyDiv w:val="1"/>
      <w:marLeft w:val="0"/>
      <w:marRight w:val="0"/>
      <w:marTop w:val="0"/>
      <w:marBottom w:val="0"/>
      <w:divBdr>
        <w:top w:val="none" w:sz="0" w:space="0" w:color="auto"/>
        <w:left w:val="none" w:sz="0" w:space="0" w:color="auto"/>
        <w:bottom w:val="none" w:sz="0" w:space="0" w:color="auto"/>
        <w:right w:val="none" w:sz="0" w:space="0" w:color="auto"/>
      </w:divBdr>
    </w:div>
    <w:div w:id="765342820">
      <w:bodyDiv w:val="1"/>
      <w:marLeft w:val="0"/>
      <w:marRight w:val="0"/>
      <w:marTop w:val="0"/>
      <w:marBottom w:val="0"/>
      <w:divBdr>
        <w:top w:val="none" w:sz="0" w:space="0" w:color="auto"/>
        <w:left w:val="none" w:sz="0" w:space="0" w:color="auto"/>
        <w:bottom w:val="none" w:sz="0" w:space="0" w:color="auto"/>
        <w:right w:val="none" w:sz="0" w:space="0" w:color="auto"/>
      </w:divBdr>
    </w:div>
    <w:div w:id="888734531">
      <w:bodyDiv w:val="1"/>
      <w:marLeft w:val="0"/>
      <w:marRight w:val="0"/>
      <w:marTop w:val="0"/>
      <w:marBottom w:val="0"/>
      <w:divBdr>
        <w:top w:val="none" w:sz="0" w:space="0" w:color="auto"/>
        <w:left w:val="none" w:sz="0" w:space="0" w:color="auto"/>
        <w:bottom w:val="none" w:sz="0" w:space="0" w:color="auto"/>
        <w:right w:val="none" w:sz="0" w:space="0" w:color="auto"/>
      </w:divBdr>
    </w:div>
    <w:div w:id="926034302">
      <w:bodyDiv w:val="1"/>
      <w:marLeft w:val="0"/>
      <w:marRight w:val="0"/>
      <w:marTop w:val="0"/>
      <w:marBottom w:val="0"/>
      <w:divBdr>
        <w:top w:val="none" w:sz="0" w:space="0" w:color="auto"/>
        <w:left w:val="none" w:sz="0" w:space="0" w:color="auto"/>
        <w:bottom w:val="none" w:sz="0" w:space="0" w:color="auto"/>
        <w:right w:val="none" w:sz="0" w:space="0" w:color="auto"/>
      </w:divBdr>
    </w:div>
    <w:div w:id="1063913438">
      <w:bodyDiv w:val="1"/>
      <w:marLeft w:val="0"/>
      <w:marRight w:val="0"/>
      <w:marTop w:val="0"/>
      <w:marBottom w:val="0"/>
      <w:divBdr>
        <w:top w:val="none" w:sz="0" w:space="0" w:color="auto"/>
        <w:left w:val="none" w:sz="0" w:space="0" w:color="auto"/>
        <w:bottom w:val="none" w:sz="0" w:space="0" w:color="auto"/>
        <w:right w:val="none" w:sz="0" w:space="0" w:color="auto"/>
      </w:divBdr>
    </w:div>
    <w:div w:id="1084692587">
      <w:bodyDiv w:val="1"/>
      <w:marLeft w:val="0"/>
      <w:marRight w:val="0"/>
      <w:marTop w:val="0"/>
      <w:marBottom w:val="0"/>
      <w:divBdr>
        <w:top w:val="none" w:sz="0" w:space="0" w:color="auto"/>
        <w:left w:val="none" w:sz="0" w:space="0" w:color="auto"/>
        <w:bottom w:val="none" w:sz="0" w:space="0" w:color="auto"/>
        <w:right w:val="none" w:sz="0" w:space="0" w:color="auto"/>
      </w:divBdr>
    </w:div>
    <w:div w:id="1096900391">
      <w:bodyDiv w:val="1"/>
      <w:marLeft w:val="0"/>
      <w:marRight w:val="0"/>
      <w:marTop w:val="0"/>
      <w:marBottom w:val="0"/>
      <w:divBdr>
        <w:top w:val="none" w:sz="0" w:space="0" w:color="auto"/>
        <w:left w:val="none" w:sz="0" w:space="0" w:color="auto"/>
        <w:bottom w:val="none" w:sz="0" w:space="0" w:color="auto"/>
        <w:right w:val="none" w:sz="0" w:space="0" w:color="auto"/>
      </w:divBdr>
    </w:div>
    <w:div w:id="1196187788">
      <w:bodyDiv w:val="1"/>
      <w:marLeft w:val="0"/>
      <w:marRight w:val="0"/>
      <w:marTop w:val="0"/>
      <w:marBottom w:val="0"/>
      <w:divBdr>
        <w:top w:val="none" w:sz="0" w:space="0" w:color="auto"/>
        <w:left w:val="none" w:sz="0" w:space="0" w:color="auto"/>
        <w:bottom w:val="none" w:sz="0" w:space="0" w:color="auto"/>
        <w:right w:val="none" w:sz="0" w:space="0" w:color="auto"/>
      </w:divBdr>
    </w:div>
    <w:div w:id="1259411624">
      <w:bodyDiv w:val="1"/>
      <w:marLeft w:val="0"/>
      <w:marRight w:val="0"/>
      <w:marTop w:val="0"/>
      <w:marBottom w:val="0"/>
      <w:divBdr>
        <w:top w:val="none" w:sz="0" w:space="0" w:color="auto"/>
        <w:left w:val="none" w:sz="0" w:space="0" w:color="auto"/>
        <w:bottom w:val="none" w:sz="0" w:space="0" w:color="auto"/>
        <w:right w:val="none" w:sz="0" w:space="0" w:color="auto"/>
      </w:divBdr>
    </w:div>
    <w:div w:id="1465461193">
      <w:bodyDiv w:val="1"/>
      <w:marLeft w:val="0"/>
      <w:marRight w:val="0"/>
      <w:marTop w:val="0"/>
      <w:marBottom w:val="0"/>
      <w:divBdr>
        <w:top w:val="none" w:sz="0" w:space="0" w:color="auto"/>
        <w:left w:val="none" w:sz="0" w:space="0" w:color="auto"/>
        <w:bottom w:val="none" w:sz="0" w:space="0" w:color="auto"/>
        <w:right w:val="none" w:sz="0" w:space="0" w:color="auto"/>
      </w:divBdr>
    </w:div>
    <w:div w:id="1498692474">
      <w:bodyDiv w:val="1"/>
      <w:marLeft w:val="0"/>
      <w:marRight w:val="0"/>
      <w:marTop w:val="0"/>
      <w:marBottom w:val="0"/>
      <w:divBdr>
        <w:top w:val="none" w:sz="0" w:space="0" w:color="auto"/>
        <w:left w:val="none" w:sz="0" w:space="0" w:color="auto"/>
        <w:bottom w:val="none" w:sz="0" w:space="0" w:color="auto"/>
        <w:right w:val="none" w:sz="0" w:space="0" w:color="auto"/>
      </w:divBdr>
    </w:div>
    <w:div w:id="1556357548">
      <w:bodyDiv w:val="1"/>
      <w:marLeft w:val="0"/>
      <w:marRight w:val="0"/>
      <w:marTop w:val="0"/>
      <w:marBottom w:val="0"/>
      <w:divBdr>
        <w:top w:val="none" w:sz="0" w:space="0" w:color="auto"/>
        <w:left w:val="none" w:sz="0" w:space="0" w:color="auto"/>
        <w:bottom w:val="none" w:sz="0" w:space="0" w:color="auto"/>
        <w:right w:val="none" w:sz="0" w:space="0" w:color="auto"/>
      </w:divBdr>
    </w:div>
    <w:div w:id="1587957542">
      <w:bodyDiv w:val="1"/>
      <w:marLeft w:val="0"/>
      <w:marRight w:val="0"/>
      <w:marTop w:val="0"/>
      <w:marBottom w:val="0"/>
      <w:divBdr>
        <w:top w:val="none" w:sz="0" w:space="0" w:color="auto"/>
        <w:left w:val="none" w:sz="0" w:space="0" w:color="auto"/>
        <w:bottom w:val="none" w:sz="0" w:space="0" w:color="auto"/>
        <w:right w:val="none" w:sz="0" w:space="0" w:color="auto"/>
      </w:divBdr>
    </w:div>
    <w:div w:id="1618753723">
      <w:bodyDiv w:val="1"/>
      <w:marLeft w:val="0"/>
      <w:marRight w:val="0"/>
      <w:marTop w:val="0"/>
      <w:marBottom w:val="0"/>
      <w:divBdr>
        <w:top w:val="none" w:sz="0" w:space="0" w:color="auto"/>
        <w:left w:val="none" w:sz="0" w:space="0" w:color="auto"/>
        <w:bottom w:val="none" w:sz="0" w:space="0" w:color="auto"/>
        <w:right w:val="none" w:sz="0" w:space="0" w:color="auto"/>
      </w:divBdr>
    </w:div>
    <w:div w:id="1638221269">
      <w:bodyDiv w:val="1"/>
      <w:marLeft w:val="0"/>
      <w:marRight w:val="0"/>
      <w:marTop w:val="0"/>
      <w:marBottom w:val="0"/>
      <w:divBdr>
        <w:top w:val="none" w:sz="0" w:space="0" w:color="auto"/>
        <w:left w:val="none" w:sz="0" w:space="0" w:color="auto"/>
        <w:bottom w:val="none" w:sz="0" w:space="0" w:color="auto"/>
        <w:right w:val="none" w:sz="0" w:space="0" w:color="auto"/>
      </w:divBdr>
    </w:div>
    <w:div w:id="1870336033">
      <w:bodyDiv w:val="1"/>
      <w:marLeft w:val="0"/>
      <w:marRight w:val="0"/>
      <w:marTop w:val="0"/>
      <w:marBottom w:val="0"/>
      <w:divBdr>
        <w:top w:val="none" w:sz="0" w:space="0" w:color="auto"/>
        <w:left w:val="none" w:sz="0" w:space="0" w:color="auto"/>
        <w:bottom w:val="none" w:sz="0" w:space="0" w:color="auto"/>
        <w:right w:val="none" w:sz="0" w:space="0" w:color="auto"/>
      </w:divBdr>
    </w:div>
    <w:div w:id="1930893964">
      <w:bodyDiv w:val="1"/>
      <w:marLeft w:val="0"/>
      <w:marRight w:val="0"/>
      <w:marTop w:val="0"/>
      <w:marBottom w:val="0"/>
      <w:divBdr>
        <w:top w:val="none" w:sz="0" w:space="0" w:color="auto"/>
        <w:left w:val="none" w:sz="0" w:space="0" w:color="auto"/>
        <w:bottom w:val="none" w:sz="0" w:space="0" w:color="auto"/>
        <w:right w:val="none" w:sz="0" w:space="0" w:color="auto"/>
      </w:divBdr>
    </w:div>
    <w:div w:id="201995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cas.org.uk/disciplinary-and-grievance-procedures" TargetMode="External"/><Relationship Id="rId5" Type="http://schemas.openxmlformats.org/officeDocument/2006/relationships/webSettings" Target="webSettings.xml"/><Relationship Id="rId10" Type="http://schemas.openxmlformats.org/officeDocument/2006/relationships/hyperlink" Target="http://www.acas.org.uk/index.aspx?articleid=2174" TargetMode="Externa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AA9DE0-BB9E-4A9F-A7C6-0EF6DE74F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TotalTime>
  <Pages>34</Pages>
  <Words>9166</Words>
  <Characters>52250</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Parker</dc:creator>
  <cp:keywords/>
  <dc:description/>
  <cp:lastModifiedBy>Sarah Kitchener</cp:lastModifiedBy>
  <cp:revision>19</cp:revision>
  <cp:lastPrinted>2023-04-14T08:45:00Z</cp:lastPrinted>
  <dcterms:created xsi:type="dcterms:W3CDTF">2023-09-18T11:13:00Z</dcterms:created>
  <dcterms:modified xsi:type="dcterms:W3CDTF">2023-09-19T14:21:00Z</dcterms:modified>
</cp:coreProperties>
</file>