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7737" w14:textId="61CD3590" w:rsidR="0019537F" w:rsidRDefault="00C47366">
      <w:pPr>
        <w:rPr>
          <w:b/>
          <w:bCs/>
          <w:sz w:val="24"/>
          <w:szCs w:val="24"/>
        </w:rPr>
      </w:pPr>
      <w:r w:rsidRPr="00C47366">
        <w:rPr>
          <w:b/>
          <w:bCs/>
          <w:sz w:val="24"/>
          <w:szCs w:val="24"/>
        </w:rPr>
        <w:t>Ockbrook and Borrowash Parish Council</w:t>
      </w:r>
      <w:r w:rsidRPr="00C47366">
        <w:rPr>
          <w:b/>
          <w:bCs/>
          <w:sz w:val="24"/>
          <w:szCs w:val="24"/>
        </w:rPr>
        <w:tab/>
      </w:r>
      <w:r w:rsidRPr="00C47366">
        <w:rPr>
          <w:b/>
          <w:bCs/>
          <w:sz w:val="24"/>
          <w:szCs w:val="24"/>
        </w:rPr>
        <w:tab/>
      </w:r>
      <w:r w:rsidRPr="00C47366">
        <w:rPr>
          <w:b/>
          <w:bCs/>
          <w:sz w:val="24"/>
          <w:szCs w:val="24"/>
        </w:rPr>
        <w:tab/>
      </w:r>
      <w:r w:rsidRPr="00C47366">
        <w:rPr>
          <w:b/>
          <w:bCs/>
          <w:sz w:val="24"/>
          <w:szCs w:val="24"/>
        </w:rPr>
        <w:tab/>
      </w:r>
      <w:r w:rsidRPr="00C47366">
        <w:rPr>
          <w:b/>
          <w:bCs/>
          <w:sz w:val="24"/>
          <w:szCs w:val="24"/>
        </w:rPr>
        <w:tab/>
      </w:r>
      <w:r w:rsidRPr="00C47366">
        <w:rPr>
          <w:b/>
          <w:bCs/>
          <w:sz w:val="24"/>
          <w:szCs w:val="24"/>
        </w:rPr>
        <w:tab/>
      </w:r>
      <w:r w:rsidRPr="00C47366">
        <w:rPr>
          <w:b/>
          <w:bCs/>
          <w:sz w:val="24"/>
          <w:szCs w:val="24"/>
        </w:rPr>
        <w:tab/>
      </w:r>
      <w:r>
        <w:rPr>
          <w:b/>
          <w:bCs/>
          <w:sz w:val="24"/>
          <w:szCs w:val="24"/>
        </w:rPr>
        <w:tab/>
      </w:r>
      <w:r>
        <w:rPr>
          <w:b/>
          <w:bCs/>
          <w:sz w:val="24"/>
          <w:szCs w:val="24"/>
        </w:rPr>
        <w:tab/>
      </w:r>
      <w:r w:rsidRPr="00C47366">
        <w:rPr>
          <w:b/>
          <w:bCs/>
          <w:sz w:val="24"/>
          <w:szCs w:val="24"/>
        </w:rPr>
        <w:t>Risk Assessment</w:t>
      </w:r>
    </w:p>
    <w:p w14:paraId="188CAE8E" w14:textId="68113DDF" w:rsidR="002614AC" w:rsidRDefault="002614AC">
      <w:pPr>
        <w:rPr>
          <w:b/>
          <w:bCs/>
          <w:sz w:val="24"/>
          <w:szCs w:val="24"/>
        </w:rPr>
      </w:pPr>
    </w:p>
    <w:p w14:paraId="787F8E5E" w14:textId="50859DBD" w:rsidR="002614AC" w:rsidRDefault="002614AC">
      <w:pPr>
        <w:rPr>
          <w:b/>
          <w:bCs/>
          <w:sz w:val="24"/>
          <w:szCs w:val="24"/>
        </w:rPr>
      </w:pPr>
    </w:p>
    <w:p w14:paraId="31014396" w14:textId="77777777" w:rsidR="002614AC" w:rsidRDefault="002614AC">
      <w:pPr>
        <w:rPr>
          <w:b/>
          <w:bCs/>
          <w:sz w:val="24"/>
          <w:szCs w:val="24"/>
        </w:rPr>
      </w:pPr>
    </w:p>
    <w:tbl>
      <w:tblPr>
        <w:tblStyle w:val="TableGrid"/>
        <w:tblW w:w="0" w:type="auto"/>
        <w:tblLook w:val="04A0" w:firstRow="1" w:lastRow="0" w:firstColumn="1" w:lastColumn="0" w:noHBand="0" w:noVBand="1"/>
      </w:tblPr>
      <w:tblGrid>
        <w:gridCol w:w="6374"/>
        <w:gridCol w:w="5245"/>
        <w:gridCol w:w="2329"/>
      </w:tblGrid>
      <w:tr w:rsidR="00C47366" w:rsidRPr="00C47366" w14:paraId="36B61257" w14:textId="77777777" w:rsidTr="00C47366">
        <w:tc>
          <w:tcPr>
            <w:tcW w:w="6374" w:type="dxa"/>
          </w:tcPr>
          <w:p w14:paraId="46DD9F62" w14:textId="2389F6C2" w:rsidR="00C47366" w:rsidRPr="00C47366" w:rsidRDefault="00C47366">
            <w:r w:rsidRPr="00C47366">
              <w:t>Assessor Name: M White CMIOSH FIIRSM</w:t>
            </w:r>
          </w:p>
        </w:tc>
        <w:tc>
          <w:tcPr>
            <w:tcW w:w="5245" w:type="dxa"/>
          </w:tcPr>
          <w:p w14:paraId="3F3858F4" w14:textId="77C741DF" w:rsidR="00C47366" w:rsidRPr="00C47366" w:rsidRDefault="00C47366">
            <w:r>
              <w:t>Location: Church Street, Ockbrook, Derbyshire DE72 3SL</w:t>
            </w:r>
          </w:p>
        </w:tc>
        <w:tc>
          <w:tcPr>
            <w:tcW w:w="2329" w:type="dxa"/>
          </w:tcPr>
          <w:p w14:paraId="6FB9671F" w14:textId="4C50B318" w:rsidR="00C47366" w:rsidRPr="00C47366" w:rsidRDefault="00C47366">
            <w:r>
              <w:t xml:space="preserve">Date: </w:t>
            </w:r>
            <w:r w:rsidR="0085378D">
              <w:t>31</w:t>
            </w:r>
            <w:r>
              <w:t>/0</w:t>
            </w:r>
            <w:r w:rsidR="0085378D">
              <w:t>8</w:t>
            </w:r>
            <w:r>
              <w:t>/202</w:t>
            </w:r>
            <w:r w:rsidR="0085378D">
              <w:t>1</w:t>
            </w:r>
          </w:p>
        </w:tc>
      </w:tr>
      <w:tr w:rsidR="00C47366" w:rsidRPr="00C47366" w14:paraId="23ACC015" w14:textId="77777777" w:rsidTr="00C47366">
        <w:tc>
          <w:tcPr>
            <w:tcW w:w="6374" w:type="dxa"/>
          </w:tcPr>
          <w:p w14:paraId="01EA53AC" w14:textId="73B0E19F" w:rsidR="00C47366" w:rsidRPr="00C47366" w:rsidRDefault="00C47366">
            <w:r w:rsidRPr="00C47366">
              <w:t>Activities being assessed: Measures to be taken to prevent the spread of COVID-19 Coronavirus</w:t>
            </w:r>
          </w:p>
        </w:tc>
        <w:tc>
          <w:tcPr>
            <w:tcW w:w="5245" w:type="dxa"/>
          </w:tcPr>
          <w:p w14:paraId="1598AC94" w14:textId="3A336B73" w:rsidR="00C47366" w:rsidRPr="00C47366" w:rsidRDefault="00C47366">
            <w:r>
              <w:t>Review date: N/A</w:t>
            </w:r>
          </w:p>
        </w:tc>
        <w:tc>
          <w:tcPr>
            <w:tcW w:w="2329" w:type="dxa"/>
          </w:tcPr>
          <w:p w14:paraId="1D215B00" w14:textId="398C16BA" w:rsidR="00C47366" w:rsidRPr="00C47366" w:rsidRDefault="00C47366">
            <w:r>
              <w:t>Copied to: All hall users</w:t>
            </w:r>
          </w:p>
        </w:tc>
      </w:tr>
    </w:tbl>
    <w:p w14:paraId="7E38A6CF" w14:textId="5023837D" w:rsidR="00C47366" w:rsidRDefault="00C47366">
      <w:pPr>
        <w:rPr>
          <w:b/>
          <w:bCs/>
        </w:rPr>
      </w:pPr>
    </w:p>
    <w:tbl>
      <w:tblPr>
        <w:tblStyle w:val="TableGrid"/>
        <w:tblW w:w="0" w:type="auto"/>
        <w:tblLook w:val="04A0" w:firstRow="1" w:lastRow="0" w:firstColumn="1" w:lastColumn="0" w:noHBand="0" w:noVBand="1"/>
      </w:tblPr>
      <w:tblGrid>
        <w:gridCol w:w="4649"/>
        <w:gridCol w:w="4649"/>
        <w:gridCol w:w="4650"/>
      </w:tblGrid>
      <w:tr w:rsidR="00C47366" w14:paraId="7DCD63FD" w14:textId="77777777" w:rsidTr="00C47366">
        <w:tc>
          <w:tcPr>
            <w:tcW w:w="4649" w:type="dxa"/>
            <w:shd w:val="clear" w:color="auto" w:fill="D9D9D9" w:themeFill="background1" w:themeFillShade="D9"/>
          </w:tcPr>
          <w:p w14:paraId="74D231D6" w14:textId="17C2276A" w:rsidR="00C47366" w:rsidRPr="00C47366" w:rsidRDefault="00C47366">
            <w:r w:rsidRPr="00C47366">
              <w:t>Risk Matrix</w:t>
            </w:r>
          </w:p>
        </w:tc>
        <w:tc>
          <w:tcPr>
            <w:tcW w:w="4649" w:type="dxa"/>
            <w:shd w:val="clear" w:color="auto" w:fill="D9D9D9" w:themeFill="background1" w:themeFillShade="D9"/>
          </w:tcPr>
          <w:p w14:paraId="5A5250DF" w14:textId="77777777" w:rsidR="00C47366" w:rsidRDefault="00C47366">
            <w:r>
              <w:t>Control Measures</w:t>
            </w:r>
          </w:p>
          <w:p w14:paraId="3ECEC82B" w14:textId="50609CA3" w:rsidR="00C47366" w:rsidRPr="00C47366" w:rsidRDefault="00C47366">
            <w:r>
              <w:t>(Risk assessment, method statement, permit to work, sequencing)</w:t>
            </w:r>
          </w:p>
        </w:tc>
        <w:tc>
          <w:tcPr>
            <w:tcW w:w="4650" w:type="dxa"/>
            <w:shd w:val="clear" w:color="auto" w:fill="D9D9D9" w:themeFill="background1" w:themeFillShade="D9"/>
          </w:tcPr>
          <w:p w14:paraId="1DE1E2FA" w14:textId="4D79B1FA" w:rsidR="00C47366" w:rsidRPr="00C47366" w:rsidRDefault="00C47366">
            <w:r>
              <w:t>Instructions for completion</w:t>
            </w:r>
          </w:p>
        </w:tc>
      </w:tr>
      <w:tr w:rsidR="00C47366" w14:paraId="1CEDEBB9" w14:textId="77777777" w:rsidTr="00C47366">
        <w:tc>
          <w:tcPr>
            <w:tcW w:w="4649" w:type="dxa"/>
          </w:tcPr>
          <w:p w14:paraId="757D3A92" w14:textId="6B0CCE81" w:rsidR="00C47366" w:rsidRPr="009614B8" w:rsidRDefault="009614B8">
            <w:pPr>
              <w:rPr>
                <w:b/>
                <w:bCs/>
              </w:rPr>
            </w:pPr>
            <w:r>
              <w:t xml:space="preserve">                                                </w:t>
            </w:r>
            <w:r w:rsidRPr="009614B8">
              <w:rPr>
                <w:b/>
                <w:bCs/>
              </w:rPr>
              <w:t>Severity</w:t>
            </w:r>
          </w:p>
          <w:p w14:paraId="1BC574DC" w14:textId="77777777" w:rsidR="00201797" w:rsidRDefault="00201797"/>
          <w:p w14:paraId="5D614DC8" w14:textId="3906775B" w:rsidR="00201797" w:rsidRPr="00DF4D25" w:rsidRDefault="00201797">
            <w:pPr>
              <w:rPr>
                <w:sz w:val="18"/>
                <w:szCs w:val="18"/>
              </w:rPr>
            </w:pPr>
            <w:r w:rsidRPr="00201797">
              <w:rPr>
                <w:sz w:val="18"/>
                <w:szCs w:val="18"/>
              </w:rPr>
              <w:t xml:space="preserve">5. </w:t>
            </w:r>
            <w:r w:rsidRPr="00DF4D25">
              <w:rPr>
                <w:sz w:val="18"/>
                <w:szCs w:val="18"/>
              </w:rPr>
              <w:t xml:space="preserve">Fatality                               </w:t>
            </w:r>
            <w:r w:rsidR="00DF4D25">
              <w:rPr>
                <w:sz w:val="18"/>
                <w:szCs w:val="18"/>
              </w:rPr>
              <w:t xml:space="preserve"> </w:t>
            </w:r>
            <w:r w:rsidRPr="00DF4D25">
              <w:rPr>
                <w:sz w:val="18"/>
                <w:szCs w:val="18"/>
              </w:rPr>
              <w:t xml:space="preserve">  </w:t>
            </w:r>
            <w:r w:rsidR="00DF4D25" w:rsidRPr="00DF4D25">
              <w:rPr>
                <w:sz w:val="18"/>
                <w:szCs w:val="18"/>
              </w:rPr>
              <w:t xml:space="preserve"> </w:t>
            </w:r>
            <w:r w:rsidRPr="00DF4D25">
              <w:rPr>
                <w:sz w:val="18"/>
                <w:szCs w:val="18"/>
              </w:rPr>
              <w:t xml:space="preserve">  </w:t>
            </w:r>
            <w:r w:rsidRPr="00DF4D25">
              <w:rPr>
                <w:sz w:val="18"/>
                <w:szCs w:val="18"/>
                <w:bdr w:val="single" w:sz="4" w:space="0" w:color="auto"/>
                <w:shd w:val="clear" w:color="auto" w:fill="FF0000"/>
              </w:rPr>
              <w:t>25     20     15</w:t>
            </w:r>
            <w:r w:rsidRPr="00DF4D25">
              <w:rPr>
                <w:sz w:val="18"/>
                <w:szCs w:val="18"/>
                <w:bdr w:val="single" w:sz="4" w:space="0" w:color="auto"/>
              </w:rPr>
              <w:t xml:space="preserve">    </w:t>
            </w:r>
            <w:r w:rsidRPr="00DF4D25">
              <w:rPr>
                <w:sz w:val="18"/>
                <w:szCs w:val="18"/>
                <w:bdr w:val="single" w:sz="4" w:space="0" w:color="auto"/>
                <w:shd w:val="clear" w:color="auto" w:fill="FFFF00"/>
              </w:rPr>
              <w:t xml:space="preserve"> 10</w:t>
            </w:r>
            <w:r w:rsidRPr="00DF4D25">
              <w:rPr>
                <w:sz w:val="18"/>
                <w:szCs w:val="18"/>
                <w:bdr w:val="single" w:sz="4" w:space="0" w:color="auto"/>
              </w:rPr>
              <w:t xml:space="preserve">    5</w:t>
            </w:r>
          </w:p>
          <w:p w14:paraId="5C32AD2D" w14:textId="712014E9" w:rsidR="00201797" w:rsidRPr="00DF4D25" w:rsidRDefault="00201797">
            <w:pPr>
              <w:rPr>
                <w:sz w:val="18"/>
                <w:szCs w:val="18"/>
              </w:rPr>
            </w:pPr>
            <w:r w:rsidRPr="00DF4D25">
              <w:rPr>
                <w:sz w:val="18"/>
                <w:szCs w:val="18"/>
              </w:rPr>
              <w:t>4. Major injury</w:t>
            </w:r>
            <w:r w:rsidR="009614B8" w:rsidRPr="00DF4D25">
              <w:rPr>
                <w:sz w:val="18"/>
                <w:szCs w:val="18"/>
              </w:rPr>
              <w:t xml:space="preserve">/  </w:t>
            </w:r>
            <w:r w:rsidRPr="00DF4D25">
              <w:rPr>
                <w:sz w:val="18"/>
                <w:szCs w:val="18"/>
              </w:rPr>
              <w:t xml:space="preserve">                </w:t>
            </w:r>
            <w:r w:rsidR="009614B8" w:rsidRPr="00DF4D25">
              <w:rPr>
                <w:sz w:val="18"/>
                <w:szCs w:val="18"/>
              </w:rPr>
              <w:t xml:space="preserve">   </w:t>
            </w:r>
            <w:r w:rsidR="00DF4D25" w:rsidRPr="00DF4D25">
              <w:rPr>
                <w:sz w:val="18"/>
                <w:szCs w:val="18"/>
              </w:rPr>
              <w:t xml:space="preserve">  </w:t>
            </w:r>
            <w:r w:rsidR="009614B8" w:rsidRPr="00DF4D25">
              <w:rPr>
                <w:sz w:val="18"/>
                <w:szCs w:val="18"/>
              </w:rPr>
              <w:t xml:space="preserve">   </w:t>
            </w:r>
            <w:r w:rsidRPr="00DF4D25">
              <w:rPr>
                <w:sz w:val="18"/>
                <w:szCs w:val="18"/>
                <w:bdr w:val="single" w:sz="4" w:space="0" w:color="auto"/>
                <w:shd w:val="clear" w:color="auto" w:fill="FF0000"/>
              </w:rPr>
              <w:t>20     16</w:t>
            </w:r>
            <w:r w:rsidRPr="00DF4D25">
              <w:rPr>
                <w:sz w:val="18"/>
                <w:szCs w:val="18"/>
                <w:bdr w:val="single" w:sz="4" w:space="0" w:color="auto"/>
              </w:rPr>
              <w:t xml:space="preserve">     </w:t>
            </w:r>
            <w:r w:rsidRPr="00DF4D25">
              <w:rPr>
                <w:sz w:val="18"/>
                <w:szCs w:val="18"/>
                <w:bdr w:val="single" w:sz="4" w:space="0" w:color="auto"/>
                <w:shd w:val="clear" w:color="auto" w:fill="FFFF00"/>
              </w:rPr>
              <w:t>12     8</w:t>
            </w:r>
            <w:r w:rsidRPr="00DF4D25">
              <w:rPr>
                <w:sz w:val="18"/>
                <w:szCs w:val="18"/>
                <w:bdr w:val="single" w:sz="4" w:space="0" w:color="auto"/>
              </w:rPr>
              <w:t xml:space="preserve">     </w:t>
            </w:r>
            <w:r w:rsidR="009614B8" w:rsidRPr="00DF4D25">
              <w:rPr>
                <w:sz w:val="18"/>
                <w:szCs w:val="18"/>
                <w:bdr w:val="single" w:sz="4" w:space="0" w:color="auto"/>
              </w:rPr>
              <w:t xml:space="preserve">  4</w:t>
            </w:r>
            <w:r w:rsidR="009614B8" w:rsidRPr="00DF4D25">
              <w:rPr>
                <w:sz w:val="18"/>
                <w:szCs w:val="18"/>
              </w:rPr>
              <w:t xml:space="preserve">       </w:t>
            </w:r>
          </w:p>
          <w:p w14:paraId="6E021C6E" w14:textId="75688700" w:rsidR="00201797" w:rsidRPr="00DF4D25" w:rsidRDefault="00201797">
            <w:pPr>
              <w:rPr>
                <w:sz w:val="18"/>
                <w:szCs w:val="18"/>
              </w:rPr>
            </w:pPr>
            <w:r w:rsidRPr="00DF4D25">
              <w:rPr>
                <w:sz w:val="18"/>
                <w:szCs w:val="18"/>
              </w:rPr>
              <w:t xml:space="preserve">3. Injury Damage                   </w:t>
            </w:r>
            <w:r w:rsidR="00DF4D25" w:rsidRPr="00DF4D25">
              <w:rPr>
                <w:sz w:val="18"/>
                <w:szCs w:val="18"/>
              </w:rPr>
              <w:t xml:space="preserve">  </w:t>
            </w:r>
            <w:r w:rsidRPr="00DF4D25">
              <w:rPr>
                <w:sz w:val="18"/>
                <w:szCs w:val="18"/>
              </w:rPr>
              <w:t xml:space="preserve">   </w:t>
            </w:r>
            <w:r w:rsidRPr="00DF4D25">
              <w:rPr>
                <w:sz w:val="18"/>
                <w:szCs w:val="18"/>
                <w:bdr w:val="single" w:sz="4" w:space="0" w:color="auto"/>
                <w:shd w:val="clear" w:color="auto" w:fill="FF0000"/>
              </w:rPr>
              <w:t xml:space="preserve">15 </w:t>
            </w:r>
            <w:r w:rsidRPr="00DF4D25">
              <w:rPr>
                <w:sz w:val="18"/>
                <w:szCs w:val="18"/>
                <w:bdr w:val="single" w:sz="4" w:space="0" w:color="auto"/>
              </w:rPr>
              <w:t xml:space="preserve">    </w:t>
            </w:r>
            <w:r w:rsidRPr="00DF4D25">
              <w:rPr>
                <w:sz w:val="18"/>
                <w:szCs w:val="18"/>
                <w:bdr w:val="single" w:sz="4" w:space="0" w:color="auto"/>
                <w:shd w:val="clear" w:color="auto" w:fill="FFFF00"/>
              </w:rPr>
              <w:t>12     9</w:t>
            </w:r>
            <w:r w:rsidRPr="00DF4D25">
              <w:rPr>
                <w:sz w:val="18"/>
                <w:szCs w:val="18"/>
                <w:bdr w:val="single" w:sz="4" w:space="0" w:color="auto"/>
              </w:rPr>
              <w:t xml:space="preserve">       6       3</w:t>
            </w:r>
          </w:p>
          <w:p w14:paraId="03E09F1D" w14:textId="1E610834" w:rsidR="00201797" w:rsidRPr="00DF4D25" w:rsidRDefault="00201797">
            <w:pPr>
              <w:rPr>
                <w:sz w:val="18"/>
                <w:szCs w:val="18"/>
              </w:rPr>
            </w:pPr>
            <w:r w:rsidRPr="00DF4D25">
              <w:rPr>
                <w:sz w:val="18"/>
                <w:szCs w:val="18"/>
              </w:rPr>
              <w:t xml:space="preserve">2. Minor injury                        </w:t>
            </w:r>
            <w:r w:rsidR="00DF4D25" w:rsidRPr="00DF4D25">
              <w:rPr>
                <w:sz w:val="18"/>
                <w:szCs w:val="18"/>
              </w:rPr>
              <w:t xml:space="preserve">  </w:t>
            </w:r>
            <w:r w:rsidRPr="00DF4D25">
              <w:rPr>
                <w:sz w:val="18"/>
                <w:szCs w:val="18"/>
              </w:rPr>
              <w:t xml:space="preserve"> </w:t>
            </w:r>
            <w:r w:rsidR="009614B8" w:rsidRPr="00DF4D25">
              <w:rPr>
                <w:sz w:val="18"/>
                <w:szCs w:val="18"/>
              </w:rPr>
              <w:t xml:space="preserve"> </w:t>
            </w:r>
            <w:r w:rsidRPr="00DF4D25">
              <w:rPr>
                <w:sz w:val="18"/>
                <w:szCs w:val="18"/>
                <w:bdr w:val="single" w:sz="4" w:space="0" w:color="auto"/>
                <w:shd w:val="clear" w:color="auto" w:fill="FFFF00"/>
              </w:rPr>
              <w:t>10     8</w:t>
            </w:r>
            <w:r w:rsidRPr="00DF4D25">
              <w:rPr>
                <w:sz w:val="18"/>
                <w:szCs w:val="18"/>
                <w:bdr w:val="single" w:sz="4" w:space="0" w:color="auto"/>
              </w:rPr>
              <w:t xml:space="preserve">     </w:t>
            </w:r>
            <w:r w:rsidR="009614B8" w:rsidRPr="00DF4D25">
              <w:rPr>
                <w:sz w:val="18"/>
                <w:szCs w:val="18"/>
                <w:bdr w:val="single" w:sz="4" w:space="0" w:color="auto"/>
              </w:rPr>
              <w:t xml:space="preserve">  </w:t>
            </w:r>
            <w:r w:rsidRPr="00DF4D25">
              <w:rPr>
                <w:sz w:val="18"/>
                <w:szCs w:val="18"/>
                <w:bdr w:val="single" w:sz="4" w:space="0" w:color="auto"/>
              </w:rPr>
              <w:t xml:space="preserve">6     </w:t>
            </w:r>
            <w:r w:rsidR="009614B8" w:rsidRPr="00DF4D25">
              <w:rPr>
                <w:sz w:val="18"/>
                <w:szCs w:val="18"/>
                <w:bdr w:val="single" w:sz="4" w:space="0" w:color="auto"/>
              </w:rPr>
              <w:t xml:space="preserve">  </w:t>
            </w:r>
            <w:r w:rsidRPr="00DF4D25">
              <w:rPr>
                <w:sz w:val="18"/>
                <w:szCs w:val="18"/>
                <w:bdr w:val="single" w:sz="4" w:space="0" w:color="auto"/>
              </w:rPr>
              <w:t xml:space="preserve">4     </w:t>
            </w:r>
            <w:r w:rsidR="009614B8" w:rsidRPr="00DF4D25">
              <w:rPr>
                <w:sz w:val="18"/>
                <w:szCs w:val="18"/>
                <w:bdr w:val="single" w:sz="4" w:space="0" w:color="auto"/>
              </w:rPr>
              <w:t xml:space="preserve"> </w:t>
            </w:r>
            <w:r w:rsidR="009614B8" w:rsidRPr="00DF4D25">
              <w:rPr>
                <w:sz w:val="18"/>
                <w:szCs w:val="18"/>
                <w:bdr w:val="single" w:sz="4" w:space="0" w:color="auto"/>
                <w:shd w:val="clear" w:color="auto" w:fill="92D050"/>
              </w:rPr>
              <w:t xml:space="preserve"> </w:t>
            </w:r>
            <w:r w:rsidRPr="00DF4D25">
              <w:rPr>
                <w:sz w:val="18"/>
                <w:szCs w:val="18"/>
                <w:bdr w:val="single" w:sz="4" w:space="0" w:color="auto"/>
                <w:shd w:val="clear" w:color="auto" w:fill="92D050"/>
              </w:rPr>
              <w:t>2</w:t>
            </w:r>
          </w:p>
          <w:p w14:paraId="75FA580F" w14:textId="5331D007" w:rsidR="00201797" w:rsidRDefault="00201797">
            <w:pPr>
              <w:rPr>
                <w:sz w:val="18"/>
                <w:szCs w:val="18"/>
              </w:rPr>
            </w:pPr>
            <w:r w:rsidRPr="00DF4D25">
              <w:rPr>
                <w:sz w:val="18"/>
                <w:szCs w:val="18"/>
              </w:rPr>
              <w:t>1. Negligible effect</w:t>
            </w:r>
            <w:r w:rsidR="009614B8">
              <w:rPr>
                <w:sz w:val="18"/>
                <w:szCs w:val="18"/>
              </w:rPr>
              <w:t xml:space="preserve">    </w:t>
            </w:r>
            <w:r w:rsidR="00DF4D25">
              <w:rPr>
                <w:sz w:val="18"/>
                <w:szCs w:val="18"/>
              </w:rPr>
              <w:t xml:space="preserve">                </w:t>
            </w:r>
            <w:r w:rsidR="009614B8">
              <w:rPr>
                <w:sz w:val="18"/>
                <w:szCs w:val="18"/>
              </w:rPr>
              <w:t xml:space="preserve"> </w:t>
            </w:r>
            <w:r w:rsidR="009614B8" w:rsidRPr="009614B8">
              <w:rPr>
                <w:sz w:val="18"/>
                <w:szCs w:val="18"/>
                <w:bdr w:val="single" w:sz="4" w:space="0" w:color="auto"/>
              </w:rPr>
              <w:t>5</w:t>
            </w:r>
            <w:r w:rsidR="009614B8">
              <w:rPr>
                <w:sz w:val="18"/>
                <w:szCs w:val="18"/>
                <w:bdr w:val="single" w:sz="4" w:space="0" w:color="auto"/>
              </w:rPr>
              <w:t xml:space="preserve"> </w:t>
            </w:r>
            <w:r w:rsidR="009614B8" w:rsidRPr="009614B8">
              <w:rPr>
                <w:sz w:val="18"/>
                <w:szCs w:val="18"/>
                <w:bdr w:val="single" w:sz="4" w:space="0" w:color="auto"/>
              </w:rPr>
              <w:t xml:space="preserve">      4       </w:t>
            </w:r>
            <w:r w:rsidR="009614B8">
              <w:rPr>
                <w:sz w:val="18"/>
                <w:szCs w:val="18"/>
                <w:bdr w:val="single" w:sz="4" w:space="0" w:color="auto"/>
              </w:rPr>
              <w:t xml:space="preserve"> </w:t>
            </w:r>
            <w:r w:rsidR="009614B8" w:rsidRPr="009614B8">
              <w:rPr>
                <w:sz w:val="18"/>
                <w:szCs w:val="18"/>
                <w:bdr w:val="single" w:sz="4" w:space="0" w:color="auto"/>
              </w:rPr>
              <w:t xml:space="preserve">3      </w:t>
            </w:r>
            <w:r w:rsidR="009614B8" w:rsidRPr="009614B8">
              <w:rPr>
                <w:sz w:val="18"/>
                <w:szCs w:val="18"/>
                <w:bdr w:val="single" w:sz="4" w:space="0" w:color="auto"/>
                <w:shd w:val="clear" w:color="auto" w:fill="92D050"/>
              </w:rPr>
              <w:t>2       1</w:t>
            </w:r>
          </w:p>
          <w:p w14:paraId="73F5D626" w14:textId="39255795" w:rsidR="009614B8" w:rsidRDefault="009614B8">
            <w:pPr>
              <w:rPr>
                <w:b/>
                <w:bCs/>
              </w:rPr>
            </w:pPr>
            <w:r>
              <w:t xml:space="preserve">                                               </w:t>
            </w:r>
            <w:r w:rsidRPr="009614B8">
              <w:rPr>
                <w:b/>
                <w:bCs/>
              </w:rPr>
              <w:t xml:space="preserve"> Likelihood</w:t>
            </w:r>
          </w:p>
          <w:p w14:paraId="689DB8A2" w14:textId="37C35F54" w:rsidR="009614B8" w:rsidRDefault="009614B8">
            <w:pPr>
              <w:rPr>
                <w:b/>
                <w:bCs/>
              </w:rPr>
            </w:pPr>
            <w:r>
              <w:rPr>
                <w:b/>
                <w:bCs/>
              </w:rPr>
              <w:t xml:space="preserve">                                            </w:t>
            </w:r>
            <w:r w:rsidR="00DF4D25">
              <w:rPr>
                <w:b/>
                <w:bCs/>
              </w:rPr>
              <w:t>5      4       3     2     1</w:t>
            </w:r>
          </w:p>
          <w:p w14:paraId="0E517926" w14:textId="66A16465" w:rsidR="00DF4D25" w:rsidRDefault="00DF4D25">
            <w:r>
              <w:rPr>
                <w:b/>
                <w:bCs/>
              </w:rPr>
              <w:t xml:space="preserve">   </w:t>
            </w:r>
            <w:r w:rsidRPr="00DF4D25">
              <w:t>Likelihood</w:t>
            </w:r>
          </w:p>
          <w:p w14:paraId="58955C5E" w14:textId="28FF11E9" w:rsidR="00DF4D25" w:rsidRPr="00DF4D25" w:rsidRDefault="00DF4D25">
            <w:pPr>
              <w:rPr>
                <w:sz w:val="18"/>
                <w:szCs w:val="18"/>
              </w:rPr>
            </w:pPr>
            <w:r w:rsidRPr="00DF4D25">
              <w:rPr>
                <w:sz w:val="18"/>
                <w:szCs w:val="18"/>
              </w:rPr>
              <w:t>5. Likely</w:t>
            </w:r>
          </w:p>
          <w:p w14:paraId="5C5EDBAE" w14:textId="0A49A8FE" w:rsidR="00DF4D25" w:rsidRPr="00DF4D25" w:rsidRDefault="00DF4D25">
            <w:pPr>
              <w:rPr>
                <w:sz w:val="18"/>
                <w:szCs w:val="18"/>
              </w:rPr>
            </w:pPr>
            <w:r w:rsidRPr="00DF4D25">
              <w:rPr>
                <w:sz w:val="18"/>
                <w:szCs w:val="18"/>
              </w:rPr>
              <w:t>4. Probable</w:t>
            </w:r>
          </w:p>
          <w:p w14:paraId="46E4C7A1" w14:textId="15692D45" w:rsidR="00DF4D25" w:rsidRPr="00DF4D25" w:rsidRDefault="00DF4D25">
            <w:pPr>
              <w:rPr>
                <w:sz w:val="18"/>
                <w:szCs w:val="18"/>
              </w:rPr>
            </w:pPr>
            <w:r w:rsidRPr="00DF4D25">
              <w:rPr>
                <w:sz w:val="18"/>
                <w:szCs w:val="18"/>
              </w:rPr>
              <w:t>3. Occasional</w:t>
            </w:r>
          </w:p>
          <w:p w14:paraId="7EFA706D" w14:textId="03E6F90B" w:rsidR="00DF4D25" w:rsidRPr="00DF4D25" w:rsidRDefault="00DF4D25">
            <w:pPr>
              <w:rPr>
                <w:sz w:val="18"/>
                <w:szCs w:val="18"/>
              </w:rPr>
            </w:pPr>
            <w:r w:rsidRPr="00DF4D25">
              <w:rPr>
                <w:sz w:val="18"/>
                <w:szCs w:val="18"/>
              </w:rPr>
              <w:t>2. Remote</w:t>
            </w:r>
          </w:p>
          <w:p w14:paraId="34E85D1F" w14:textId="2F4BF6ED" w:rsidR="00DF4D25" w:rsidRPr="00DF4D25" w:rsidRDefault="00DF4D25">
            <w:pPr>
              <w:rPr>
                <w:sz w:val="18"/>
                <w:szCs w:val="18"/>
              </w:rPr>
            </w:pPr>
            <w:r w:rsidRPr="00DF4D25">
              <w:rPr>
                <w:sz w:val="18"/>
                <w:szCs w:val="18"/>
              </w:rPr>
              <w:t>1. Improbable</w:t>
            </w:r>
          </w:p>
          <w:p w14:paraId="4144DFC7" w14:textId="77777777" w:rsidR="00DF4D25" w:rsidRPr="00DF4D25" w:rsidRDefault="00DF4D25"/>
          <w:p w14:paraId="4B81D293" w14:textId="5FBA6F6C" w:rsidR="009614B8" w:rsidRPr="009614B8" w:rsidRDefault="00DF4D25">
            <w:pPr>
              <w:rPr>
                <w:b/>
                <w:bCs/>
              </w:rPr>
            </w:pPr>
            <w:r>
              <w:rPr>
                <w:b/>
                <w:bCs/>
              </w:rPr>
              <w:t xml:space="preserve">                                        </w:t>
            </w:r>
          </w:p>
        </w:tc>
        <w:tc>
          <w:tcPr>
            <w:tcW w:w="4649" w:type="dxa"/>
          </w:tcPr>
          <w:p w14:paraId="01227A83" w14:textId="77777777" w:rsidR="00DA6E62" w:rsidRPr="00DA6E62" w:rsidRDefault="00DA6E62" w:rsidP="00DA6E62">
            <w:pPr>
              <w:jc w:val="both"/>
            </w:pPr>
            <w:r w:rsidRPr="009614B8">
              <w:rPr>
                <w:shd w:val="clear" w:color="auto" w:fill="FF0000"/>
              </w:rPr>
              <w:t>15 – 25</w:t>
            </w:r>
            <w:r w:rsidRPr="00DA6E62">
              <w:t>: Very high risks with potential of serious consequences. Eliminate risk by review of options and change as a priority.</w:t>
            </w:r>
          </w:p>
          <w:p w14:paraId="22C29C94" w14:textId="77777777" w:rsidR="00DA6E62" w:rsidRPr="00DA6E62" w:rsidRDefault="00DA6E62" w:rsidP="00DA6E62">
            <w:pPr>
              <w:jc w:val="both"/>
            </w:pPr>
          </w:p>
          <w:p w14:paraId="1EFD9AF5" w14:textId="77777777" w:rsidR="00DA6E62" w:rsidRPr="00DA6E62" w:rsidRDefault="00DA6E62" w:rsidP="00DA6E62">
            <w:pPr>
              <w:jc w:val="both"/>
            </w:pPr>
            <w:r w:rsidRPr="009614B8">
              <w:rPr>
                <w:shd w:val="clear" w:color="auto" w:fill="FFFF00"/>
              </w:rPr>
              <w:t>8 – 12</w:t>
            </w:r>
            <w:r w:rsidRPr="00DA6E62">
              <w:t xml:space="preserve">: Reduce risks identified to a low as reasonably practicable by specific controls, planning and supervision. Provision of special method statements and instruction of all parties involved. </w:t>
            </w:r>
          </w:p>
          <w:p w14:paraId="022E6909" w14:textId="77777777" w:rsidR="00DA6E62" w:rsidRPr="00DA6E62" w:rsidRDefault="00DA6E62" w:rsidP="00DA6E62">
            <w:pPr>
              <w:jc w:val="both"/>
            </w:pPr>
          </w:p>
          <w:p w14:paraId="498026B1" w14:textId="77777777" w:rsidR="00DA6E62" w:rsidRPr="00DA6E62" w:rsidRDefault="00DA6E62" w:rsidP="00DA6E62">
            <w:pPr>
              <w:jc w:val="both"/>
            </w:pPr>
            <w:r w:rsidRPr="00DA6E62">
              <w:t>3 – 6: Acceptable providing risks are managed and activities are carried out by competent personnel in accordance with safe working practices and statutory obligations</w:t>
            </w:r>
          </w:p>
          <w:p w14:paraId="54594123" w14:textId="77777777" w:rsidR="00DA6E62" w:rsidRPr="00DA6E62" w:rsidRDefault="00DA6E62" w:rsidP="00DA6E62">
            <w:pPr>
              <w:jc w:val="both"/>
            </w:pPr>
          </w:p>
          <w:p w14:paraId="4E78405F" w14:textId="3DF13EC9" w:rsidR="00C47366" w:rsidRPr="00DA6E62" w:rsidRDefault="00DA6E62" w:rsidP="00DA6E62">
            <w:pPr>
              <w:overflowPunct w:val="0"/>
              <w:autoSpaceDE w:val="0"/>
              <w:autoSpaceDN w:val="0"/>
              <w:adjustRightInd w:val="0"/>
              <w:spacing w:before="120"/>
              <w:jc w:val="both"/>
              <w:textAlignment w:val="baseline"/>
              <w:rPr>
                <w:b/>
                <w:bCs/>
              </w:rPr>
            </w:pPr>
            <w:r w:rsidRPr="009614B8">
              <w:rPr>
                <w:shd w:val="clear" w:color="auto" w:fill="92D050"/>
              </w:rPr>
              <w:t>1 -2:</w:t>
            </w:r>
            <w:r w:rsidRPr="00DA6E62">
              <w:t xml:space="preserve"> No further consideration required</w:t>
            </w:r>
          </w:p>
        </w:tc>
        <w:tc>
          <w:tcPr>
            <w:tcW w:w="4650" w:type="dxa"/>
          </w:tcPr>
          <w:p w14:paraId="504D2044" w14:textId="77777777" w:rsidR="00C47366" w:rsidRPr="00DA6E62" w:rsidRDefault="00C47366" w:rsidP="00C47366">
            <w:pPr>
              <w:pStyle w:val="TextB"/>
              <w:numPr>
                <w:ilvl w:val="0"/>
                <w:numId w:val="1"/>
              </w:numPr>
              <w:jc w:val="both"/>
              <w:rPr>
                <w:rFonts w:asciiTheme="minorHAnsi" w:hAnsiTheme="minorHAnsi" w:cstheme="minorHAnsi"/>
                <w:sz w:val="22"/>
                <w:szCs w:val="22"/>
              </w:rPr>
            </w:pPr>
            <w:r w:rsidRPr="00DA6E62">
              <w:rPr>
                <w:rFonts w:asciiTheme="minorHAnsi" w:hAnsiTheme="minorHAnsi" w:cstheme="minorHAnsi"/>
                <w:sz w:val="22"/>
                <w:szCs w:val="22"/>
              </w:rPr>
              <w:t xml:space="preserve">A risk is the likelihood of a substance, activity or process to cause harm. Risk is also linked to the severity of its consequences and can be reduced. </w:t>
            </w:r>
          </w:p>
          <w:p w14:paraId="39DBBCD2" w14:textId="77777777" w:rsidR="00C47366" w:rsidRPr="00DA6E62" w:rsidRDefault="00C47366" w:rsidP="00C47366">
            <w:pPr>
              <w:pStyle w:val="TextB"/>
              <w:numPr>
                <w:ilvl w:val="0"/>
                <w:numId w:val="1"/>
              </w:numPr>
              <w:spacing w:before="120"/>
              <w:jc w:val="both"/>
              <w:rPr>
                <w:rFonts w:asciiTheme="minorHAnsi" w:hAnsiTheme="minorHAnsi" w:cstheme="minorHAnsi"/>
                <w:sz w:val="22"/>
                <w:szCs w:val="22"/>
              </w:rPr>
            </w:pPr>
            <w:r w:rsidRPr="00DA6E62">
              <w:rPr>
                <w:rFonts w:asciiTheme="minorHAnsi" w:hAnsiTheme="minorHAnsi" w:cstheme="minorHAnsi"/>
                <w:sz w:val="22"/>
                <w:szCs w:val="22"/>
              </w:rPr>
              <w:t>L = Likelihood (consider at this stage the frequency of the task which could have a bearing on the ‘likelihood’.  For example, a task that is carried out 10 times per day as opposed to once a week. Both could have implications such as complacency v lack of practice.</w:t>
            </w:r>
            <w:r w:rsidRPr="00DA6E62">
              <w:rPr>
                <w:rFonts w:asciiTheme="minorHAnsi" w:hAnsiTheme="minorHAnsi" w:cstheme="minorHAnsi"/>
                <w:sz w:val="22"/>
                <w:szCs w:val="22"/>
              </w:rPr>
              <w:tab/>
            </w:r>
          </w:p>
          <w:p w14:paraId="3DE78F25" w14:textId="77777777" w:rsidR="00C47366" w:rsidRPr="00DA6E62" w:rsidRDefault="00C47366" w:rsidP="00C47366">
            <w:pPr>
              <w:pStyle w:val="TextB"/>
              <w:numPr>
                <w:ilvl w:val="0"/>
                <w:numId w:val="1"/>
              </w:numPr>
              <w:spacing w:before="120"/>
              <w:jc w:val="both"/>
              <w:rPr>
                <w:rFonts w:asciiTheme="minorHAnsi" w:hAnsiTheme="minorHAnsi" w:cstheme="minorHAnsi"/>
                <w:sz w:val="22"/>
                <w:szCs w:val="22"/>
              </w:rPr>
            </w:pPr>
            <w:r w:rsidRPr="00DA6E62">
              <w:rPr>
                <w:rFonts w:asciiTheme="minorHAnsi" w:hAnsiTheme="minorHAnsi" w:cstheme="minorHAnsi"/>
                <w:sz w:val="22"/>
                <w:szCs w:val="22"/>
              </w:rPr>
              <w:t>S = Severity</w:t>
            </w:r>
            <w:r w:rsidRPr="00DA6E62">
              <w:rPr>
                <w:rFonts w:asciiTheme="minorHAnsi" w:hAnsiTheme="minorHAnsi" w:cstheme="minorHAnsi"/>
                <w:sz w:val="22"/>
                <w:szCs w:val="22"/>
              </w:rPr>
              <w:tab/>
              <w:t>RR = Risk Rating (i.e. LxS)</w:t>
            </w:r>
          </w:p>
          <w:p w14:paraId="776B4386" w14:textId="77777777" w:rsidR="00C47366" w:rsidRPr="00DA6E62" w:rsidRDefault="00C47366" w:rsidP="00C47366">
            <w:pPr>
              <w:pStyle w:val="TextB"/>
              <w:numPr>
                <w:ilvl w:val="0"/>
                <w:numId w:val="1"/>
              </w:numPr>
              <w:spacing w:before="120"/>
              <w:jc w:val="both"/>
              <w:rPr>
                <w:rFonts w:asciiTheme="minorHAnsi" w:hAnsiTheme="minorHAnsi" w:cstheme="minorHAnsi"/>
                <w:sz w:val="22"/>
                <w:szCs w:val="22"/>
              </w:rPr>
            </w:pPr>
            <w:r w:rsidRPr="00DA6E62">
              <w:rPr>
                <w:rFonts w:asciiTheme="minorHAnsi" w:hAnsiTheme="minorHAnsi" w:cstheme="minorHAnsi"/>
                <w:sz w:val="22"/>
                <w:szCs w:val="22"/>
              </w:rPr>
              <w:t>Risk improvement requirements should be listed in the Control Measures section Italic print.</w:t>
            </w:r>
          </w:p>
          <w:p w14:paraId="764A56B9" w14:textId="4C1F558F" w:rsidR="00C47366" w:rsidRPr="00DA6E62" w:rsidRDefault="00C47366">
            <w:pPr>
              <w:rPr>
                <w:rFonts w:cstheme="minorHAnsi"/>
              </w:rPr>
            </w:pPr>
          </w:p>
        </w:tc>
      </w:tr>
    </w:tbl>
    <w:p w14:paraId="7D7825F4" w14:textId="10BFD9C3" w:rsidR="00C47366" w:rsidRDefault="00C47366">
      <w:pPr>
        <w:rPr>
          <w:b/>
          <w:bCs/>
        </w:rPr>
      </w:pPr>
    </w:p>
    <w:tbl>
      <w:tblPr>
        <w:tblStyle w:val="TableGrid"/>
        <w:tblW w:w="14892" w:type="dxa"/>
        <w:tblLook w:val="04A0" w:firstRow="1" w:lastRow="0" w:firstColumn="1" w:lastColumn="0" w:noHBand="0" w:noVBand="1"/>
      </w:tblPr>
      <w:tblGrid>
        <w:gridCol w:w="538"/>
        <w:gridCol w:w="1979"/>
        <w:gridCol w:w="1078"/>
        <w:gridCol w:w="2380"/>
        <w:gridCol w:w="985"/>
        <w:gridCol w:w="399"/>
        <w:gridCol w:w="439"/>
        <w:gridCol w:w="4021"/>
        <w:gridCol w:w="832"/>
        <w:gridCol w:w="394"/>
        <w:gridCol w:w="427"/>
        <w:gridCol w:w="1420"/>
      </w:tblGrid>
      <w:tr w:rsidR="00E231DF" w:rsidRPr="00E231DF" w14:paraId="2E028DE3" w14:textId="77777777" w:rsidTr="00E231DF">
        <w:trPr>
          <w:trHeight w:val="1087"/>
        </w:trPr>
        <w:tc>
          <w:tcPr>
            <w:tcW w:w="538" w:type="dxa"/>
            <w:shd w:val="clear" w:color="auto" w:fill="D9D9D9" w:themeFill="background1" w:themeFillShade="D9"/>
          </w:tcPr>
          <w:p w14:paraId="7F712421" w14:textId="047F1731" w:rsidR="002614AC" w:rsidRPr="00E231DF" w:rsidRDefault="002614AC" w:rsidP="002614AC">
            <w:pPr>
              <w:rPr>
                <w:rFonts w:cstheme="minorHAnsi"/>
                <w:sz w:val="18"/>
                <w:szCs w:val="18"/>
              </w:rPr>
            </w:pPr>
            <w:r w:rsidRPr="00E231DF">
              <w:rPr>
                <w:rFonts w:cstheme="minorHAnsi"/>
                <w:sz w:val="18"/>
                <w:szCs w:val="18"/>
              </w:rPr>
              <w:lastRenderedPageBreak/>
              <w:t>Ref No</w:t>
            </w:r>
          </w:p>
        </w:tc>
        <w:tc>
          <w:tcPr>
            <w:tcW w:w="1979" w:type="dxa"/>
            <w:shd w:val="clear" w:color="auto" w:fill="D9D9D9" w:themeFill="background1" w:themeFillShade="D9"/>
          </w:tcPr>
          <w:p w14:paraId="3283FF73" w14:textId="2DB9734A" w:rsidR="002614AC" w:rsidRPr="00E231DF" w:rsidRDefault="002614AC" w:rsidP="002614AC">
            <w:pPr>
              <w:rPr>
                <w:rFonts w:cstheme="minorHAnsi"/>
                <w:sz w:val="18"/>
                <w:szCs w:val="18"/>
              </w:rPr>
            </w:pPr>
            <w:r w:rsidRPr="00E231DF">
              <w:rPr>
                <w:rFonts w:cstheme="minorHAnsi"/>
                <w:sz w:val="18"/>
                <w:szCs w:val="18"/>
              </w:rPr>
              <w:t>Description of hazardous activity, interface or works process</w:t>
            </w:r>
          </w:p>
        </w:tc>
        <w:tc>
          <w:tcPr>
            <w:tcW w:w="1078" w:type="dxa"/>
            <w:shd w:val="clear" w:color="auto" w:fill="D9D9D9" w:themeFill="background1" w:themeFillShade="D9"/>
          </w:tcPr>
          <w:p w14:paraId="0CEBA331" w14:textId="4AE2EFEB" w:rsidR="002614AC" w:rsidRPr="00E231DF" w:rsidRDefault="002614AC" w:rsidP="002614AC">
            <w:pPr>
              <w:rPr>
                <w:rFonts w:cstheme="minorHAnsi"/>
                <w:sz w:val="18"/>
                <w:szCs w:val="18"/>
              </w:rPr>
            </w:pPr>
            <w:r w:rsidRPr="00E231DF">
              <w:rPr>
                <w:rFonts w:cstheme="minorHAnsi"/>
                <w:sz w:val="18"/>
                <w:szCs w:val="18"/>
              </w:rPr>
              <w:t>Persons Affected</w:t>
            </w:r>
          </w:p>
        </w:tc>
        <w:tc>
          <w:tcPr>
            <w:tcW w:w="2380" w:type="dxa"/>
            <w:shd w:val="clear" w:color="auto" w:fill="D9D9D9" w:themeFill="background1" w:themeFillShade="D9"/>
          </w:tcPr>
          <w:p w14:paraId="46E03C0F" w14:textId="7F01DCB8" w:rsidR="002614AC" w:rsidRPr="00E231DF" w:rsidRDefault="002614AC" w:rsidP="002614AC">
            <w:pPr>
              <w:rPr>
                <w:rFonts w:cstheme="minorHAnsi"/>
                <w:sz w:val="18"/>
                <w:szCs w:val="18"/>
              </w:rPr>
            </w:pPr>
            <w:r w:rsidRPr="00E231DF">
              <w:rPr>
                <w:rFonts w:cstheme="minorHAnsi"/>
                <w:sz w:val="18"/>
                <w:szCs w:val="18"/>
              </w:rPr>
              <w:t>Associated Risks</w:t>
            </w:r>
          </w:p>
        </w:tc>
        <w:tc>
          <w:tcPr>
            <w:tcW w:w="985" w:type="dxa"/>
            <w:tcBorders>
              <w:right w:val="nil"/>
            </w:tcBorders>
            <w:shd w:val="clear" w:color="auto" w:fill="D9D9D9" w:themeFill="background1" w:themeFillShade="D9"/>
          </w:tcPr>
          <w:p w14:paraId="60EF903A" w14:textId="77777777" w:rsidR="002614AC" w:rsidRPr="00E231DF" w:rsidRDefault="002614AC" w:rsidP="002614AC">
            <w:pPr>
              <w:rPr>
                <w:rFonts w:cstheme="minorHAnsi"/>
                <w:sz w:val="18"/>
                <w:szCs w:val="18"/>
              </w:rPr>
            </w:pPr>
            <w:r w:rsidRPr="00E231DF">
              <w:rPr>
                <w:rFonts w:cstheme="minorHAnsi"/>
                <w:sz w:val="18"/>
                <w:szCs w:val="18"/>
              </w:rPr>
              <w:t>Risk</w:t>
            </w:r>
          </w:p>
          <w:p w14:paraId="236CDA33" w14:textId="617CEEB0" w:rsidR="002614AC" w:rsidRPr="00E231DF" w:rsidRDefault="002614AC" w:rsidP="002614AC">
            <w:pPr>
              <w:rPr>
                <w:rFonts w:cstheme="minorHAnsi"/>
                <w:sz w:val="18"/>
                <w:szCs w:val="18"/>
              </w:rPr>
            </w:pPr>
            <w:r w:rsidRPr="00E231DF">
              <w:rPr>
                <w:rFonts w:cstheme="minorHAnsi"/>
                <w:sz w:val="18"/>
                <w:szCs w:val="18"/>
              </w:rPr>
              <w:t>Evaluation</w:t>
            </w:r>
          </w:p>
        </w:tc>
        <w:tc>
          <w:tcPr>
            <w:tcW w:w="399" w:type="dxa"/>
            <w:tcBorders>
              <w:left w:val="nil"/>
              <w:right w:val="nil"/>
            </w:tcBorders>
            <w:shd w:val="clear" w:color="auto" w:fill="D9D9D9" w:themeFill="background1" w:themeFillShade="D9"/>
          </w:tcPr>
          <w:p w14:paraId="21FBACB2" w14:textId="75372E13" w:rsidR="002614AC" w:rsidRPr="00E231DF" w:rsidRDefault="002614AC" w:rsidP="002614AC">
            <w:pPr>
              <w:rPr>
                <w:rFonts w:cstheme="minorHAnsi"/>
                <w:sz w:val="18"/>
                <w:szCs w:val="18"/>
              </w:rPr>
            </w:pPr>
          </w:p>
        </w:tc>
        <w:tc>
          <w:tcPr>
            <w:tcW w:w="439" w:type="dxa"/>
            <w:tcBorders>
              <w:left w:val="nil"/>
            </w:tcBorders>
            <w:shd w:val="clear" w:color="auto" w:fill="D9D9D9" w:themeFill="background1" w:themeFillShade="D9"/>
          </w:tcPr>
          <w:p w14:paraId="4F1CFE28" w14:textId="77777777" w:rsidR="002614AC" w:rsidRPr="00E231DF" w:rsidRDefault="002614AC" w:rsidP="002614AC">
            <w:pPr>
              <w:rPr>
                <w:rFonts w:cstheme="minorHAnsi"/>
                <w:sz w:val="18"/>
                <w:szCs w:val="18"/>
              </w:rPr>
            </w:pPr>
          </w:p>
        </w:tc>
        <w:tc>
          <w:tcPr>
            <w:tcW w:w="4021" w:type="dxa"/>
            <w:shd w:val="clear" w:color="auto" w:fill="D9D9D9" w:themeFill="background1" w:themeFillShade="D9"/>
          </w:tcPr>
          <w:p w14:paraId="3B313976" w14:textId="77777777" w:rsidR="002614AC" w:rsidRPr="00E231DF" w:rsidRDefault="002614AC" w:rsidP="002614AC">
            <w:pPr>
              <w:rPr>
                <w:rFonts w:cstheme="minorHAnsi"/>
                <w:sz w:val="18"/>
                <w:szCs w:val="18"/>
              </w:rPr>
            </w:pPr>
            <w:r w:rsidRPr="00E231DF">
              <w:rPr>
                <w:rFonts w:cstheme="minorHAnsi"/>
                <w:sz w:val="18"/>
                <w:szCs w:val="18"/>
              </w:rPr>
              <w:t>Control measures and</w:t>
            </w:r>
          </w:p>
          <w:p w14:paraId="264F280A" w14:textId="245418C3" w:rsidR="002614AC" w:rsidRPr="00E231DF" w:rsidRDefault="002614AC" w:rsidP="002614AC">
            <w:pPr>
              <w:rPr>
                <w:rFonts w:cstheme="minorHAnsi"/>
                <w:i/>
                <w:iCs/>
                <w:sz w:val="18"/>
                <w:szCs w:val="18"/>
              </w:rPr>
            </w:pPr>
            <w:r w:rsidRPr="00E231DF">
              <w:rPr>
                <w:rFonts w:cstheme="minorHAnsi"/>
                <w:i/>
                <w:iCs/>
                <w:sz w:val="18"/>
                <w:szCs w:val="18"/>
              </w:rPr>
              <w:t>Risk improvement requirements</w:t>
            </w:r>
          </w:p>
        </w:tc>
        <w:tc>
          <w:tcPr>
            <w:tcW w:w="832" w:type="dxa"/>
            <w:tcBorders>
              <w:right w:val="nil"/>
            </w:tcBorders>
            <w:shd w:val="clear" w:color="auto" w:fill="D9D9D9" w:themeFill="background1" w:themeFillShade="D9"/>
          </w:tcPr>
          <w:p w14:paraId="07CA4BAE" w14:textId="77777777" w:rsidR="002614AC" w:rsidRPr="00E231DF" w:rsidRDefault="002614AC" w:rsidP="002614AC">
            <w:pPr>
              <w:rPr>
                <w:rFonts w:cstheme="minorHAnsi"/>
                <w:sz w:val="18"/>
                <w:szCs w:val="18"/>
              </w:rPr>
            </w:pPr>
            <w:r w:rsidRPr="00E231DF">
              <w:rPr>
                <w:rFonts w:cstheme="minorHAnsi"/>
                <w:sz w:val="18"/>
                <w:szCs w:val="18"/>
              </w:rPr>
              <w:t>Residual</w:t>
            </w:r>
          </w:p>
          <w:p w14:paraId="45BFC380" w14:textId="797E8ACC" w:rsidR="002614AC" w:rsidRPr="00E231DF" w:rsidRDefault="002614AC" w:rsidP="002614AC">
            <w:pPr>
              <w:rPr>
                <w:rFonts w:cstheme="minorHAnsi"/>
                <w:sz w:val="18"/>
                <w:szCs w:val="18"/>
              </w:rPr>
            </w:pPr>
            <w:r w:rsidRPr="00E231DF">
              <w:rPr>
                <w:rFonts w:cstheme="minorHAnsi"/>
                <w:sz w:val="18"/>
                <w:szCs w:val="18"/>
              </w:rPr>
              <w:t>Risk</w:t>
            </w:r>
          </w:p>
        </w:tc>
        <w:tc>
          <w:tcPr>
            <w:tcW w:w="394" w:type="dxa"/>
            <w:tcBorders>
              <w:left w:val="nil"/>
              <w:right w:val="nil"/>
            </w:tcBorders>
            <w:shd w:val="clear" w:color="auto" w:fill="D9D9D9" w:themeFill="background1" w:themeFillShade="D9"/>
          </w:tcPr>
          <w:p w14:paraId="68BBE45B" w14:textId="77777777" w:rsidR="002614AC" w:rsidRPr="00E231DF" w:rsidRDefault="002614AC" w:rsidP="002614AC">
            <w:pPr>
              <w:rPr>
                <w:rFonts w:cstheme="minorHAnsi"/>
                <w:sz w:val="18"/>
                <w:szCs w:val="18"/>
              </w:rPr>
            </w:pPr>
          </w:p>
        </w:tc>
        <w:tc>
          <w:tcPr>
            <w:tcW w:w="427" w:type="dxa"/>
            <w:tcBorders>
              <w:left w:val="nil"/>
            </w:tcBorders>
            <w:shd w:val="clear" w:color="auto" w:fill="D9D9D9" w:themeFill="background1" w:themeFillShade="D9"/>
          </w:tcPr>
          <w:p w14:paraId="0B34759E" w14:textId="77777777" w:rsidR="002614AC" w:rsidRPr="00E231DF" w:rsidRDefault="002614AC" w:rsidP="002614AC">
            <w:pPr>
              <w:rPr>
                <w:rFonts w:cstheme="minorHAnsi"/>
                <w:sz w:val="18"/>
                <w:szCs w:val="18"/>
              </w:rPr>
            </w:pPr>
          </w:p>
        </w:tc>
        <w:tc>
          <w:tcPr>
            <w:tcW w:w="1420" w:type="dxa"/>
            <w:shd w:val="clear" w:color="auto" w:fill="D9D9D9" w:themeFill="background1" w:themeFillShade="D9"/>
          </w:tcPr>
          <w:p w14:paraId="146C15AE" w14:textId="77777777" w:rsidR="002614AC" w:rsidRPr="00E231DF" w:rsidRDefault="002614AC" w:rsidP="002614AC">
            <w:pPr>
              <w:rPr>
                <w:rFonts w:cstheme="minorHAnsi"/>
                <w:sz w:val="18"/>
                <w:szCs w:val="18"/>
              </w:rPr>
            </w:pPr>
            <w:r w:rsidRPr="00E231DF">
              <w:rPr>
                <w:rFonts w:cstheme="minorHAnsi"/>
                <w:sz w:val="18"/>
                <w:szCs w:val="18"/>
              </w:rPr>
              <w:t xml:space="preserve">Responsibility </w:t>
            </w:r>
          </w:p>
          <w:p w14:paraId="7690D9DB" w14:textId="73B8D263" w:rsidR="002614AC" w:rsidRPr="00E231DF" w:rsidRDefault="002614AC" w:rsidP="002614AC">
            <w:pPr>
              <w:rPr>
                <w:rFonts w:cstheme="minorHAnsi"/>
                <w:sz w:val="18"/>
                <w:szCs w:val="18"/>
              </w:rPr>
            </w:pPr>
            <w:r w:rsidRPr="00E231DF">
              <w:rPr>
                <w:rFonts w:cstheme="minorHAnsi"/>
                <w:sz w:val="18"/>
                <w:szCs w:val="18"/>
              </w:rPr>
              <w:t>for Implementation</w:t>
            </w:r>
          </w:p>
        </w:tc>
      </w:tr>
      <w:tr w:rsidR="002614AC" w:rsidRPr="00E231DF" w14:paraId="736E7EA5" w14:textId="77777777" w:rsidTr="00D40650">
        <w:trPr>
          <w:trHeight w:val="268"/>
        </w:trPr>
        <w:tc>
          <w:tcPr>
            <w:tcW w:w="538" w:type="dxa"/>
          </w:tcPr>
          <w:p w14:paraId="330A0386" w14:textId="77777777" w:rsidR="002614AC" w:rsidRPr="00E231DF" w:rsidRDefault="002614AC" w:rsidP="002614AC">
            <w:pPr>
              <w:rPr>
                <w:rFonts w:cstheme="minorHAnsi"/>
                <w:sz w:val="18"/>
                <w:szCs w:val="18"/>
              </w:rPr>
            </w:pPr>
          </w:p>
        </w:tc>
        <w:tc>
          <w:tcPr>
            <w:tcW w:w="1979" w:type="dxa"/>
          </w:tcPr>
          <w:p w14:paraId="2235FF27" w14:textId="77777777" w:rsidR="002614AC" w:rsidRPr="00E231DF" w:rsidRDefault="002614AC" w:rsidP="002614AC">
            <w:pPr>
              <w:rPr>
                <w:rFonts w:cstheme="minorHAnsi"/>
                <w:sz w:val="18"/>
                <w:szCs w:val="18"/>
              </w:rPr>
            </w:pPr>
          </w:p>
        </w:tc>
        <w:tc>
          <w:tcPr>
            <w:tcW w:w="1078" w:type="dxa"/>
          </w:tcPr>
          <w:p w14:paraId="0C8A3BFC" w14:textId="77777777" w:rsidR="002614AC" w:rsidRPr="00E231DF" w:rsidRDefault="002614AC" w:rsidP="002614AC">
            <w:pPr>
              <w:rPr>
                <w:rFonts w:cstheme="minorHAnsi"/>
                <w:sz w:val="18"/>
                <w:szCs w:val="18"/>
              </w:rPr>
            </w:pPr>
          </w:p>
        </w:tc>
        <w:tc>
          <w:tcPr>
            <w:tcW w:w="2380" w:type="dxa"/>
          </w:tcPr>
          <w:p w14:paraId="2E2BEA98" w14:textId="77777777" w:rsidR="002614AC" w:rsidRPr="00E231DF" w:rsidRDefault="002614AC" w:rsidP="002614AC">
            <w:pPr>
              <w:rPr>
                <w:rFonts w:cstheme="minorHAnsi"/>
                <w:sz w:val="18"/>
                <w:szCs w:val="18"/>
              </w:rPr>
            </w:pPr>
          </w:p>
        </w:tc>
        <w:tc>
          <w:tcPr>
            <w:tcW w:w="985" w:type="dxa"/>
          </w:tcPr>
          <w:p w14:paraId="65D39DF6" w14:textId="08752C56" w:rsidR="002614AC" w:rsidRPr="00E231DF" w:rsidRDefault="002614AC" w:rsidP="002614AC">
            <w:pPr>
              <w:rPr>
                <w:rFonts w:cstheme="minorHAnsi"/>
                <w:b/>
                <w:bCs/>
                <w:sz w:val="18"/>
                <w:szCs w:val="18"/>
              </w:rPr>
            </w:pPr>
            <w:r w:rsidRPr="00E231DF">
              <w:rPr>
                <w:rFonts w:cstheme="minorHAnsi"/>
                <w:b/>
                <w:bCs/>
                <w:sz w:val="18"/>
                <w:szCs w:val="18"/>
              </w:rPr>
              <w:t>L</w:t>
            </w:r>
          </w:p>
        </w:tc>
        <w:tc>
          <w:tcPr>
            <w:tcW w:w="399" w:type="dxa"/>
          </w:tcPr>
          <w:p w14:paraId="025FD0EB" w14:textId="12329305" w:rsidR="002614AC" w:rsidRPr="00E231DF" w:rsidRDefault="002614AC" w:rsidP="002614AC">
            <w:pPr>
              <w:rPr>
                <w:rFonts w:cstheme="minorHAnsi"/>
                <w:b/>
                <w:bCs/>
                <w:sz w:val="18"/>
                <w:szCs w:val="18"/>
              </w:rPr>
            </w:pPr>
            <w:r w:rsidRPr="00E231DF">
              <w:rPr>
                <w:rFonts w:cstheme="minorHAnsi"/>
                <w:b/>
                <w:bCs/>
                <w:sz w:val="18"/>
                <w:szCs w:val="18"/>
              </w:rPr>
              <w:t>S</w:t>
            </w:r>
          </w:p>
        </w:tc>
        <w:tc>
          <w:tcPr>
            <w:tcW w:w="439" w:type="dxa"/>
          </w:tcPr>
          <w:p w14:paraId="30DE8616" w14:textId="3E3D3EE8" w:rsidR="002614AC" w:rsidRPr="00E231DF" w:rsidRDefault="002614AC" w:rsidP="002614AC">
            <w:pPr>
              <w:rPr>
                <w:rFonts w:cstheme="minorHAnsi"/>
                <w:b/>
                <w:bCs/>
                <w:sz w:val="18"/>
                <w:szCs w:val="18"/>
              </w:rPr>
            </w:pPr>
            <w:r w:rsidRPr="00E231DF">
              <w:rPr>
                <w:rFonts w:cstheme="minorHAnsi"/>
                <w:b/>
                <w:bCs/>
                <w:sz w:val="18"/>
                <w:szCs w:val="18"/>
              </w:rPr>
              <w:t>RR</w:t>
            </w:r>
          </w:p>
        </w:tc>
        <w:tc>
          <w:tcPr>
            <w:tcW w:w="4021" w:type="dxa"/>
          </w:tcPr>
          <w:p w14:paraId="63CAD51B" w14:textId="77777777" w:rsidR="002614AC" w:rsidRPr="00E231DF" w:rsidRDefault="002614AC" w:rsidP="002614AC">
            <w:pPr>
              <w:rPr>
                <w:rFonts w:cstheme="minorHAnsi"/>
                <w:b/>
                <w:bCs/>
                <w:sz w:val="18"/>
                <w:szCs w:val="18"/>
              </w:rPr>
            </w:pPr>
          </w:p>
        </w:tc>
        <w:tc>
          <w:tcPr>
            <w:tcW w:w="832" w:type="dxa"/>
          </w:tcPr>
          <w:p w14:paraId="775E58DA" w14:textId="069FBF8E" w:rsidR="002614AC" w:rsidRPr="00E231DF" w:rsidRDefault="002614AC" w:rsidP="002614AC">
            <w:pPr>
              <w:rPr>
                <w:rFonts w:cstheme="minorHAnsi"/>
                <w:b/>
                <w:bCs/>
                <w:sz w:val="18"/>
                <w:szCs w:val="18"/>
              </w:rPr>
            </w:pPr>
            <w:r w:rsidRPr="00E231DF">
              <w:rPr>
                <w:rFonts w:cstheme="minorHAnsi"/>
                <w:b/>
                <w:bCs/>
                <w:sz w:val="18"/>
                <w:szCs w:val="18"/>
              </w:rPr>
              <w:t>L</w:t>
            </w:r>
          </w:p>
        </w:tc>
        <w:tc>
          <w:tcPr>
            <w:tcW w:w="394" w:type="dxa"/>
          </w:tcPr>
          <w:p w14:paraId="7983A08C" w14:textId="39845F69" w:rsidR="002614AC" w:rsidRPr="00E231DF" w:rsidRDefault="002614AC" w:rsidP="002614AC">
            <w:pPr>
              <w:rPr>
                <w:rFonts w:cstheme="minorHAnsi"/>
                <w:b/>
                <w:bCs/>
                <w:sz w:val="18"/>
                <w:szCs w:val="18"/>
              </w:rPr>
            </w:pPr>
            <w:r w:rsidRPr="00E231DF">
              <w:rPr>
                <w:rFonts w:cstheme="minorHAnsi"/>
                <w:b/>
                <w:bCs/>
                <w:sz w:val="18"/>
                <w:szCs w:val="18"/>
              </w:rPr>
              <w:t>S</w:t>
            </w:r>
          </w:p>
        </w:tc>
        <w:tc>
          <w:tcPr>
            <w:tcW w:w="427" w:type="dxa"/>
          </w:tcPr>
          <w:p w14:paraId="49B316B7" w14:textId="7717A977" w:rsidR="002614AC" w:rsidRPr="00E231DF" w:rsidRDefault="002614AC" w:rsidP="002614AC">
            <w:pPr>
              <w:rPr>
                <w:rFonts w:cstheme="minorHAnsi"/>
                <w:b/>
                <w:bCs/>
                <w:sz w:val="18"/>
                <w:szCs w:val="18"/>
              </w:rPr>
            </w:pPr>
            <w:r w:rsidRPr="00E231DF">
              <w:rPr>
                <w:rFonts w:cstheme="minorHAnsi"/>
                <w:b/>
                <w:bCs/>
                <w:sz w:val="18"/>
                <w:szCs w:val="18"/>
              </w:rPr>
              <w:t>RR</w:t>
            </w:r>
          </w:p>
        </w:tc>
        <w:tc>
          <w:tcPr>
            <w:tcW w:w="1420" w:type="dxa"/>
          </w:tcPr>
          <w:p w14:paraId="767B4E0F" w14:textId="77777777" w:rsidR="002614AC" w:rsidRPr="00E231DF" w:rsidRDefault="002614AC" w:rsidP="002614AC">
            <w:pPr>
              <w:rPr>
                <w:rFonts w:cstheme="minorHAnsi"/>
                <w:sz w:val="18"/>
                <w:szCs w:val="18"/>
              </w:rPr>
            </w:pPr>
          </w:p>
        </w:tc>
      </w:tr>
      <w:tr w:rsidR="00D40650" w:rsidRPr="00E231DF" w14:paraId="01C1045D" w14:textId="77777777" w:rsidTr="00D40650">
        <w:trPr>
          <w:trHeight w:val="268"/>
        </w:trPr>
        <w:tc>
          <w:tcPr>
            <w:tcW w:w="538" w:type="dxa"/>
          </w:tcPr>
          <w:p w14:paraId="70FD810A" w14:textId="1A7CD1D2" w:rsidR="00D40650" w:rsidRPr="00E231DF" w:rsidRDefault="00D40650" w:rsidP="00D40650">
            <w:pPr>
              <w:rPr>
                <w:rFonts w:cstheme="minorHAnsi"/>
                <w:sz w:val="18"/>
                <w:szCs w:val="18"/>
              </w:rPr>
            </w:pPr>
            <w:r w:rsidRPr="00E231DF">
              <w:rPr>
                <w:rFonts w:cstheme="minorHAnsi"/>
                <w:sz w:val="18"/>
                <w:szCs w:val="18"/>
              </w:rPr>
              <w:t>1A</w:t>
            </w:r>
          </w:p>
        </w:tc>
        <w:tc>
          <w:tcPr>
            <w:tcW w:w="1979" w:type="dxa"/>
          </w:tcPr>
          <w:p w14:paraId="484C5BA3" w14:textId="15164B12" w:rsidR="00D40650" w:rsidRPr="00E231DF" w:rsidRDefault="00D40650" w:rsidP="00D40650">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0851C4DB" w14:textId="77777777" w:rsidR="00D40650" w:rsidRPr="00E231DF" w:rsidRDefault="00D40650" w:rsidP="00D40650">
            <w:pPr>
              <w:rPr>
                <w:rFonts w:cstheme="minorHAnsi"/>
                <w:sz w:val="18"/>
                <w:szCs w:val="18"/>
              </w:rPr>
            </w:pPr>
            <w:r w:rsidRPr="00E231DF">
              <w:rPr>
                <w:rFonts w:cstheme="minorHAnsi"/>
                <w:sz w:val="18"/>
                <w:szCs w:val="18"/>
              </w:rPr>
              <w:t>Parish Clerk</w:t>
            </w:r>
          </w:p>
          <w:p w14:paraId="43F9A8C6" w14:textId="77777777" w:rsidR="00D40650" w:rsidRPr="00E231DF" w:rsidRDefault="00D40650" w:rsidP="00D40650">
            <w:pPr>
              <w:rPr>
                <w:rFonts w:cstheme="minorHAnsi"/>
                <w:sz w:val="18"/>
                <w:szCs w:val="18"/>
              </w:rPr>
            </w:pPr>
            <w:r w:rsidRPr="00E231DF">
              <w:rPr>
                <w:rFonts w:cstheme="minorHAnsi"/>
                <w:sz w:val="18"/>
                <w:szCs w:val="18"/>
              </w:rPr>
              <w:t>Cleaner</w:t>
            </w:r>
          </w:p>
          <w:p w14:paraId="3464518F" w14:textId="5BCC9C01" w:rsidR="00D40650" w:rsidRPr="00E231DF" w:rsidRDefault="00D40650" w:rsidP="00D40650">
            <w:pPr>
              <w:rPr>
                <w:rFonts w:cstheme="minorHAnsi"/>
                <w:sz w:val="18"/>
                <w:szCs w:val="18"/>
              </w:rPr>
            </w:pPr>
            <w:r w:rsidRPr="00E231DF">
              <w:rPr>
                <w:rFonts w:cstheme="minorHAnsi"/>
                <w:sz w:val="18"/>
                <w:szCs w:val="18"/>
              </w:rPr>
              <w:t>Hall users</w:t>
            </w:r>
          </w:p>
        </w:tc>
        <w:tc>
          <w:tcPr>
            <w:tcW w:w="2380" w:type="dxa"/>
          </w:tcPr>
          <w:p w14:paraId="11A2A759"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27FAB389"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0799B085" w14:textId="77777777" w:rsidR="00D40650" w:rsidRPr="00E231DF" w:rsidRDefault="00D40650" w:rsidP="00D40650">
            <w:pPr>
              <w:rPr>
                <w:rFonts w:cstheme="minorHAnsi"/>
                <w:sz w:val="18"/>
                <w:szCs w:val="18"/>
              </w:rPr>
            </w:pPr>
          </w:p>
        </w:tc>
        <w:tc>
          <w:tcPr>
            <w:tcW w:w="985" w:type="dxa"/>
          </w:tcPr>
          <w:p w14:paraId="2E15A26D" w14:textId="4EC556A4" w:rsidR="00D40650" w:rsidRPr="00E231DF" w:rsidRDefault="00D40650" w:rsidP="00D40650">
            <w:pPr>
              <w:rPr>
                <w:rFonts w:cstheme="minorHAnsi"/>
                <w:sz w:val="18"/>
                <w:szCs w:val="18"/>
              </w:rPr>
            </w:pPr>
            <w:r w:rsidRPr="00E231DF">
              <w:rPr>
                <w:rFonts w:cstheme="minorHAnsi"/>
                <w:sz w:val="18"/>
                <w:szCs w:val="18"/>
              </w:rPr>
              <w:t>3</w:t>
            </w:r>
          </w:p>
        </w:tc>
        <w:tc>
          <w:tcPr>
            <w:tcW w:w="399" w:type="dxa"/>
          </w:tcPr>
          <w:p w14:paraId="0F050DB6" w14:textId="0399B922" w:rsidR="00D40650" w:rsidRPr="00E231DF" w:rsidRDefault="00D40650" w:rsidP="00D40650">
            <w:pPr>
              <w:rPr>
                <w:rFonts w:cstheme="minorHAnsi"/>
                <w:sz w:val="18"/>
                <w:szCs w:val="18"/>
              </w:rPr>
            </w:pPr>
            <w:r w:rsidRPr="00E231DF">
              <w:rPr>
                <w:rFonts w:cstheme="minorHAnsi"/>
                <w:sz w:val="18"/>
                <w:szCs w:val="18"/>
              </w:rPr>
              <w:t>5</w:t>
            </w:r>
          </w:p>
        </w:tc>
        <w:tc>
          <w:tcPr>
            <w:tcW w:w="439" w:type="dxa"/>
          </w:tcPr>
          <w:p w14:paraId="4FEBB7FD" w14:textId="6D34D4E0" w:rsidR="00D40650" w:rsidRPr="00E231DF" w:rsidRDefault="00D40650" w:rsidP="00D40650">
            <w:pPr>
              <w:rPr>
                <w:rFonts w:cstheme="minorHAnsi"/>
                <w:sz w:val="18"/>
                <w:szCs w:val="18"/>
              </w:rPr>
            </w:pPr>
            <w:r w:rsidRPr="00E231DF">
              <w:rPr>
                <w:rFonts w:cstheme="minorHAnsi"/>
                <w:sz w:val="18"/>
                <w:szCs w:val="18"/>
              </w:rPr>
              <w:t>15</w:t>
            </w:r>
          </w:p>
        </w:tc>
        <w:tc>
          <w:tcPr>
            <w:tcW w:w="4021" w:type="dxa"/>
          </w:tcPr>
          <w:p w14:paraId="34925257" w14:textId="77777777" w:rsidR="00D40650" w:rsidRPr="00E231DF" w:rsidRDefault="00D40650" w:rsidP="00D40650">
            <w:pPr>
              <w:rPr>
                <w:rFonts w:cstheme="minorHAnsi"/>
                <w:b/>
                <w:bCs/>
                <w:iCs/>
                <w:sz w:val="18"/>
                <w:szCs w:val="18"/>
              </w:rPr>
            </w:pPr>
            <w:r w:rsidRPr="00E231DF">
              <w:rPr>
                <w:rFonts w:cstheme="minorHAnsi"/>
                <w:b/>
                <w:bCs/>
                <w:iCs/>
                <w:sz w:val="18"/>
                <w:szCs w:val="18"/>
              </w:rPr>
              <w:t>General conditions (all personnel)</w:t>
            </w:r>
          </w:p>
          <w:p w14:paraId="6C6D9BC2" w14:textId="77777777" w:rsidR="00D40650" w:rsidRPr="00E231DF" w:rsidRDefault="00D40650" w:rsidP="00D40650">
            <w:pPr>
              <w:rPr>
                <w:rFonts w:cstheme="minorHAnsi"/>
                <w:b/>
                <w:bCs/>
                <w:iCs/>
                <w:sz w:val="18"/>
                <w:szCs w:val="18"/>
              </w:rPr>
            </w:pPr>
          </w:p>
          <w:p w14:paraId="43FD5E9B" w14:textId="77777777" w:rsidR="00D40650" w:rsidRPr="00E231DF" w:rsidRDefault="00D40650" w:rsidP="00D40650">
            <w:pPr>
              <w:rPr>
                <w:rFonts w:cstheme="minorHAnsi"/>
                <w:iCs/>
                <w:sz w:val="18"/>
                <w:szCs w:val="18"/>
              </w:rPr>
            </w:pPr>
            <w:r w:rsidRPr="00E231DF">
              <w:rPr>
                <w:rFonts w:cstheme="minorHAnsi"/>
                <w:iCs/>
                <w:sz w:val="18"/>
                <w:szCs w:val="18"/>
              </w:rPr>
              <w:t>Any person who have a temperature / fever or a new persistent cough must not attend enter the Parish Hall.</w:t>
            </w:r>
          </w:p>
          <w:p w14:paraId="6A234755" w14:textId="77777777" w:rsidR="00D40650" w:rsidRPr="00E231DF" w:rsidRDefault="00D40650" w:rsidP="00D40650">
            <w:pPr>
              <w:rPr>
                <w:rFonts w:cstheme="minorHAnsi"/>
                <w:iCs/>
                <w:sz w:val="18"/>
                <w:szCs w:val="18"/>
              </w:rPr>
            </w:pPr>
            <w:r w:rsidRPr="00E231DF">
              <w:rPr>
                <w:rFonts w:cstheme="minorHAnsi"/>
                <w:iCs/>
                <w:sz w:val="18"/>
                <w:szCs w:val="18"/>
              </w:rPr>
              <w:t>Hand washing facilities are provided and must be used in line with HM Government guidance, i.e. soap and hot water for at least 20 seconds and then hands dried thoroughly.</w:t>
            </w:r>
          </w:p>
          <w:p w14:paraId="66747EB7" w14:textId="77777777" w:rsidR="00D40650" w:rsidRPr="00E231DF" w:rsidRDefault="00D40650" w:rsidP="00D40650">
            <w:pPr>
              <w:rPr>
                <w:rFonts w:cstheme="minorHAnsi"/>
                <w:iCs/>
                <w:sz w:val="18"/>
                <w:szCs w:val="18"/>
              </w:rPr>
            </w:pPr>
          </w:p>
          <w:p w14:paraId="1E2E0F78" w14:textId="77777777" w:rsidR="00D40650" w:rsidRPr="00E231DF" w:rsidRDefault="00D40650" w:rsidP="00D40650">
            <w:pPr>
              <w:rPr>
                <w:rFonts w:cstheme="minorHAnsi"/>
                <w:iCs/>
                <w:sz w:val="18"/>
                <w:szCs w:val="18"/>
              </w:rPr>
            </w:pPr>
            <w:r w:rsidRPr="00E231DF">
              <w:rPr>
                <w:rFonts w:cstheme="minorHAnsi"/>
                <w:iCs/>
                <w:sz w:val="18"/>
                <w:szCs w:val="18"/>
              </w:rPr>
              <w:t>Where possible hand washing should also be carried out prior to and after eating or drinking.</w:t>
            </w:r>
          </w:p>
          <w:p w14:paraId="68143207" w14:textId="77777777" w:rsidR="00D40650" w:rsidRPr="00E231DF" w:rsidRDefault="00D40650" w:rsidP="00D40650">
            <w:pPr>
              <w:rPr>
                <w:rFonts w:cstheme="minorHAnsi"/>
                <w:iCs/>
                <w:sz w:val="18"/>
                <w:szCs w:val="18"/>
              </w:rPr>
            </w:pPr>
          </w:p>
          <w:p w14:paraId="69D022AA" w14:textId="77777777" w:rsidR="00D40650" w:rsidRPr="00E231DF" w:rsidRDefault="00D40650" w:rsidP="00D40650">
            <w:pPr>
              <w:rPr>
                <w:rFonts w:cstheme="minorHAnsi"/>
                <w:iCs/>
                <w:sz w:val="18"/>
                <w:szCs w:val="18"/>
              </w:rPr>
            </w:pPr>
            <w:r w:rsidRPr="00E231DF">
              <w:rPr>
                <w:rFonts w:cstheme="minorHAnsi"/>
                <w:iCs/>
                <w:sz w:val="18"/>
                <w:szCs w:val="18"/>
              </w:rPr>
              <w:t>Hand sanitiser is also provided and must be used in conjunction with these hand washing facilities as directed.</w:t>
            </w:r>
          </w:p>
          <w:p w14:paraId="20FE3995" w14:textId="70CEB1B7" w:rsidR="00D40650" w:rsidRPr="00E231DF" w:rsidRDefault="00D40650" w:rsidP="00D40650">
            <w:pPr>
              <w:rPr>
                <w:rFonts w:cstheme="minorHAnsi"/>
                <w:sz w:val="18"/>
                <w:szCs w:val="18"/>
              </w:rPr>
            </w:pPr>
            <w:r w:rsidRPr="00E231DF">
              <w:rPr>
                <w:rFonts w:cstheme="minorHAnsi"/>
                <w:sz w:val="18"/>
                <w:szCs w:val="18"/>
              </w:rPr>
              <w:t xml:space="preserve"> </w:t>
            </w:r>
          </w:p>
        </w:tc>
        <w:tc>
          <w:tcPr>
            <w:tcW w:w="832" w:type="dxa"/>
          </w:tcPr>
          <w:p w14:paraId="53F3C658" w14:textId="4484B124" w:rsidR="00D40650" w:rsidRPr="00E231DF" w:rsidRDefault="00D40650" w:rsidP="00D40650">
            <w:pPr>
              <w:rPr>
                <w:rFonts w:cstheme="minorHAnsi"/>
                <w:sz w:val="18"/>
                <w:szCs w:val="18"/>
              </w:rPr>
            </w:pPr>
            <w:r w:rsidRPr="00E231DF">
              <w:rPr>
                <w:rFonts w:cstheme="minorHAnsi"/>
                <w:sz w:val="18"/>
                <w:szCs w:val="18"/>
              </w:rPr>
              <w:t>1</w:t>
            </w:r>
          </w:p>
        </w:tc>
        <w:tc>
          <w:tcPr>
            <w:tcW w:w="394" w:type="dxa"/>
          </w:tcPr>
          <w:p w14:paraId="4A0D072B" w14:textId="318C8F11" w:rsidR="00D40650" w:rsidRPr="00E231DF" w:rsidRDefault="00D40650" w:rsidP="00D40650">
            <w:pPr>
              <w:rPr>
                <w:rFonts w:cstheme="minorHAnsi"/>
                <w:sz w:val="18"/>
                <w:szCs w:val="18"/>
              </w:rPr>
            </w:pPr>
            <w:r w:rsidRPr="00E231DF">
              <w:rPr>
                <w:rFonts w:cstheme="minorHAnsi"/>
                <w:sz w:val="18"/>
                <w:szCs w:val="18"/>
              </w:rPr>
              <w:t>5</w:t>
            </w:r>
          </w:p>
        </w:tc>
        <w:tc>
          <w:tcPr>
            <w:tcW w:w="427" w:type="dxa"/>
          </w:tcPr>
          <w:p w14:paraId="70D8D75B" w14:textId="7859429C" w:rsidR="00D40650" w:rsidRPr="00E231DF" w:rsidRDefault="00D40650" w:rsidP="00D40650">
            <w:pPr>
              <w:rPr>
                <w:rFonts w:cstheme="minorHAnsi"/>
                <w:sz w:val="18"/>
                <w:szCs w:val="18"/>
              </w:rPr>
            </w:pPr>
            <w:r w:rsidRPr="00E231DF">
              <w:rPr>
                <w:rFonts w:cstheme="minorHAnsi"/>
                <w:sz w:val="18"/>
                <w:szCs w:val="18"/>
              </w:rPr>
              <w:t>5</w:t>
            </w:r>
          </w:p>
        </w:tc>
        <w:tc>
          <w:tcPr>
            <w:tcW w:w="1420" w:type="dxa"/>
          </w:tcPr>
          <w:p w14:paraId="49CABCFD" w14:textId="7C71B7C7" w:rsidR="00D40650" w:rsidRPr="00E231DF" w:rsidRDefault="00D40650" w:rsidP="00D40650">
            <w:pPr>
              <w:rPr>
                <w:rFonts w:cstheme="minorHAnsi"/>
                <w:sz w:val="18"/>
                <w:szCs w:val="18"/>
              </w:rPr>
            </w:pPr>
            <w:r w:rsidRPr="00E231DF">
              <w:rPr>
                <w:rFonts w:cstheme="minorHAnsi"/>
                <w:sz w:val="18"/>
                <w:szCs w:val="18"/>
              </w:rPr>
              <w:t>Parish Chairman</w:t>
            </w:r>
          </w:p>
        </w:tc>
      </w:tr>
      <w:tr w:rsidR="00D40650" w:rsidRPr="00E231DF" w14:paraId="259B71F9" w14:textId="77777777" w:rsidTr="00D40650">
        <w:trPr>
          <w:trHeight w:val="282"/>
        </w:trPr>
        <w:tc>
          <w:tcPr>
            <w:tcW w:w="538" w:type="dxa"/>
          </w:tcPr>
          <w:p w14:paraId="64D11E14" w14:textId="070175AE" w:rsidR="00D40650" w:rsidRPr="00E231DF" w:rsidRDefault="00D40650" w:rsidP="00D40650">
            <w:pPr>
              <w:rPr>
                <w:rFonts w:cstheme="minorHAnsi"/>
                <w:sz w:val="18"/>
                <w:szCs w:val="18"/>
              </w:rPr>
            </w:pPr>
            <w:r w:rsidRPr="00E231DF">
              <w:rPr>
                <w:rFonts w:cstheme="minorHAnsi"/>
                <w:sz w:val="18"/>
                <w:szCs w:val="18"/>
              </w:rPr>
              <w:t>2A</w:t>
            </w:r>
          </w:p>
        </w:tc>
        <w:tc>
          <w:tcPr>
            <w:tcW w:w="1979" w:type="dxa"/>
          </w:tcPr>
          <w:p w14:paraId="457BCB3F" w14:textId="156CA20A" w:rsidR="00D40650" w:rsidRPr="00E231DF" w:rsidRDefault="00D40650" w:rsidP="00D40650">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73C5792B" w14:textId="77777777" w:rsidR="00D40650" w:rsidRPr="00E231DF" w:rsidRDefault="00D40650" w:rsidP="00D40650">
            <w:pPr>
              <w:rPr>
                <w:rFonts w:cstheme="minorHAnsi"/>
                <w:sz w:val="18"/>
                <w:szCs w:val="18"/>
              </w:rPr>
            </w:pPr>
            <w:r w:rsidRPr="00E231DF">
              <w:rPr>
                <w:rFonts w:cstheme="minorHAnsi"/>
                <w:sz w:val="18"/>
                <w:szCs w:val="18"/>
              </w:rPr>
              <w:t>Parish Clerk</w:t>
            </w:r>
          </w:p>
          <w:p w14:paraId="79C656A3" w14:textId="77777777" w:rsidR="00D40650" w:rsidRPr="00E231DF" w:rsidRDefault="00D40650" w:rsidP="00D40650">
            <w:pPr>
              <w:rPr>
                <w:rFonts w:cstheme="minorHAnsi"/>
                <w:sz w:val="18"/>
                <w:szCs w:val="18"/>
              </w:rPr>
            </w:pPr>
            <w:r w:rsidRPr="00E231DF">
              <w:rPr>
                <w:rFonts w:cstheme="minorHAnsi"/>
                <w:sz w:val="18"/>
                <w:szCs w:val="18"/>
              </w:rPr>
              <w:t>Cleaner</w:t>
            </w:r>
          </w:p>
          <w:p w14:paraId="39310289" w14:textId="48F69A55" w:rsidR="00D40650" w:rsidRPr="00E231DF" w:rsidRDefault="00D40650" w:rsidP="00D40650">
            <w:pPr>
              <w:rPr>
                <w:rFonts w:cstheme="minorHAnsi"/>
                <w:sz w:val="18"/>
                <w:szCs w:val="18"/>
              </w:rPr>
            </w:pPr>
            <w:r w:rsidRPr="00E231DF">
              <w:rPr>
                <w:rFonts w:cstheme="minorHAnsi"/>
                <w:sz w:val="18"/>
                <w:szCs w:val="18"/>
              </w:rPr>
              <w:t>Hall users</w:t>
            </w:r>
          </w:p>
        </w:tc>
        <w:tc>
          <w:tcPr>
            <w:tcW w:w="2380" w:type="dxa"/>
          </w:tcPr>
          <w:p w14:paraId="379ACE21"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48E2873A"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283B02A9" w14:textId="77777777" w:rsidR="00D40650" w:rsidRPr="00E231DF" w:rsidRDefault="00D40650" w:rsidP="00D40650">
            <w:pPr>
              <w:rPr>
                <w:rFonts w:cstheme="minorHAnsi"/>
                <w:sz w:val="18"/>
                <w:szCs w:val="18"/>
              </w:rPr>
            </w:pPr>
          </w:p>
        </w:tc>
        <w:tc>
          <w:tcPr>
            <w:tcW w:w="985" w:type="dxa"/>
          </w:tcPr>
          <w:p w14:paraId="7AE1CC68" w14:textId="3C789BBB" w:rsidR="00D40650" w:rsidRPr="00E231DF" w:rsidRDefault="00D40650" w:rsidP="00D40650">
            <w:pPr>
              <w:rPr>
                <w:rFonts w:cstheme="minorHAnsi"/>
                <w:sz w:val="18"/>
                <w:szCs w:val="18"/>
              </w:rPr>
            </w:pPr>
            <w:r w:rsidRPr="00E231DF">
              <w:rPr>
                <w:rFonts w:cstheme="minorHAnsi"/>
                <w:sz w:val="18"/>
                <w:szCs w:val="18"/>
              </w:rPr>
              <w:t>3</w:t>
            </w:r>
          </w:p>
        </w:tc>
        <w:tc>
          <w:tcPr>
            <w:tcW w:w="399" w:type="dxa"/>
          </w:tcPr>
          <w:p w14:paraId="436BA8C4" w14:textId="79FB31C4" w:rsidR="00D40650" w:rsidRPr="00E231DF" w:rsidRDefault="00D40650" w:rsidP="00D40650">
            <w:pPr>
              <w:rPr>
                <w:rFonts w:cstheme="minorHAnsi"/>
                <w:sz w:val="18"/>
                <w:szCs w:val="18"/>
              </w:rPr>
            </w:pPr>
            <w:r w:rsidRPr="00E231DF">
              <w:rPr>
                <w:rFonts w:cstheme="minorHAnsi"/>
                <w:sz w:val="18"/>
                <w:szCs w:val="18"/>
              </w:rPr>
              <w:t>5</w:t>
            </w:r>
          </w:p>
        </w:tc>
        <w:tc>
          <w:tcPr>
            <w:tcW w:w="439" w:type="dxa"/>
          </w:tcPr>
          <w:p w14:paraId="14365221" w14:textId="0C4F001D" w:rsidR="00D40650" w:rsidRPr="00E231DF" w:rsidRDefault="00D40650" w:rsidP="00D40650">
            <w:pPr>
              <w:rPr>
                <w:rFonts w:cstheme="minorHAnsi"/>
                <w:sz w:val="18"/>
                <w:szCs w:val="18"/>
              </w:rPr>
            </w:pPr>
            <w:r w:rsidRPr="00E231DF">
              <w:rPr>
                <w:rFonts w:cstheme="minorHAnsi"/>
                <w:sz w:val="18"/>
                <w:szCs w:val="18"/>
              </w:rPr>
              <w:t>15</w:t>
            </w:r>
          </w:p>
        </w:tc>
        <w:tc>
          <w:tcPr>
            <w:tcW w:w="4021" w:type="dxa"/>
          </w:tcPr>
          <w:p w14:paraId="149252A6" w14:textId="77777777" w:rsidR="00D40650" w:rsidRPr="00E231DF" w:rsidRDefault="00D40650" w:rsidP="00D40650">
            <w:pPr>
              <w:rPr>
                <w:rFonts w:cstheme="minorHAnsi"/>
                <w:b/>
                <w:bCs/>
                <w:iCs/>
                <w:sz w:val="18"/>
                <w:szCs w:val="18"/>
              </w:rPr>
            </w:pPr>
            <w:r w:rsidRPr="00E231DF">
              <w:rPr>
                <w:rFonts w:cstheme="minorHAnsi"/>
                <w:b/>
                <w:bCs/>
                <w:iCs/>
                <w:sz w:val="18"/>
                <w:szCs w:val="18"/>
              </w:rPr>
              <w:t>Welfare facilities</w:t>
            </w:r>
          </w:p>
          <w:p w14:paraId="4C796D37" w14:textId="77777777" w:rsidR="00D40650" w:rsidRPr="00E231DF" w:rsidRDefault="00D40650" w:rsidP="00D40650">
            <w:pPr>
              <w:rPr>
                <w:rFonts w:cstheme="minorHAnsi"/>
                <w:b/>
                <w:bCs/>
                <w:sz w:val="18"/>
                <w:szCs w:val="18"/>
              </w:rPr>
            </w:pPr>
          </w:p>
          <w:p w14:paraId="7910DA46" w14:textId="6AA6AF08" w:rsidR="00D40650" w:rsidRPr="00696E30" w:rsidRDefault="00D40650" w:rsidP="00D40650">
            <w:pPr>
              <w:rPr>
                <w:rFonts w:cstheme="minorHAnsi"/>
                <w:b/>
                <w:bCs/>
                <w:sz w:val="18"/>
                <w:szCs w:val="18"/>
              </w:rPr>
            </w:pPr>
            <w:r w:rsidRPr="00E231DF">
              <w:rPr>
                <w:rFonts w:cstheme="minorHAnsi"/>
                <w:b/>
                <w:bCs/>
                <w:sz w:val="18"/>
                <w:szCs w:val="18"/>
              </w:rPr>
              <w:t>Kitchen</w:t>
            </w:r>
          </w:p>
          <w:p w14:paraId="1692A4FF" w14:textId="77777777" w:rsidR="00D40650" w:rsidRPr="00E231DF" w:rsidRDefault="00D40650" w:rsidP="00D40650">
            <w:pPr>
              <w:rPr>
                <w:rFonts w:cstheme="minorHAnsi"/>
                <w:sz w:val="18"/>
                <w:szCs w:val="18"/>
              </w:rPr>
            </w:pPr>
            <w:r w:rsidRPr="00E231DF">
              <w:rPr>
                <w:rFonts w:cstheme="minorHAnsi"/>
                <w:sz w:val="18"/>
                <w:szCs w:val="18"/>
              </w:rPr>
              <w:t xml:space="preserve"> </w:t>
            </w:r>
          </w:p>
          <w:p w14:paraId="12D07DF7" w14:textId="77777777" w:rsidR="00D40650" w:rsidRPr="00E231DF" w:rsidRDefault="00D40650" w:rsidP="00D40650">
            <w:pPr>
              <w:rPr>
                <w:rFonts w:cstheme="minorHAnsi"/>
                <w:iCs/>
                <w:sz w:val="18"/>
                <w:szCs w:val="18"/>
              </w:rPr>
            </w:pPr>
            <w:r w:rsidRPr="00E231DF">
              <w:rPr>
                <w:rFonts w:cstheme="minorHAnsi"/>
                <w:iCs/>
                <w:sz w:val="18"/>
                <w:szCs w:val="18"/>
              </w:rPr>
              <w:t>Before making a drink or preparing food wash hands thoroughly as directed above.</w:t>
            </w:r>
          </w:p>
          <w:p w14:paraId="637D3077" w14:textId="77777777" w:rsidR="00D40650" w:rsidRPr="00E231DF" w:rsidRDefault="00D40650" w:rsidP="00D40650">
            <w:pPr>
              <w:rPr>
                <w:rFonts w:cstheme="minorHAnsi"/>
                <w:sz w:val="18"/>
                <w:szCs w:val="18"/>
              </w:rPr>
            </w:pPr>
          </w:p>
          <w:p w14:paraId="54B926DC" w14:textId="77777777" w:rsidR="00D40650" w:rsidRPr="00E231DF" w:rsidRDefault="00D40650" w:rsidP="00D40650">
            <w:pPr>
              <w:rPr>
                <w:rFonts w:cstheme="minorHAnsi"/>
                <w:sz w:val="18"/>
                <w:szCs w:val="18"/>
              </w:rPr>
            </w:pPr>
            <w:r w:rsidRPr="00E231DF">
              <w:rPr>
                <w:rFonts w:cstheme="minorHAnsi"/>
                <w:sz w:val="18"/>
                <w:szCs w:val="18"/>
              </w:rPr>
              <w:t xml:space="preserve">All plates, cutlery and cups / mugs should be washed before and after use. </w:t>
            </w:r>
          </w:p>
          <w:p w14:paraId="5E14B9C2" w14:textId="77777777" w:rsidR="00D40650" w:rsidRPr="00E231DF" w:rsidRDefault="00D40650" w:rsidP="00D40650">
            <w:pPr>
              <w:rPr>
                <w:rFonts w:cstheme="minorHAnsi"/>
                <w:sz w:val="18"/>
                <w:szCs w:val="18"/>
              </w:rPr>
            </w:pPr>
          </w:p>
          <w:p w14:paraId="5C2740A2" w14:textId="77777777" w:rsidR="00D40650" w:rsidRPr="00E231DF" w:rsidRDefault="00D40650" w:rsidP="00D40650">
            <w:pPr>
              <w:rPr>
                <w:rFonts w:cstheme="minorHAnsi"/>
                <w:sz w:val="18"/>
                <w:szCs w:val="18"/>
              </w:rPr>
            </w:pPr>
            <w:r w:rsidRPr="00E231DF">
              <w:rPr>
                <w:rFonts w:cstheme="minorHAnsi"/>
                <w:sz w:val="18"/>
                <w:szCs w:val="18"/>
              </w:rPr>
              <w:t>Never share another person’s cup / mug, cutlery or plate.</w:t>
            </w:r>
          </w:p>
          <w:p w14:paraId="02F97730" w14:textId="77777777" w:rsidR="00D40650" w:rsidRPr="00E231DF" w:rsidRDefault="00D40650" w:rsidP="00D40650">
            <w:pPr>
              <w:rPr>
                <w:rFonts w:cstheme="minorHAnsi"/>
                <w:sz w:val="18"/>
                <w:szCs w:val="18"/>
              </w:rPr>
            </w:pPr>
          </w:p>
        </w:tc>
        <w:tc>
          <w:tcPr>
            <w:tcW w:w="832" w:type="dxa"/>
          </w:tcPr>
          <w:p w14:paraId="375E0C95" w14:textId="68E77C0A" w:rsidR="00D40650" w:rsidRPr="00E231DF" w:rsidRDefault="00D40650" w:rsidP="00D40650">
            <w:pPr>
              <w:rPr>
                <w:rFonts w:cstheme="minorHAnsi"/>
                <w:sz w:val="18"/>
                <w:szCs w:val="18"/>
              </w:rPr>
            </w:pPr>
            <w:r w:rsidRPr="00E231DF">
              <w:rPr>
                <w:rFonts w:cstheme="minorHAnsi"/>
                <w:sz w:val="18"/>
                <w:szCs w:val="18"/>
              </w:rPr>
              <w:t>1</w:t>
            </w:r>
          </w:p>
        </w:tc>
        <w:tc>
          <w:tcPr>
            <w:tcW w:w="394" w:type="dxa"/>
          </w:tcPr>
          <w:p w14:paraId="2E15870D" w14:textId="138E68C6" w:rsidR="00D40650" w:rsidRPr="00E231DF" w:rsidRDefault="00D40650" w:rsidP="00D40650">
            <w:pPr>
              <w:rPr>
                <w:rFonts w:cstheme="minorHAnsi"/>
                <w:sz w:val="18"/>
                <w:szCs w:val="18"/>
              </w:rPr>
            </w:pPr>
            <w:r w:rsidRPr="00E231DF">
              <w:rPr>
                <w:rFonts w:cstheme="minorHAnsi"/>
                <w:sz w:val="18"/>
                <w:szCs w:val="18"/>
              </w:rPr>
              <w:t>5</w:t>
            </w:r>
          </w:p>
        </w:tc>
        <w:tc>
          <w:tcPr>
            <w:tcW w:w="427" w:type="dxa"/>
          </w:tcPr>
          <w:p w14:paraId="0AEABCD1" w14:textId="59561EF0" w:rsidR="00D40650" w:rsidRPr="00E231DF" w:rsidRDefault="00D40650" w:rsidP="00D40650">
            <w:pPr>
              <w:rPr>
                <w:rFonts w:cstheme="minorHAnsi"/>
                <w:sz w:val="18"/>
                <w:szCs w:val="18"/>
              </w:rPr>
            </w:pPr>
            <w:r w:rsidRPr="00E231DF">
              <w:rPr>
                <w:rFonts w:cstheme="minorHAnsi"/>
                <w:sz w:val="18"/>
                <w:szCs w:val="18"/>
              </w:rPr>
              <w:t>5</w:t>
            </w:r>
          </w:p>
        </w:tc>
        <w:tc>
          <w:tcPr>
            <w:tcW w:w="1420" w:type="dxa"/>
          </w:tcPr>
          <w:p w14:paraId="6A5A4F27" w14:textId="571487E2" w:rsidR="00D40650" w:rsidRPr="00E231DF" w:rsidRDefault="00D40650" w:rsidP="00D40650">
            <w:pPr>
              <w:rPr>
                <w:rFonts w:cstheme="minorHAnsi"/>
                <w:sz w:val="18"/>
                <w:szCs w:val="18"/>
              </w:rPr>
            </w:pPr>
            <w:r w:rsidRPr="00E231DF">
              <w:rPr>
                <w:rFonts w:cstheme="minorHAnsi"/>
                <w:sz w:val="18"/>
                <w:szCs w:val="18"/>
              </w:rPr>
              <w:t>Parish Chairman</w:t>
            </w:r>
          </w:p>
        </w:tc>
      </w:tr>
      <w:tr w:rsidR="00D40650" w:rsidRPr="00E231DF" w14:paraId="54E0794F" w14:textId="77777777" w:rsidTr="00D40650">
        <w:trPr>
          <w:trHeight w:val="268"/>
        </w:trPr>
        <w:tc>
          <w:tcPr>
            <w:tcW w:w="538" w:type="dxa"/>
          </w:tcPr>
          <w:p w14:paraId="57701906" w14:textId="2D8641E9" w:rsidR="00D40650" w:rsidRPr="00E231DF" w:rsidRDefault="00D40650" w:rsidP="00D40650">
            <w:pPr>
              <w:rPr>
                <w:rFonts w:cstheme="minorHAnsi"/>
                <w:sz w:val="18"/>
                <w:szCs w:val="18"/>
              </w:rPr>
            </w:pPr>
            <w:r w:rsidRPr="00E231DF">
              <w:rPr>
                <w:rFonts w:cstheme="minorHAnsi"/>
                <w:sz w:val="18"/>
                <w:szCs w:val="18"/>
              </w:rPr>
              <w:t>3A</w:t>
            </w:r>
          </w:p>
        </w:tc>
        <w:tc>
          <w:tcPr>
            <w:tcW w:w="1979" w:type="dxa"/>
          </w:tcPr>
          <w:p w14:paraId="027CE488" w14:textId="7E3F2C9F" w:rsidR="00D40650" w:rsidRPr="00E231DF" w:rsidRDefault="00D40650" w:rsidP="00D40650">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2546634B" w14:textId="77777777" w:rsidR="00D40650" w:rsidRPr="00E231DF" w:rsidRDefault="00D40650" w:rsidP="00D40650">
            <w:pPr>
              <w:rPr>
                <w:rFonts w:cstheme="minorHAnsi"/>
                <w:sz w:val="18"/>
                <w:szCs w:val="18"/>
              </w:rPr>
            </w:pPr>
            <w:r w:rsidRPr="00E231DF">
              <w:rPr>
                <w:rFonts w:cstheme="minorHAnsi"/>
                <w:sz w:val="18"/>
                <w:szCs w:val="18"/>
              </w:rPr>
              <w:t>Parish Clerk</w:t>
            </w:r>
          </w:p>
          <w:p w14:paraId="185BE973" w14:textId="77777777" w:rsidR="00D40650" w:rsidRPr="00E231DF" w:rsidRDefault="00D40650" w:rsidP="00D40650">
            <w:pPr>
              <w:rPr>
                <w:rFonts w:cstheme="minorHAnsi"/>
                <w:sz w:val="18"/>
                <w:szCs w:val="18"/>
              </w:rPr>
            </w:pPr>
            <w:r w:rsidRPr="00E231DF">
              <w:rPr>
                <w:rFonts w:cstheme="minorHAnsi"/>
                <w:sz w:val="18"/>
                <w:szCs w:val="18"/>
              </w:rPr>
              <w:t>Cleaner</w:t>
            </w:r>
          </w:p>
          <w:p w14:paraId="191792E8" w14:textId="77777777" w:rsidR="00D40650" w:rsidRPr="00E231DF" w:rsidRDefault="00D40650" w:rsidP="00D40650">
            <w:pPr>
              <w:rPr>
                <w:rFonts w:cstheme="minorHAnsi"/>
                <w:sz w:val="18"/>
                <w:szCs w:val="18"/>
              </w:rPr>
            </w:pPr>
            <w:r w:rsidRPr="00E231DF">
              <w:rPr>
                <w:rFonts w:cstheme="minorHAnsi"/>
                <w:sz w:val="18"/>
                <w:szCs w:val="18"/>
              </w:rPr>
              <w:lastRenderedPageBreak/>
              <w:t>Members of the public</w:t>
            </w:r>
          </w:p>
          <w:p w14:paraId="0C57F7B9" w14:textId="386B959D" w:rsidR="00D40650" w:rsidRPr="00E231DF" w:rsidRDefault="00D40650" w:rsidP="00D40650">
            <w:pPr>
              <w:rPr>
                <w:rFonts w:cstheme="minorHAnsi"/>
                <w:sz w:val="18"/>
                <w:szCs w:val="18"/>
              </w:rPr>
            </w:pPr>
            <w:r w:rsidRPr="00E231DF">
              <w:rPr>
                <w:rFonts w:cstheme="minorHAnsi"/>
                <w:sz w:val="18"/>
                <w:szCs w:val="18"/>
              </w:rPr>
              <w:t>Post office staff</w:t>
            </w:r>
          </w:p>
        </w:tc>
        <w:tc>
          <w:tcPr>
            <w:tcW w:w="2380" w:type="dxa"/>
          </w:tcPr>
          <w:p w14:paraId="205D0626"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lastRenderedPageBreak/>
              <w:t xml:space="preserve">A coronavirus is a type of common virus that can infect your nose, sinuses, or upper </w:t>
            </w:r>
            <w:r w:rsidRPr="00E231DF">
              <w:rPr>
                <w:rFonts w:asciiTheme="minorHAnsi" w:hAnsiTheme="minorHAnsi" w:cstheme="minorHAnsi"/>
                <w:spacing w:val="-6"/>
                <w:sz w:val="18"/>
                <w:szCs w:val="18"/>
              </w:rPr>
              <w:lastRenderedPageBreak/>
              <w:t xml:space="preserve">throat. They can spread much like cold viruses. </w:t>
            </w:r>
          </w:p>
          <w:p w14:paraId="2BC1B500"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25C71E2C" w14:textId="77777777" w:rsidR="00D40650" w:rsidRPr="00E231DF" w:rsidRDefault="00D40650" w:rsidP="00D40650">
            <w:pPr>
              <w:rPr>
                <w:rFonts w:cstheme="minorHAnsi"/>
                <w:sz w:val="18"/>
                <w:szCs w:val="18"/>
              </w:rPr>
            </w:pPr>
          </w:p>
        </w:tc>
        <w:tc>
          <w:tcPr>
            <w:tcW w:w="985" w:type="dxa"/>
          </w:tcPr>
          <w:p w14:paraId="62DD3DAA" w14:textId="0FEF818A" w:rsidR="00D40650" w:rsidRPr="00E231DF" w:rsidRDefault="00D40650" w:rsidP="00D40650">
            <w:pPr>
              <w:rPr>
                <w:rFonts w:cstheme="minorHAnsi"/>
                <w:sz w:val="18"/>
                <w:szCs w:val="18"/>
              </w:rPr>
            </w:pPr>
            <w:r w:rsidRPr="00E231DF">
              <w:rPr>
                <w:rFonts w:cstheme="minorHAnsi"/>
                <w:sz w:val="18"/>
                <w:szCs w:val="18"/>
              </w:rPr>
              <w:lastRenderedPageBreak/>
              <w:t>3</w:t>
            </w:r>
          </w:p>
        </w:tc>
        <w:tc>
          <w:tcPr>
            <w:tcW w:w="399" w:type="dxa"/>
          </w:tcPr>
          <w:p w14:paraId="5C937C7C" w14:textId="7F0AB74E" w:rsidR="00D40650" w:rsidRPr="00E231DF" w:rsidRDefault="00D40650" w:rsidP="00D40650">
            <w:pPr>
              <w:rPr>
                <w:rFonts w:cstheme="minorHAnsi"/>
                <w:sz w:val="18"/>
                <w:szCs w:val="18"/>
              </w:rPr>
            </w:pPr>
            <w:r w:rsidRPr="00E231DF">
              <w:rPr>
                <w:rFonts w:cstheme="minorHAnsi"/>
                <w:sz w:val="18"/>
                <w:szCs w:val="18"/>
              </w:rPr>
              <w:t>15</w:t>
            </w:r>
          </w:p>
        </w:tc>
        <w:tc>
          <w:tcPr>
            <w:tcW w:w="439" w:type="dxa"/>
          </w:tcPr>
          <w:p w14:paraId="211B7B6A" w14:textId="4F819616" w:rsidR="00D40650" w:rsidRPr="00E231DF" w:rsidRDefault="00D40650" w:rsidP="00D40650">
            <w:pPr>
              <w:rPr>
                <w:rFonts w:cstheme="minorHAnsi"/>
                <w:sz w:val="18"/>
                <w:szCs w:val="18"/>
              </w:rPr>
            </w:pPr>
            <w:r w:rsidRPr="00E231DF">
              <w:rPr>
                <w:rFonts w:cstheme="minorHAnsi"/>
                <w:sz w:val="18"/>
                <w:szCs w:val="18"/>
              </w:rPr>
              <w:t>15</w:t>
            </w:r>
          </w:p>
        </w:tc>
        <w:tc>
          <w:tcPr>
            <w:tcW w:w="4021" w:type="dxa"/>
          </w:tcPr>
          <w:p w14:paraId="6BDA0E5F" w14:textId="77777777" w:rsidR="00D40650" w:rsidRPr="00E231DF" w:rsidRDefault="00D40650" w:rsidP="00D40650">
            <w:pPr>
              <w:rPr>
                <w:rFonts w:cstheme="minorHAnsi"/>
                <w:b/>
                <w:bCs/>
                <w:sz w:val="18"/>
                <w:szCs w:val="18"/>
              </w:rPr>
            </w:pPr>
            <w:r w:rsidRPr="00E231DF">
              <w:rPr>
                <w:rFonts w:cstheme="minorHAnsi"/>
                <w:b/>
                <w:bCs/>
                <w:sz w:val="18"/>
                <w:szCs w:val="18"/>
              </w:rPr>
              <w:t>Safe operating practices (Office and Post Office)</w:t>
            </w:r>
          </w:p>
          <w:p w14:paraId="27665364" w14:textId="77777777" w:rsidR="00D40650" w:rsidRPr="00E231DF" w:rsidRDefault="00D40650" w:rsidP="00D40650">
            <w:pPr>
              <w:rPr>
                <w:rFonts w:cstheme="minorHAnsi"/>
                <w:sz w:val="18"/>
                <w:szCs w:val="18"/>
              </w:rPr>
            </w:pPr>
          </w:p>
          <w:p w14:paraId="1B99E6FE" w14:textId="77777777" w:rsidR="00D40650" w:rsidRPr="00E231DF" w:rsidRDefault="00D40650" w:rsidP="00D40650">
            <w:pPr>
              <w:rPr>
                <w:rFonts w:cstheme="minorHAnsi"/>
                <w:sz w:val="18"/>
                <w:szCs w:val="18"/>
              </w:rPr>
            </w:pPr>
            <w:r w:rsidRPr="00E231DF">
              <w:rPr>
                <w:rFonts w:cstheme="minorHAnsi"/>
                <w:sz w:val="18"/>
                <w:szCs w:val="18"/>
              </w:rPr>
              <w:t xml:space="preserve">Other than the Parish Clerk only one person is permitted in the office area at any one time and </w:t>
            </w:r>
            <w:r w:rsidRPr="00E231DF">
              <w:rPr>
                <w:rFonts w:cstheme="minorHAnsi"/>
                <w:sz w:val="18"/>
                <w:szCs w:val="18"/>
              </w:rPr>
              <w:lastRenderedPageBreak/>
              <w:t>then ensuring current Social Distancing guidelines are maintained at all times.</w:t>
            </w:r>
          </w:p>
          <w:p w14:paraId="7A3F5292" w14:textId="77777777" w:rsidR="00D40650" w:rsidRPr="00E231DF" w:rsidRDefault="00D40650" w:rsidP="00D40650">
            <w:pPr>
              <w:rPr>
                <w:rFonts w:cstheme="minorHAnsi"/>
                <w:sz w:val="18"/>
                <w:szCs w:val="18"/>
              </w:rPr>
            </w:pPr>
          </w:p>
          <w:p w14:paraId="6A4FA2FF" w14:textId="77777777" w:rsidR="00D40650" w:rsidRPr="00E231DF" w:rsidRDefault="00D40650" w:rsidP="00D40650">
            <w:pPr>
              <w:rPr>
                <w:rFonts w:cstheme="minorHAnsi"/>
                <w:sz w:val="18"/>
                <w:szCs w:val="18"/>
              </w:rPr>
            </w:pPr>
            <w:r w:rsidRPr="00E231DF">
              <w:rPr>
                <w:rFonts w:cstheme="minorHAnsi"/>
                <w:sz w:val="18"/>
                <w:szCs w:val="18"/>
              </w:rPr>
              <w:t xml:space="preserve">Post Office counter services are responsible for carrying out their own risk assessment and ensuring adequate controls and safe operating practices are maintained.  </w:t>
            </w:r>
          </w:p>
          <w:p w14:paraId="0C2D0980" w14:textId="77777777" w:rsidR="00D40650" w:rsidRPr="00E231DF" w:rsidRDefault="00D40650" w:rsidP="00D40650">
            <w:pPr>
              <w:rPr>
                <w:rFonts w:cstheme="minorHAnsi"/>
                <w:sz w:val="18"/>
                <w:szCs w:val="18"/>
              </w:rPr>
            </w:pPr>
          </w:p>
          <w:p w14:paraId="36D22674" w14:textId="77777777" w:rsidR="00D40650" w:rsidRPr="00E231DF" w:rsidRDefault="00D40650" w:rsidP="00D40650">
            <w:pPr>
              <w:rPr>
                <w:rFonts w:cstheme="minorHAnsi"/>
                <w:sz w:val="18"/>
                <w:szCs w:val="18"/>
              </w:rPr>
            </w:pPr>
            <w:r w:rsidRPr="00E231DF">
              <w:rPr>
                <w:rFonts w:cstheme="minorHAnsi"/>
                <w:sz w:val="18"/>
                <w:szCs w:val="18"/>
              </w:rPr>
              <w:t>Good hygiene practices should be followed at all times, i.e. should any person feel the need to cough or sneeze this must be done into a tissue or the upper arm across the mouth and nose. Any tissue used should be single use and placed in a bin straight away after use.</w:t>
            </w:r>
          </w:p>
          <w:p w14:paraId="3719F766" w14:textId="77777777" w:rsidR="00D40650" w:rsidRPr="00E231DF" w:rsidRDefault="00D40650" w:rsidP="00D40650">
            <w:pPr>
              <w:rPr>
                <w:rFonts w:cstheme="minorHAnsi"/>
                <w:sz w:val="18"/>
                <w:szCs w:val="18"/>
              </w:rPr>
            </w:pPr>
          </w:p>
          <w:p w14:paraId="7A34D3ED" w14:textId="77777777" w:rsidR="00D40650" w:rsidRPr="00E231DF" w:rsidRDefault="00D40650" w:rsidP="00D40650">
            <w:pPr>
              <w:rPr>
                <w:rFonts w:cstheme="minorHAnsi"/>
                <w:sz w:val="18"/>
                <w:szCs w:val="18"/>
              </w:rPr>
            </w:pPr>
            <w:r w:rsidRPr="00E231DF">
              <w:rPr>
                <w:rFonts w:cstheme="minorHAnsi"/>
                <w:sz w:val="18"/>
                <w:szCs w:val="18"/>
              </w:rPr>
              <w:t>The Clerk should frequently clean and disinfect objects and surfaces that are touched regularly using standard cleaning products.</w:t>
            </w:r>
          </w:p>
          <w:p w14:paraId="57B31D10" w14:textId="77777777" w:rsidR="00D40650" w:rsidRPr="00E231DF" w:rsidRDefault="00D40650" w:rsidP="00D40650">
            <w:pPr>
              <w:rPr>
                <w:rFonts w:cstheme="minorHAnsi"/>
                <w:sz w:val="18"/>
                <w:szCs w:val="18"/>
              </w:rPr>
            </w:pPr>
          </w:p>
          <w:p w14:paraId="0D6ED34B" w14:textId="77777777" w:rsidR="00D40650" w:rsidRPr="00E231DF" w:rsidRDefault="00D40650" w:rsidP="00D40650">
            <w:pPr>
              <w:rPr>
                <w:rFonts w:cstheme="minorHAnsi"/>
                <w:sz w:val="18"/>
                <w:szCs w:val="18"/>
              </w:rPr>
            </w:pPr>
            <w:r w:rsidRPr="00E231DF">
              <w:rPr>
                <w:rFonts w:cstheme="minorHAnsi"/>
                <w:sz w:val="18"/>
                <w:szCs w:val="18"/>
              </w:rPr>
              <w:t>Do not share pens or other writing appliances.</w:t>
            </w:r>
          </w:p>
          <w:p w14:paraId="6FACADF9" w14:textId="77777777" w:rsidR="00D40650" w:rsidRPr="00E231DF" w:rsidRDefault="00D40650" w:rsidP="00D40650">
            <w:pPr>
              <w:rPr>
                <w:rFonts w:cstheme="minorHAnsi"/>
                <w:sz w:val="18"/>
                <w:szCs w:val="18"/>
              </w:rPr>
            </w:pPr>
          </w:p>
          <w:p w14:paraId="4E9B1F78" w14:textId="77777777" w:rsidR="00D40650" w:rsidRPr="00E231DF" w:rsidRDefault="00D40650" w:rsidP="00D40650">
            <w:pPr>
              <w:rPr>
                <w:rFonts w:cstheme="minorHAnsi"/>
                <w:sz w:val="18"/>
                <w:szCs w:val="18"/>
              </w:rPr>
            </w:pPr>
            <w:r w:rsidRPr="00E231DF">
              <w:rPr>
                <w:rFonts w:cstheme="minorHAnsi"/>
                <w:sz w:val="18"/>
                <w:szCs w:val="18"/>
              </w:rPr>
              <w:t>The Clerk should not sign electronic devices on receipt of a delivery, just give your name.</w:t>
            </w:r>
          </w:p>
          <w:p w14:paraId="365A473B" w14:textId="77777777" w:rsidR="00D40650" w:rsidRPr="00E231DF" w:rsidRDefault="00D40650" w:rsidP="00D40650">
            <w:pPr>
              <w:rPr>
                <w:rFonts w:cstheme="minorHAnsi"/>
                <w:sz w:val="18"/>
                <w:szCs w:val="18"/>
              </w:rPr>
            </w:pPr>
          </w:p>
        </w:tc>
        <w:tc>
          <w:tcPr>
            <w:tcW w:w="832" w:type="dxa"/>
          </w:tcPr>
          <w:p w14:paraId="406B8557" w14:textId="30131BBB" w:rsidR="00D40650" w:rsidRPr="00E231DF" w:rsidRDefault="00D40650" w:rsidP="00D40650">
            <w:pPr>
              <w:rPr>
                <w:rFonts w:cstheme="minorHAnsi"/>
                <w:sz w:val="18"/>
                <w:szCs w:val="18"/>
              </w:rPr>
            </w:pPr>
            <w:r w:rsidRPr="00E231DF">
              <w:rPr>
                <w:rFonts w:cstheme="minorHAnsi"/>
                <w:sz w:val="18"/>
                <w:szCs w:val="18"/>
              </w:rPr>
              <w:lastRenderedPageBreak/>
              <w:t>1</w:t>
            </w:r>
          </w:p>
        </w:tc>
        <w:tc>
          <w:tcPr>
            <w:tcW w:w="394" w:type="dxa"/>
          </w:tcPr>
          <w:p w14:paraId="77E72B73" w14:textId="681BA64E" w:rsidR="00D40650" w:rsidRPr="00E231DF" w:rsidRDefault="00D40650" w:rsidP="00D40650">
            <w:pPr>
              <w:rPr>
                <w:rFonts w:cstheme="minorHAnsi"/>
                <w:sz w:val="18"/>
                <w:szCs w:val="18"/>
              </w:rPr>
            </w:pPr>
            <w:r w:rsidRPr="00E231DF">
              <w:rPr>
                <w:rFonts w:cstheme="minorHAnsi"/>
                <w:sz w:val="18"/>
                <w:szCs w:val="18"/>
              </w:rPr>
              <w:t>5</w:t>
            </w:r>
          </w:p>
        </w:tc>
        <w:tc>
          <w:tcPr>
            <w:tcW w:w="427" w:type="dxa"/>
          </w:tcPr>
          <w:p w14:paraId="7A7ADA9A" w14:textId="07C7E238" w:rsidR="00D40650" w:rsidRPr="00E231DF" w:rsidRDefault="00D40650" w:rsidP="00D40650">
            <w:pPr>
              <w:rPr>
                <w:rFonts w:cstheme="minorHAnsi"/>
                <w:sz w:val="18"/>
                <w:szCs w:val="18"/>
              </w:rPr>
            </w:pPr>
            <w:r w:rsidRPr="00E231DF">
              <w:rPr>
                <w:rFonts w:cstheme="minorHAnsi"/>
                <w:sz w:val="18"/>
                <w:szCs w:val="18"/>
              </w:rPr>
              <w:t>5</w:t>
            </w:r>
          </w:p>
        </w:tc>
        <w:tc>
          <w:tcPr>
            <w:tcW w:w="1420" w:type="dxa"/>
          </w:tcPr>
          <w:p w14:paraId="562141A7" w14:textId="5FC4EE8E" w:rsidR="00D40650" w:rsidRPr="00E231DF" w:rsidRDefault="00D40650" w:rsidP="00D40650">
            <w:pPr>
              <w:rPr>
                <w:rFonts w:cstheme="minorHAnsi"/>
                <w:sz w:val="18"/>
                <w:szCs w:val="18"/>
              </w:rPr>
            </w:pPr>
            <w:r w:rsidRPr="00E231DF">
              <w:rPr>
                <w:rFonts w:cstheme="minorHAnsi"/>
                <w:sz w:val="18"/>
                <w:szCs w:val="18"/>
              </w:rPr>
              <w:t>Parish Chairman</w:t>
            </w:r>
          </w:p>
        </w:tc>
      </w:tr>
      <w:tr w:rsidR="00D40650" w:rsidRPr="00E231DF" w14:paraId="3D0295CC" w14:textId="77777777" w:rsidTr="00D40650">
        <w:trPr>
          <w:trHeight w:val="268"/>
        </w:trPr>
        <w:tc>
          <w:tcPr>
            <w:tcW w:w="538" w:type="dxa"/>
          </w:tcPr>
          <w:p w14:paraId="429ABD24" w14:textId="2EC6A1E2" w:rsidR="00D40650" w:rsidRPr="00E231DF" w:rsidRDefault="00D40650" w:rsidP="00D40650">
            <w:pPr>
              <w:rPr>
                <w:rFonts w:cstheme="minorHAnsi"/>
                <w:sz w:val="18"/>
                <w:szCs w:val="18"/>
              </w:rPr>
            </w:pPr>
            <w:r w:rsidRPr="00E231DF">
              <w:rPr>
                <w:rFonts w:cstheme="minorHAnsi"/>
                <w:sz w:val="18"/>
                <w:szCs w:val="18"/>
              </w:rPr>
              <w:t>4A</w:t>
            </w:r>
          </w:p>
        </w:tc>
        <w:tc>
          <w:tcPr>
            <w:tcW w:w="1979" w:type="dxa"/>
          </w:tcPr>
          <w:p w14:paraId="4556E811" w14:textId="3EEFE890" w:rsidR="00D40650" w:rsidRPr="00E231DF" w:rsidRDefault="00D40650" w:rsidP="00D40650">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01E28073" w14:textId="77777777" w:rsidR="00D40650" w:rsidRPr="00E231DF" w:rsidRDefault="00D40650" w:rsidP="00D40650">
            <w:pPr>
              <w:rPr>
                <w:rFonts w:cstheme="minorHAnsi"/>
                <w:sz w:val="18"/>
                <w:szCs w:val="18"/>
              </w:rPr>
            </w:pPr>
            <w:r w:rsidRPr="00E231DF">
              <w:rPr>
                <w:rFonts w:cstheme="minorHAnsi"/>
                <w:sz w:val="18"/>
                <w:szCs w:val="18"/>
              </w:rPr>
              <w:t>Parish Clerk</w:t>
            </w:r>
          </w:p>
          <w:p w14:paraId="69667578" w14:textId="77777777" w:rsidR="00D40650" w:rsidRPr="00E231DF" w:rsidRDefault="00D40650" w:rsidP="00D40650">
            <w:pPr>
              <w:rPr>
                <w:rFonts w:cstheme="minorHAnsi"/>
                <w:sz w:val="18"/>
                <w:szCs w:val="18"/>
              </w:rPr>
            </w:pPr>
            <w:r w:rsidRPr="00E231DF">
              <w:rPr>
                <w:rFonts w:cstheme="minorHAnsi"/>
                <w:sz w:val="18"/>
                <w:szCs w:val="18"/>
              </w:rPr>
              <w:t>Cleaner</w:t>
            </w:r>
          </w:p>
          <w:p w14:paraId="1AB5778E" w14:textId="77777777" w:rsidR="00D40650" w:rsidRPr="00E231DF" w:rsidRDefault="00D40650" w:rsidP="00D40650">
            <w:pPr>
              <w:rPr>
                <w:rFonts w:cstheme="minorHAnsi"/>
                <w:sz w:val="18"/>
                <w:szCs w:val="18"/>
              </w:rPr>
            </w:pPr>
            <w:r w:rsidRPr="00E231DF">
              <w:rPr>
                <w:rFonts w:cstheme="minorHAnsi"/>
                <w:sz w:val="18"/>
                <w:szCs w:val="18"/>
              </w:rPr>
              <w:t>Members of the public</w:t>
            </w:r>
          </w:p>
          <w:p w14:paraId="3211B3C9" w14:textId="3EB84FD6" w:rsidR="00D40650" w:rsidRPr="00E231DF" w:rsidRDefault="00D40650" w:rsidP="00D40650">
            <w:pPr>
              <w:rPr>
                <w:rFonts w:cstheme="minorHAnsi"/>
                <w:sz w:val="18"/>
                <w:szCs w:val="18"/>
              </w:rPr>
            </w:pPr>
            <w:r w:rsidRPr="00E231DF">
              <w:rPr>
                <w:rFonts w:cstheme="minorHAnsi"/>
                <w:sz w:val="18"/>
                <w:szCs w:val="18"/>
              </w:rPr>
              <w:t>Post office staff</w:t>
            </w:r>
          </w:p>
        </w:tc>
        <w:tc>
          <w:tcPr>
            <w:tcW w:w="2380" w:type="dxa"/>
          </w:tcPr>
          <w:p w14:paraId="249A48B2"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4DE3A9A2"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6C2AF72A" w14:textId="77777777" w:rsidR="00D40650" w:rsidRPr="00E231DF" w:rsidRDefault="00D40650" w:rsidP="00D40650">
            <w:pPr>
              <w:rPr>
                <w:rFonts w:cstheme="minorHAnsi"/>
                <w:sz w:val="18"/>
                <w:szCs w:val="18"/>
              </w:rPr>
            </w:pPr>
          </w:p>
        </w:tc>
        <w:tc>
          <w:tcPr>
            <w:tcW w:w="985" w:type="dxa"/>
          </w:tcPr>
          <w:p w14:paraId="4758FB98" w14:textId="1F6B53C7" w:rsidR="00D40650" w:rsidRPr="00E231DF" w:rsidRDefault="00D40650" w:rsidP="00D40650">
            <w:pPr>
              <w:rPr>
                <w:rFonts w:cstheme="minorHAnsi"/>
                <w:sz w:val="18"/>
                <w:szCs w:val="18"/>
              </w:rPr>
            </w:pPr>
            <w:r w:rsidRPr="00E231DF">
              <w:rPr>
                <w:rFonts w:cstheme="minorHAnsi"/>
                <w:sz w:val="18"/>
                <w:szCs w:val="18"/>
              </w:rPr>
              <w:t>3</w:t>
            </w:r>
          </w:p>
        </w:tc>
        <w:tc>
          <w:tcPr>
            <w:tcW w:w="399" w:type="dxa"/>
          </w:tcPr>
          <w:p w14:paraId="3BB8E171" w14:textId="7379BB14" w:rsidR="00D40650" w:rsidRPr="00E231DF" w:rsidRDefault="00D40650" w:rsidP="00D40650">
            <w:pPr>
              <w:rPr>
                <w:rFonts w:cstheme="minorHAnsi"/>
                <w:sz w:val="18"/>
                <w:szCs w:val="18"/>
              </w:rPr>
            </w:pPr>
            <w:r w:rsidRPr="00E231DF">
              <w:rPr>
                <w:rFonts w:cstheme="minorHAnsi"/>
                <w:sz w:val="18"/>
                <w:szCs w:val="18"/>
              </w:rPr>
              <w:t>5</w:t>
            </w:r>
          </w:p>
        </w:tc>
        <w:tc>
          <w:tcPr>
            <w:tcW w:w="439" w:type="dxa"/>
          </w:tcPr>
          <w:p w14:paraId="3EAD831E" w14:textId="5B6EA5BD" w:rsidR="00D40650" w:rsidRPr="00E231DF" w:rsidRDefault="00D40650" w:rsidP="00D40650">
            <w:pPr>
              <w:rPr>
                <w:rFonts w:cstheme="minorHAnsi"/>
                <w:sz w:val="18"/>
                <w:szCs w:val="18"/>
              </w:rPr>
            </w:pPr>
            <w:r w:rsidRPr="00E231DF">
              <w:rPr>
                <w:rFonts w:cstheme="minorHAnsi"/>
                <w:sz w:val="18"/>
                <w:szCs w:val="18"/>
              </w:rPr>
              <w:t>15</w:t>
            </w:r>
          </w:p>
        </w:tc>
        <w:tc>
          <w:tcPr>
            <w:tcW w:w="4021" w:type="dxa"/>
          </w:tcPr>
          <w:p w14:paraId="480364DE" w14:textId="77777777" w:rsidR="00D40650" w:rsidRPr="00E231DF" w:rsidRDefault="00D40650" w:rsidP="00D40650">
            <w:pPr>
              <w:rPr>
                <w:rFonts w:cstheme="minorHAnsi"/>
                <w:b/>
                <w:bCs/>
                <w:sz w:val="18"/>
                <w:szCs w:val="18"/>
              </w:rPr>
            </w:pPr>
            <w:r w:rsidRPr="00E231DF">
              <w:rPr>
                <w:rFonts w:cstheme="minorHAnsi"/>
                <w:b/>
                <w:bCs/>
                <w:sz w:val="18"/>
                <w:szCs w:val="18"/>
              </w:rPr>
              <w:t>Hall users</w:t>
            </w:r>
          </w:p>
          <w:p w14:paraId="454171F7" w14:textId="77777777" w:rsidR="00D40650" w:rsidRPr="00E231DF" w:rsidRDefault="00D40650" w:rsidP="00D40650">
            <w:pPr>
              <w:rPr>
                <w:rFonts w:cstheme="minorHAnsi"/>
                <w:sz w:val="18"/>
                <w:szCs w:val="18"/>
              </w:rPr>
            </w:pPr>
          </w:p>
          <w:p w14:paraId="7ABDD7FC" w14:textId="77777777" w:rsidR="00D40650" w:rsidRPr="00E231DF" w:rsidRDefault="00D40650" w:rsidP="00D40650">
            <w:pPr>
              <w:rPr>
                <w:rFonts w:eastAsia="Calibri" w:cstheme="minorHAnsi"/>
                <w:sz w:val="18"/>
                <w:szCs w:val="18"/>
              </w:rPr>
            </w:pPr>
            <w:r w:rsidRPr="00E231DF">
              <w:rPr>
                <w:rFonts w:eastAsia="Calibri" w:cstheme="minorHAnsi"/>
                <w:sz w:val="18"/>
                <w:szCs w:val="18"/>
              </w:rPr>
              <w:t>All persons entering the Parish Hall need to be aware that the following 5 key points apply. These underpin COVID Secure status and this Information Sheet and arrangements should reflect them:-</w:t>
            </w:r>
          </w:p>
          <w:p w14:paraId="6013D4C8" w14:textId="77777777" w:rsidR="00D40650" w:rsidRPr="00E231DF" w:rsidRDefault="00D40650" w:rsidP="00D40650">
            <w:pPr>
              <w:rPr>
                <w:rFonts w:eastAsia="Calibri" w:cstheme="minorHAnsi"/>
                <w:sz w:val="18"/>
                <w:szCs w:val="18"/>
              </w:rPr>
            </w:pPr>
          </w:p>
          <w:p w14:paraId="73D6EEC5"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a) Minimise contact with individuals who are unwell - Nobody should enter the premises if they have symptoms or are self-isolating due to symptoms in their household. </w:t>
            </w:r>
          </w:p>
          <w:p w14:paraId="1792EDE9" w14:textId="77777777" w:rsidR="00D40650" w:rsidRPr="00E231DF" w:rsidRDefault="00D40650" w:rsidP="00D40650">
            <w:pPr>
              <w:rPr>
                <w:rFonts w:eastAsia="Calibri" w:cstheme="minorHAnsi"/>
                <w:sz w:val="18"/>
                <w:szCs w:val="18"/>
              </w:rPr>
            </w:pPr>
          </w:p>
          <w:p w14:paraId="7ABDBE4F"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b) Clean your hands often – Frequent hand washing with soap and water for at least 20 seconds as per HM Government guidelines and dry using paper towels. Hand sanitiser will be provided at the </w:t>
            </w:r>
            <w:r w:rsidRPr="00E231DF">
              <w:rPr>
                <w:rFonts w:eastAsia="Calibri" w:cstheme="minorHAnsi"/>
                <w:sz w:val="18"/>
                <w:szCs w:val="18"/>
              </w:rPr>
              <w:lastRenderedPageBreak/>
              <w:t>entrance to the hall, in the kitchen and toilet lobby area. This should be used in addition to hand washing.</w:t>
            </w:r>
          </w:p>
          <w:p w14:paraId="5C3AE584" w14:textId="77777777" w:rsidR="00D40650" w:rsidRPr="00E231DF" w:rsidRDefault="00D40650" w:rsidP="00D40650">
            <w:pPr>
              <w:rPr>
                <w:rFonts w:eastAsia="Calibri" w:cstheme="minorHAnsi"/>
                <w:sz w:val="18"/>
                <w:szCs w:val="18"/>
              </w:rPr>
            </w:pPr>
          </w:p>
          <w:p w14:paraId="5A83ECDE"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c) Respiratory hygiene – Everyone is encouraged to avoid touching their mouth, eyes, and nose. Tissues need to be disposed of into a bin, then hands cleaned. </w:t>
            </w:r>
          </w:p>
          <w:p w14:paraId="1222DA6A" w14:textId="77777777" w:rsidR="00D40650" w:rsidRPr="00E231DF" w:rsidRDefault="00D40650" w:rsidP="00D40650">
            <w:pPr>
              <w:rPr>
                <w:rFonts w:eastAsia="Calibri" w:cstheme="minorHAnsi"/>
                <w:sz w:val="18"/>
                <w:szCs w:val="18"/>
              </w:rPr>
            </w:pPr>
          </w:p>
          <w:p w14:paraId="5E21DF36"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d) Regular cleaning of surfaces that are touched frequently - including door handles, handrails, tabletops, sinks, toilet areas, kitchen surfaces. Ordinary domestic products can be used. </w:t>
            </w:r>
          </w:p>
          <w:p w14:paraId="547CF820" w14:textId="77777777" w:rsidR="00D40650" w:rsidRPr="00E231DF" w:rsidRDefault="00D40650" w:rsidP="00D40650">
            <w:pPr>
              <w:rPr>
                <w:rFonts w:eastAsia="Calibri" w:cstheme="minorHAnsi"/>
                <w:sz w:val="18"/>
                <w:szCs w:val="18"/>
              </w:rPr>
            </w:pPr>
          </w:p>
          <w:p w14:paraId="5947D7D6"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e) Maintain social distancing where possible – Where possible social distancing guidelines should be maintained. </w:t>
            </w:r>
          </w:p>
          <w:p w14:paraId="34302261" w14:textId="77777777" w:rsidR="00D40650" w:rsidRPr="00E231DF" w:rsidRDefault="00D40650" w:rsidP="00D40650">
            <w:pPr>
              <w:rPr>
                <w:rFonts w:eastAsia="Calibri" w:cstheme="minorHAnsi"/>
                <w:sz w:val="18"/>
                <w:szCs w:val="18"/>
              </w:rPr>
            </w:pPr>
          </w:p>
          <w:p w14:paraId="35A3C3D2"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The Parish Clerk will engage with regular hirers to ensure that the 5 COVID-19 Secure Guidelines requirements above are clearly understood. </w:t>
            </w:r>
          </w:p>
          <w:p w14:paraId="669C2E4C" w14:textId="77777777" w:rsidR="00D40650" w:rsidRPr="00E231DF" w:rsidRDefault="00D40650" w:rsidP="00D40650">
            <w:pPr>
              <w:rPr>
                <w:rFonts w:eastAsia="Calibri" w:cstheme="minorHAnsi"/>
                <w:sz w:val="18"/>
                <w:szCs w:val="18"/>
              </w:rPr>
            </w:pPr>
          </w:p>
          <w:p w14:paraId="10A8FFBD" w14:textId="77777777" w:rsidR="00D40650" w:rsidRPr="00E231DF" w:rsidRDefault="00D40650" w:rsidP="00D40650">
            <w:pPr>
              <w:rPr>
                <w:rFonts w:eastAsia="Calibri" w:cstheme="minorHAnsi"/>
                <w:sz w:val="18"/>
                <w:szCs w:val="18"/>
              </w:rPr>
            </w:pPr>
            <w:r w:rsidRPr="00E231DF">
              <w:rPr>
                <w:rFonts w:eastAsia="Calibri" w:cstheme="minorHAnsi"/>
                <w:sz w:val="18"/>
                <w:szCs w:val="18"/>
              </w:rPr>
              <w:t xml:space="preserve">Leaders of organisations who will use the premises have an important role to play in communicating these requirements to their members and in ensuring the special hire conditions which will need to be introduced are followed. </w:t>
            </w:r>
          </w:p>
          <w:p w14:paraId="218BF24A" w14:textId="77777777" w:rsidR="00D40650" w:rsidRPr="00E231DF" w:rsidRDefault="00D40650" w:rsidP="00D40650">
            <w:pPr>
              <w:rPr>
                <w:rFonts w:cstheme="minorHAnsi"/>
                <w:sz w:val="18"/>
                <w:szCs w:val="18"/>
              </w:rPr>
            </w:pPr>
          </w:p>
        </w:tc>
        <w:tc>
          <w:tcPr>
            <w:tcW w:w="832" w:type="dxa"/>
          </w:tcPr>
          <w:p w14:paraId="10DAB2F0" w14:textId="3E67BF3D" w:rsidR="00D40650" w:rsidRPr="00E231DF" w:rsidRDefault="00D40650" w:rsidP="00D40650">
            <w:pPr>
              <w:rPr>
                <w:rFonts w:cstheme="minorHAnsi"/>
                <w:sz w:val="18"/>
                <w:szCs w:val="18"/>
              </w:rPr>
            </w:pPr>
            <w:r w:rsidRPr="00E231DF">
              <w:rPr>
                <w:rFonts w:cstheme="minorHAnsi"/>
                <w:sz w:val="18"/>
                <w:szCs w:val="18"/>
              </w:rPr>
              <w:lastRenderedPageBreak/>
              <w:t>1</w:t>
            </w:r>
          </w:p>
        </w:tc>
        <w:tc>
          <w:tcPr>
            <w:tcW w:w="394" w:type="dxa"/>
          </w:tcPr>
          <w:p w14:paraId="310F618D" w14:textId="2D206F3D" w:rsidR="00D40650" w:rsidRPr="00E231DF" w:rsidRDefault="00D40650" w:rsidP="00D40650">
            <w:pPr>
              <w:rPr>
                <w:rFonts w:cstheme="minorHAnsi"/>
                <w:sz w:val="18"/>
                <w:szCs w:val="18"/>
              </w:rPr>
            </w:pPr>
            <w:r w:rsidRPr="00E231DF">
              <w:rPr>
                <w:rFonts w:cstheme="minorHAnsi"/>
                <w:sz w:val="18"/>
                <w:szCs w:val="18"/>
              </w:rPr>
              <w:t>5</w:t>
            </w:r>
          </w:p>
        </w:tc>
        <w:tc>
          <w:tcPr>
            <w:tcW w:w="427" w:type="dxa"/>
          </w:tcPr>
          <w:p w14:paraId="361E3930" w14:textId="50583619" w:rsidR="00D40650" w:rsidRPr="00E231DF" w:rsidRDefault="00D40650" w:rsidP="00D40650">
            <w:pPr>
              <w:rPr>
                <w:rFonts w:cstheme="minorHAnsi"/>
                <w:sz w:val="18"/>
                <w:szCs w:val="18"/>
              </w:rPr>
            </w:pPr>
            <w:r w:rsidRPr="00E231DF">
              <w:rPr>
                <w:rFonts w:cstheme="minorHAnsi"/>
                <w:sz w:val="18"/>
                <w:szCs w:val="18"/>
              </w:rPr>
              <w:t>5</w:t>
            </w:r>
          </w:p>
        </w:tc>
        <w:tc>
          <w:tcPr>
            <w:tcW w:w="1420" w:type="dxa"/>
          </w:tcPr>
          <w:p w14:paraId="4084AD8B" w14:textId="693AA720" w:rsidR="00D40650" w:rsidRPr="00E231DF" w:rsidRDefault="00D40650" w:rsidP="00D40650">
            <w:pPr>
              <w:rPr>
                <w:rFonts w:cstheme="minorHAnsi"/>
                <w:sz w:val="18"/>
                <w:szCs w:val="18"/>
              </w:rPr>
            </w:pPr>
            <w:r w:rsidRPr="00E231DF">
              <w:rPr>
                <w:rFonts w:cstheme="minorHAnsi"/>
                <w:sz w:val="18"/>
                <w:szCs w:val="18"/>
              </w:rPr>
              <w:t>Parish Chairman</w:t>
            </w:r>
          </w:p>
        </w:tc>
      </w:tr>
      <w:tr w:rsidR="00D40650" w:rsidRPr="00E231DF" w14:paraId="7282FE78" w14:textId="77777777" w:rsidTr="00D40650">
        <w:trPr>
          <w:trHeight w:val="268"/>
        </w:trPr>
        <w:tc>
          <w:tcPr>
            <w:tcW w:w="538" w:type="dxa"/>
          </w:tcPr>
          <w:p w14:paraId="273986F5" w14:textId="15776A3B" w:rsidR="00D40650" w:rsidRPr="00E231DF" w:rsidRDefault="00D40650" w:rsidP="00D40650">
            <w:pPr>
              <w:rPr>
                <w:rFonts w:cstheme="minorHAnsi"/>
                <w:sz w:val="18"/>
                <w:szCs w:val="18"/>
              </w:rPr>
            </w:pPr>
            <w:r w:rsidRPr="00E231DF">
              <w:rPr>
                <w:rFonts w:cstheme="minorHAnsi"/>
                <w:sz w:val="18"/>
                <w:szCs w:val="18"/>
              </w:rPr>
              <w:t>5A</w:t>
            </w:r>
          </w:p>
        </w:tc>
        <w:tc>
          <w:tcPr>
            <w:tcW w:w="1979" w:type="dxa"/>
          </w:tcPr>
          <w:p w14:paraId="64FB224B" w14:textId="6F325302" w:rsidR="00D40650" w:rsidRPr="00E231DF" w:rsidRDefault="00D40650" w:rsidP="00D40650">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3A55F743" w14:textId="77777777" w:rsidR="00D40650" w:rsidRPr="00E231DF" w:rsidRDefault="00D40650" w:rsidP="00D40650">
            <w:pPr>
              <w:rPr>
                <w:rFonts w:cstheme="minorHAnsi"/>
                <w:sz w:val="18"/>
                <w:szCs w:val="18"/>
              </w:rPr>
            </w:pPr>
            <w:r w:rsidRPr="00E231DF">
              <w:rPr>
                <w:rFonts w:cstheme="minorHAnsi"/>
                <w:sz w:val="18"/>
                <w:szCs w:val="18"/>
              </w:rPr>
              <w:t>Parish Clerk</w:t>
            </w:r>
          </w:p>
          <w:p w14:paraId="0EFBA374" w14:textId="77777777" w:rsidR="00D40650" w:rsidRPr="00E231DF" w:rsidRDefault="00D40650" w:rsidP="00D40650">
            <w:pPr>
              <w:rPr>
                <w:rFonts w:cstheme="minorHAnsi"/>
                <w:sz w:val="18"/>
                <w:szCs w:val="18"/>
              </w:rPr>
            </w:pPr>
            <w:r w:rsidRPr="00E231DF">
              <w:rPr>
                <w:rFonts w:cstheme="minorHAnsi"/>
                <w:sz w:val="18"/>
                <w:szCs w:val="18"/>
              </w:rPr>
              <w:t>Cleaner</w:t>
            </w:r>
          </w:p>
          <w:p w14:paraId="115F876B" w14:textId="66BA5202" w:rsidR="00D40650" w:rsidRPr="00E231DF" w:rsidRDefault="00D40650" w:rsidP="00D40650">
            <w:pPr>
              <w:rPr>
                <w:rFonts w:cstheme="minorHAnsi"/>
                <w:sz w:val="18"/>
                <w:szCs w:val="18"/>
              </w:rPr>
            </w:pPr>
            <w:r w:rsidRPr="00E231DF">
              <w:rPr>
                <w:rFonts w:cstheme="minorHAnsi"/>
                <w:sz w:val="18"/>
                <w:szCs w:val="18"/>
              </w:rPr>
              <w:t>Members of the public</w:t>
            </w:r>
          </w:p>
        </w:tc>
        <w:tc>
          <w:tcPr>
            <w:tcW w:w="2380" w:type="dxa"/>
          </w:tcPr>
          <w:p w14:paraId="2EE9B918"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576E9F8A" w14:textId="77777777" w:rsidR="00D40650" w:rsidRPr="00E231DF" w:rsidRDefault="00D40650" w:rsidP="00D40650">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18DAC421" w14:textId="77777777" w:rsidR="00D40650" w:rsidRPr="00E231DF" w:rsidRDefault="00D40650" w:rsidP="00D40650">
            <w:pPr>
              <w:rPr>
                <w:rFonts w:cstheme="minorHAnsi"/>
                <w:sz w:val="18"/>
                <w:szCs w:val="18"/>
              </w:rPr>
            </w:pPr>
          </w:p>
        </w:tc>
        <w:tc>
          <w:tcPr>
            <w:tcW w:w="985" w:type="dxa"/>
          </w:tcPr>
          <w:p w14:paraId="1BA2D891" w14:textId="6C8C16C0" w:rsidR="00D40650" w:rsidRPr="00E231DF" w:rsidRDefault="00D40650" w:rsidP="00D40650">
            <w:pPr>
              <w:rPr>
                <w:rFonts w:cstheme="minorHAnsi"/>
                <w:sz w:val="18"/>
                <w:szCs w:val="18"/>
              </w:rPr>
            </w:pPr>
            <w:r w:rsidRPr="00E231DF">
              <w:rPr>
                <w:rFonts w:cstheme="minorHAnsi"/>
                <w:sz w:val="18"/>
                <w:szCs w:val="18"/>
              </w:rPr>
              <w:t>3</w:t>
            </w:r>
          </w:p>
        </w:tc>
        <w:tc>
          <w:tcPr>
            <w:tcW w:w="399" w:type="dxa"/>
          </w:tcPr>
          <w:p w14:paraId="515AFD74" w14:textId="3E4EB4A8" w:rsidR="00D40650" w:rsidRPr="00E231DF" w:rsidRDefault="00D40650" w:rsidP="00D40650">
            <w:pPr>
              <w:rPr>
                <w:rFonts w:cstheme="minorHAnsi"/>
                <w:sz w:val="18"/>
                <w:szCs w:val="18"/>
              </w:rPr>
            </w:pPr>
            <w:r w:rsidRPr="00E231DF">
              <w:rPr>
                <w:rFonts w:cstheme="minorHAnsi"/>
                <w:sz w:val="18"/>
                <w:szCs w:val="18"/>
              </w:rPr>
              <w:t>5</w:t>
            </w:r>
          </w:p>
        </w:tc>
        <w:tc>
          <w:tcPr>
            <w:tcW w:w="439" w:type="dxa"/>
          </w:tcPr>
          <w:p w14:paraId="2ABA2F9F" w14:textId="6C222641" w:rsidR="00D40650" w:rsidRPr="00E231DF" w:rsidRDefault="00D40650" w:rsidP="00D40650">
            <w:pPr>
              <w:rPr>
                <w:rFonts w:cstheme="minorHAnsi"/>
                <w:sz w:val="18"/>
                <w:szCs w:val="18"/>
              </w:rPr>
            </w:pPr>
            <w:r w:rsidRPr="00E231DF">
              <w:rPr>
                <w:rFonts w:cstheme="minorHAnsi"/>
                <w:sz w:val="18"/>
                <w:szCs w:val="18"/>
              </w:rPr>
              <w:t>15</w:t>
            </w:r>
          </w:p>
        </w:tc>
        <w:tc>
          <w:tcPr>
            <w:tcW w:w="4021" w:type="dxa"/>
          </w:tcPr>
          <w:p w14:paraId="05CD9992" w14:textId="77777777" w:rsidR="0051272A" w:rsidRPr="00E231DF" w:rsidRDefault="0051272A" w:rsidP="0051272A">
            <w:pPr>
              <w:rPr>
                <w:rFonts w:eastAsia="Calibri" w:cstheme="minorHAnsi"/>
                <w:sz w:val="18"/>
                <w:szCs w:val="18"/>
              </w:rPr>
            </w:pPr>
            <w:r w:rsidRPr="00E231DF">
              <w:rPr>
                <w:rFonts w:eastAsia="Calibri" w:cstheme="minorHAnsi"/>
                <w:b/>
                <w:bCs/>
                <w:sz w:val="18"/>
                <w:szCs w:val="18"/>
              </w:rPr>
              <w:t>Social Distancing, capacity and track and trace at The Parish Hall</w:t>
            </w:r>
          </w:p>
          <w:p w14:paraId="138DB40C" w14:textId="4B907F80" w:rsidR="0051272A" w:rsidRPr="00E231DF" w:rsidRDefault="0051272A" w:rsidP="0051272A">
            <w:pPr>
              <w:rPr>
                <w:rFonts w:eastAsia="Calibri" w:cstheme="minorHAnsi"/>
                <w:sz w:val="18"/>
                <w:szCs w:val="18"/>
              </w:rPr>
            </w:pPr>
            <w:r w:rsidRPr="00E231DF">
              <w:rPr>
                <w:rFonts w:eastAsia="Calibri" w:cstheme="minorHAnsi"/>
                <w:sz w:val="18"/>
                <w:szCs w:val="18"/>
              </w:rPr>
              <w:t xml:space="preserve"> </w:t>
            </w:r>
          </w:p>
          <w:p w14:paraId="3E40F13F" w14:textId="77777777" w:rsidR="0051272A" w:rsidRPr="00E231DF" w:rsidRDefault="0051272A" w:rsidP="0051272A">
            <w:pPr>
              <w:rPr>
                <w:rFonts w:eastAsia="Calibri" w:cstheme="minorHAnsi"/>
                <w:sz w:val="18"/>
                <w:szCs w:val="18"/>
              </w:rPr>
            </w:pPr>
          </w:p>
          <w:p w14:paraId="5C73E343" w14:textId="77777777" w:rsidR="0051272A" w:rsidRPr="00E231DF" w:rsidRDefault="0051272A" w:rsidP="0051272A">
            <w:pPr>
              <w:rPr>
                <w:rFonts w:eastAsia="Calibri" w:cstheme="minorHAnsi"/>
                <w:sz w:val="18"/>
                <w:szCs w:val="18"/>
              </w:rPr>
            </w:pPr>
            <w:r w:rsidRPr="00E231DF">
              <w:rPr>
                <w:rFonts w:eastAsia="Calibri" w:cstheme="minorHAnsi"/>
                <w:sz w:val="18"/>
                <w:szCs w:val="18"/>
              </w:rPr>
              <w:t>NHS Test and Trace - All groups will be asked to assist NHS Test and Trace by keeping a temporary record of who attends for 21 days and to provide that data to NHS Test and Trace if needed. (It is not compulsory for people to provide information but could help contain outbreaks).</w:t>
            </w:r>
          </w:p>
          <w:p w14:paraId="43C1B07E" w14:textId="77777777" w:rsidR="00D40650" w:rsidRPr="00E231DF" w:rsidRDefault="00D40650" w:rsidP="00D40650">
            <w:pPr>
              <w:rPr>
                <w:rFonts w:cstheme="minorHAnsi"/>
                <w:sz w:val="18"/>
                <w:szCs w:val="18"/>
              </w:rPr>
            </w:pPr>
          </w:p>
        </w:tc>
        <w:tc>
          <w:tcPr>
            <w:tcW w:w="832" w:type="dxa"/>
          </w:tcPr>
          <w:p w14:paraId="789CA16B" w14:textId="64E27853" w:rsidR="00D40650" w:rsidRPr="00E231DF" w:rsidRDefault="0051272A" w:rsidP="00D40650">
            <w:pPr>
              <w:rPr>
                <w:rFonts w:cstheme="minorHAnsi"/>
                <w:sz w:val="18"/>
                <w:szCs w:val="18"/>
              </w:rPr>
            </w:pPr>
            <w:r w:rsidRPr="00E231DF">
              <w:rPr>
                <w:rFonts w:cstheme="minorHAnsi"/>
                <w:sz w:val="18"/>
                <w:szCs w:val="18"/>
              </w:rPr>
              <w:t>1</w:t>
            </w:r>
          </w:p>
        </w:tc>
        <w:tc>
          <w:tcPr>
            <w:tcW w:w="394" w:type="dxa"/>
          </w:tcPr>
          <w:p w14:paraId="2BE9894C" w14:textId="5F2EF313" w:rsidR="00D40650" w:rsidRPr="00E231DF" w:rsidRDefault="0051272A" w:rsidP="00D40650">
            <w:pPr>
              <w:rPr>
                <w:rFonts w:cstheme="minorHAnsi"/>
                <w:sz w:val="18"/>
                <w:szCs w:val="18"/>
              </w:rPr>
            </w:pPr>
            <w:r w:rsidRPr="00E231DF">
              <w:rPr>
                <w:rFonts w:cstheme="minorHAnsi"/>
                <w:sz w:val="18"/>
                <w:szCs w:val="18"/>
              </w:rPr>
              <w:t>5</w:t>
            </w:r>
          </w:p>
        </w:tc>
        <w:tc>
          <w:tcPr>
            <w:tcW w:w="427" w:type="dxa"/>
          </w:tcPr>
          <w:p w14:paraId="3944F32A" w14:textId="27300176" w:rsidR="00D40650" w:rsidRPr="00E231DF" w:rsidRDefault="0051272A" w:rsidP="00D40650">
            <w:pPr>
              <w:rPr>
                <w:rFonts w:cstheme="minorHAnsi"/>
                <w:sz w:val="18"/>
                <w:szCs w:val="18"/>
              </w:rPr>
            </w:pPr>
            <w:r w:rsidRPr="00E231DF">
              <w:rPr>
                <w:rFonts w:cstheme="minorHAnsi"/>
                <w:sz w:val="18"/>
                <w:szCs w:val="18"/>
              </w:rPr>
              <w:t>5</w:t>
            </w:r>
          </w:p>
        </w:tc>
        <w:tc>
          <w:tcPr>
            <w:tcW w:w="1420" w:type="dxa"/>
          </w:tcPr>
          <w:p w14:paraId="253161D5" w14:textId="6EF783CA" w:rsidR="00D40650" w:rsidRPr="00E231DF" w:rsidRDefault="0051272A" w:rsidP="00D40650">
            <w:pPr>
              <w:rPr>
                <w:rFonts w:cstheme="minorHAnsi"/>
                <w:sz w:val="18"/>
                <w:szCs w:val="18"/>
              </w:rPr>
            </w:pPr>
            <w:r w:rsidRPr="00E231DF">
              <w:rPr>
                <w:rFonts w:cstheme="minorHAnsi"/>
                <w:sz w:val="18"/>
                <w:szCs w:val="18"/>
              </w:rPr>
              <w:t>Parish Chairman</w:t>
            </w:r>
          </w:p>
        </w:tc>
      </w:tr>
      <w:tr w:rsidR="00D40650" w:rsidRPr="00E231DF" w14:paraId="0DE32919" w14:textId="77777777" w:rsidTr="00D40650">
        <w:trPr>
          <w:trHeight w:val="268"/>
        </w:trPr>
        <w:tc>
          <w:tcPr>
            <w:tcW w:w="538" w:type="dxa"/>
          </w:tcPr>
          <w:p w14:paraId="2669367C" w14:textId="138E251E" w:rsidR="00D40650" w:rsidRPr="00E231DF" w:rsidRDefault="0051272A" w:rsidP="00D40650">
            <w:pPr>
              <w:rPr>
                <w:rFonts w:cstheme="minorHAnsi"/>
                <w:sz w:val="18"/>
                <w:szCs w:val="18"/>
              </w:rPr>
            </w:pPr>
            <w:r w:rsidRPr="00E231DF">
              <w:rPr>
                <w:rFonts w:cstheme="minorHAnsi"/>
                <w:sz w:val="18"/>
                <w:szCs w:val="18"/>
              </w:rPr>
              <w:lastRenderedPageBreak/>
              <w:t>6A</w:t>
            </w:r>
          </w:p>
        </w:tc>
        <w:tc>
          <w:tcPr>
            <w:tcW w:w="1979" w:type="dxa"/>
          </w:tcPr>
          <w:p w14:paraId="2D5BF450" w14:textId="5315A798" w:rsidR="00D40650" w:rsidRPr="00E231DF" w:rsidRDefault="0051272A" w:rsidP="00D40650">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1184B90D" w14:textId="77777777" w:rsidR="0051272A" w:rsidRPr="00E231DF" w:rsidRDefault="0051272A" w:rsidP="0051272A">
            <w:pPr>
              <w:rPr>
                <w:rFonts w:cstheme="minorHAnsi"/>
                <w:sz w:val="18"/>
                <w:szCs w:val="18"/>
              </w:rPr>
            </w:pPr>
            <w:r w:rsidRPr="00E231DF">
              <w:rPr>
                <w:rFonts w:cstheme="minorHAnsi"/>
                <w:sz w:val="18"/>
                <w:szCs w:val="18"/>
              </w:rPr>
              <w:t>Parish Clerk</w:t>
            </w:r>
          </w:p>
          <w:p w14:paraId="2BBBD7DE" w14:textId="77777777" w:rsidR="0051272A" w:rsidRPr="00E231DF" w:rsidRDefault="0051272A" w:rsidP="0051272A">
            <w:pPr>
              <w:rPr>
                <w:rFonts w:cstheme="minorHAnsi"/>
                <w:sz w:val="18"/>
                <w:szCs w:val="18"/>
              </w:rPr>
            </w:pPr>
            <w:r w:rsidRPr="00E231DF">
              <w:rPr>
                <w:rFonts w:cstheme="minorHAnsi"/>
                <w:sz w:val="18"/>
                <w:szCs w:val="18"/>
              </w:rPr>
              <w:t>Cleaner</w:t>
            </w:r>
          </w:p>
          <w:p w14:paraId="60551AF4" w14:textId="77777777" w:rsidR="0051272A" w:rsidRPr="00E231DF" w:rsidRDefault="0051272A" w:rsidP="0051272A">
            <w:pPr>
              <w:rPr>
                <w:rFonts w:cstheme="minorHAnsi"/>
                <w:sz w:val="18"/>
                <w:szCs w:val="18"/>
              </w:rPr>
            </w:pPr>
            <w:r w:rsidRPr="00E231DF">
              <w:rPr>
                <w:rFonts w:cstheme="minorHAnsi"/>
                <w:sz w:val="18"/>
                <w:szCs w:val="18"/>
              </w:rPr>
              <w:t>Members of the public</w:t>
            </w:r>
          </w:p>
          <w:p w14:paraId="3BB85C8E" w14:textId="77777777" w:rsidR="00D40650" w:rsidRPr="00E231DF" w:rsidRDefault="00D40650" w:rsidP="00D40650">
            <w:pPr>
              <w:rPr>
                <w:rFonts w:cstheme="minorHAnsi"/>
                <w:sz w:val="18"/>
                <w:szCs w:val="18"/>
              </w:rPr>
            </w:pPr>
          </w:p>
        </w:tc>
        <w:tc>
          <w:tcPr>
            <w:tcW w:w="2380" w:type="dxa"/>
          </w:tcPr>
          <w:p w14:paraId="0ACFC85A" w14:textId="77777777" w:rsidR="0051272A" w:rsidRPr="00E231DF" w:rsidRDefault="0051272A" w:rsidP="0051272A">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6045EAD4" w14:textId="77777777" w:rsidR="0051272A" w:rsidRPr="00E231DF" w:rsidRDefault="0051272A" w:rsidP="0051272A">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2AC395F8" w14:textId="77777777" w:rsidR="00D40650" w:rsidRPr="00E231DF" w:rsidRDefault="00D40650" w:rsidP="00D40650">
            <w:pPr>
              <w:rPr>
                <w:rFonts w:cstheme="minorHAnsi"/>
                <w:sz w:val="18"/>
                <w:szCs w:val="18"/>
              </w:rPr>
            </w:pPr>
          </w:p>
        </w:tc>
        <w:tc>
          <w:tcPr>
            <w:tcW w:w="985" w:type="dxa"/>
          </w:tcPr>
          <w:p w14:paraId="2C5D1187" w14:textId="4BA6571B" w:rsidR="00D40650" w:rsidRPr="00E231DF" w:rsidRDefault="0051272A" w:rsidP="00D40650">
            <w:pPr>
              <w:rPr>
                <w:rFonts w:cstheme="minorHAnsi"/>
                <w:sz w:val="18"/>
                <w:szCs w:val="18"/>
              </w:rPr>
            </w:pPr>
            <w:r w:rsidRPr="00E231DF">
              <w:rPr>
                <w:rFonts w:cstheme="minorHAnsi"/>
                <w:sz w:val="18"/>
                <w:szCs w:val="18"/>
              </w:rPr>
              <w:t>3</w:t>
            </w:r>
          </w:p>
        </w:tc>
        <w:tc>
          <w:tcPr>
            <w:tcW w:w="399" w:type="dxa"/>
          </w:tcPr>
          <w:p w14:paraId="097637FF" w14:textId="476872DC" w:rsidR="00D40650" w:rsidRPr="00E231DF" w:rsidRDefault="0051272A" w:rsidP="00D40650">
            <w:pPr>
              <w:rPr>
                <w:rFonts w:cstheme="minorHAnsi"/>
                <w:sz w:val="18"/>
                <w:szCs w:val="18"/>
              </w:rPr>
            </w:pPr>
            <w:r w:rsidRPr="00E231DF">
              <w:rPr>
                <w:rFonts w:cstheme="minorHAnsi"/>
                <w:sz w:val="18"/>
                <w:szCs w:val="18"/>
              </w:rPr>
              <w:t>5</w:t>
            </w:r>
          </w:p>
        </w:tc>
        <w:tc>
          <w:tcPr>
            <w:tcW w:w="439" w:type="dxa"/>
          </w:tcPr>
          <w:p w14:paraId="174EDDD9" w14:textId="051A0155" w:rsidR="00D40650" w:rsidRPr="00E231DF" w:rsidRDefault="0051272A" w:rsidP="00D40650">
            <w:pPr>
              <w:rPr>
                <w:rFonts w:cstheme="minorHAnsi"/>
                <w:sz w:val="18"/>
                <w:szCs w:val="18"/>
              </w:rPr>
            </w:pPr>
            <w:r w:rsidRPr="00E231DF">
              <w:rPr>
                <w:rFonts w:cstheme="minorHAnsi"/>
                <w:sz w:val="18"/>
                <w:szCs w:val="18"/>
              </w:rPr>
              <w:t>15</w:t>
            </w:r>
          </w:p>
        </w:tc>
        <w:tc>
          <w:tcPr>
            <w:tcW w:w="4021" w:type="dxa"/>
          </w:tcPr>
          <w:p w14:paraId="1C893612" w14:textId="77777777" w:rsidR="0051272A" w:rsidRPr="00E231DF" w:rsidRDefault="0051272A" w:rsidP="0051272A">
            <w:pPr>
              <w:rPr>
                <w:rFonts w:eastAsia="Calibri" w:cstheme="minorHAnsi"/>
                <w:b/>
                <w:bCs/>
                <w:sz w:val="18"/>
                <w:szCs w:val="18"/>
              </w:rPr>
            </w:pPr>
            <w:r w:rsidRPr="00E231DF">
              <w:rPr>
                <w:rFonts w:eastAsia="Calibri" w:cstheme="minorHAnsi"/>
                <w:b/>
                <w:bCs/>
                <w:sz w:val="18"/>
                <w:szCs w:val="18"/>
              </w:rPr>
              <w:t>Face Coverings</w:t>
            </w:r>
          </w:p>
          <w:p w14:paraId="56EC0237" w14:textId="77777777" w:rsidR="0051272A" w:rsidRPr="00E231DF" w:rsidRDefault="0051272A" w:rsidP="0051272A">
            <w:pPr>
              <w:rPr>
                <w:rFonts w:eastAsia="Calibri" w:cstheme="minorHAnsi"/>
                <w:b/>
                <w:bCs/>
                <w:sz w:val="18"/>
                <w:szCs w:val="18"/>
              </w:rPr>
            </w:pPr>
          </w:p>
          <w:p w14:paraId="371DE23B" w14:textId="45E91D0F" w:rsidR="0051272A" w:rsidRPr="00E231DF" w:rsidRDefault="0051272A" w:rsidP="0051272A">
            <w:pPr>
              <w:rPr>
                <w:rFonts w:eastAsia="Calibri" w:cstheme="minorHAnsi"/>
                <w:sz w:val="18"/>
                <w:szCs w:val="18"/>
              </w:rPr>
            </w:pPr>
            <w:r w:rsidRPr="00E231DF">
              <w:rPr>
                <w:rFonts w:eastAsia="Calibri" w:cstheme="minorHAnsi"/>
                <w:sz w:val="18"/>
                <w:szCs w:val="18"/>
              </w:rPr>
              <w:t xml:space="preserve">The Government advice is that if you can, you should wear a face covering if in an enclosed space and where you will come into contact with people you do not normally meet, which may include activities in a community hall. </w:t>
            </w:r>
          </w:p>
          <w:p w14:paraId="107CBAA4" w14:textId="77777777" w:rsidR="0051272A" w:rsidRPr="00E231DF" w:rsidRDefault="0051272A" w:rsidP="0051272A">
            <w:pPr>
              <w:rPr>
                <w:rFonts w:eastAsia="Calibri" w:cstheme="minorHAnsi"/>
                <w:sz w:val="18"/>
                <w:szCs w:val="18"/>
              </w:rPr>
            </w:pPr>
          </w:p>
          <w:p w14:paraId="1C10EAD0" w14:textId="77777777" w:rsidR="0051272A" w:rsidRPr="00E231DF" w:rsidRDefault="0051272A" w:rsidP="0051272A">
            <w:pPr>
              <w:rPr>
                <w:rFonts w:eastAsia="Calibri" w:cstheme="minorHAnsi"/>
                <w:sz w:val="18"/>
                <w:szCs w:val="18"/>
              </w:rPr>
            </w:pPr>
            <w:r w:rsidRPr="00E231DF">
              <w:rPr>
                <w:rFonts w:eastAsia="Calibri" w:cstheme="minorHAnsi"/>
                <w:sz w:val="18"/>
                <w:szCs w:val="18"/>
              </w:rPr>
              <w:t xml:space="preserve">However, face coverings should not be taken on and off frequently, so while this is most relevant for short periods indoors in crowded areas such as public transport for the Parish Hall the priority is that social distancing and good hygiene are maintained. </w:t>
            </w:r>
          </w:p>
          <w:p w14:paraId="500D011B" w14:textId="77777777" w:rsidR="0051272A" w:rsidRPr="00E231DF" w:rsidRDefault="0051272A" w:rsidP="0051272A">
            <w:pPr>
              <w:rPr>
                <w:rFonts w:eastAsia="Calibri" w:cstheme="minorHAnsi"/>
                <w:sz w:val="18"/>
                <w:szCs w:val="18"/>
              </w:rPr>
            </w:pPr>
          </w:p>
          <w:p w14:paraId="1DF056F5" w14:textId="77777777" w:rsidR="0051272A" w:rsidRPr="00E231DF" w:rsidRDefault="0051272A" w:rsidP="0051272A">
            <w:pPr>
              <w:rPr>
                <w:rFonts w:eastAsia="Calibri" w:cstheme="minorHAnsi"/>
                <w:sz w:val="18"/>
                <w:szCs w:val="18"/>
              </w:rPr>
            </w:pPr>
            <w:r w:rsidRPr="00E231DF">
              <w:rPr>
                <w:rFonts w:eastAsia="Calibri" w:cstheme="minorHAnsi"/>
                <w:sz w:val="18"/>
                <w:szCs w:val="18"/>
              </w:rPr>
              <w:t>Face coverings should not be used by children under the age of 3 or those who would find it difficult to manage them correctly.</w:t>
            </w:r>
          </w:p>
          <w:p w14:paraId="2844A8EE" w14:textId="77777777" w:rsidR="0051272A" w:rsidRPr="00E231DF" w:rsidRDefault="0051272A" w:rsidP="0051272A">
            <w:pPr>
              <w:rPr>
                <w:rFonts w:eastAsia="Calibri" w:cstheme="minorHAnsi"/>
                <w:sz w:val="18"/>
                <w:szCs w:val="18"/>
              </w:rPr>
            </w:pPr>
          </w:p>
          <w:p w14:paraId="6D118794" w14:textId="77777777" w:rsidR="0051272A" w:rsidRPr="00E231DF" w:rsidRDefault="0051272A" w:rsidP="0051272A">
            <w:pPr>
              <w:rPr>
                <w:rFonts w:eastAsia="Calibri" w:cstheme="minorHAnsi"/>
                <w:sz w:val="18"/>
                <w:szCs w:val="18"/>
              </w:rPr>
            </w:pPr>
            <w:r w:rsidRPr="00E231DF">
              <w:rPr>
                <w:rFonts w:eastAsia="Calibri" w:cstheme="minorHAnsi"/>
                <w:sz w:val="18"/>
                <w:szCs w:val="18"/>
              </w:rPr>
              <w:t xml:space="preserve">A face covering may provide some protection for others you come into close contact with if you have become infected but not yet developed symptoms. Consequently, where, people will be working in close proximity, and with older and/or clinically vulnerable people, a face covering is advisable to protect those people. </w:t>
            </w:r>
          </w:p>
          <w:p w14:paraId="47A187C0" w14:textId="77777777" w:rsidR="00D40650" w:rsidRPr="00E231DF" w:rsidRDefault="00D40650" w:rsidP="00D40650">
            <w:pPr>
              <w:rPr>
                <w:rFonts w:cstheme="minorHAnsi"/>
                <w:sz w:val="18"/>
                <w:szCs w:val="18"/>
              </w:rPr>
            </w:pPr>
          </w:p>
        </w:tc>
        <w:tc>
          <w:tcPr>
            <w:tcW w:w="832" w:type="dxa"/>
          </w:tcPr>
          <w:p w14:paraId="1AE1BA40" w14:textId="548B1FCB" w:rsidR="00D40650" w:rsidRPr="00E231DF" w:rsidRDefault="0051272A" w:rsidP="00D40650">
            <w:pPr>
              <w:rPr>
                <w:rFonts w:cstheme="minorHAnsi"/>
                <w:sz w:val="18"/>
                <w:szCs w:val="18"/>
              </w:rPr>
            </w:pPr>
            <w:r w:rsidRPr="00E231DF">
              <w:rPr>
                <w:rFonts w:cstheme="minorHAnsi"/>
                <w:sz w:val="18"/>
                <w:szCs w:val="18"/>
              </w:rPr>
              <w:t>1</w:t>
            </w:r>
          </w:p>
        </w:tc>
        <w:tc>
          <w:tcPr>
            <w:tcW w:w="394" w:type="dxa"/>
          </w:tcPr>
          <w:p w14:paraId="60B2F97F" w14:textId="784F7F4A" w:rsidR="00D40650" w:rsidRPr="00E231DF" w:rsidRDefault="0051272A" w:rsidP="00D40650">
            <w:pPr>
              <w:rPr>
                <w:rFonts w:cstheme="minorHAnsi"/>
                <w:sz w:val="18"/>
                <w:szCs w:val="18"/>
              </w:rPr>
            </w:pPr>
            <w:r w:rsidRPr="00E231DF">
              <w:rPr>
                <w:rFonts w:cstheme="minorHAnsi"/>
                <w:sz w:val="18"/>
                <w:szCs w:val="18"/>
              </w:rPr>
              <w:t>5</w:t>
            </w:r>
          </w:p>
        </w:tc>
        <w:tc>
          <w:tcPr>
            <w:tcW w:w="427" w:type="dxa"/>
          </w:tcPr>
          <w:p w14:paraId="4D1A6B95" w14:textId="1CD34434" w:rsidR="00D40650" w:rsidRPr="00E231DF" w:rsidRDefault="0051272A" w:rsidP="00D40650">
            <w:pPr>
              <w:rPr>
                <w:rFonts w:cstheme="minorHAnsi"/>
                <w:sz w:val="18"/>
                <w:szCs w:val="18"/>
              </w:rPr>
            </w:pPr>
            <w:r w:rsidRPr="00E231DF">
              <w:rPr>
                <w:rFonts w:cstheme="minorHAnsi"/>
                <w:sz w:val="18"/>
                <w:szCs w:val="18"/>
              </w:rPr>
              <w:t>5</w:t>
            </w:r>
          </w:p>
        </w:tc>
        <w:tc>
          <w:tcPr>
            <w:tcW w:w="1420" w:type="dxa"/>
          </w:tcPr>
          <w:p w14:paraId="099E02EE" w14:textId="2887D133" w:rsidR="00D40650" w:rsidRPr="00E231DF" w:rsidRDefault="0051272A" w:rsidP="00D40650">
            <w:pPr>
              <w:rPr>
                <w:rFonts w:cstheme="minorHAnsi"/>
                <w:sz w:val="18"/>
                <w:szCs w:val="18"/>
              </w:rPr>
            </w:pPr>
            <w:r w:rsidRPr="00E231DF">
              <w:rPr>
                <w:rFonts w:cstheme="minorHAnsi"/>
                <w:sz w:val="18"/>
                <w:szCs w:val="18"/>
              </w:rPr>
              <w:t>Parish Chairman</w:t>
            </w:r>
          </w:p>
        </w:tc>
      </w:tr>
      <w:tr w:rsidR="0051272A" w:rsidRPr="00E231DF" w14:paraId="1B1BF871" w14:textId="77777777" w:rsidTr="00D40650">
        <w:trPr>
          <w:trHeight w:val="268"/>
        </w:trPr>
        <w:tc>
          <w:tcPr>
            <w:tcW w:w="538" w:type="dxa"/>
          </w:tcPr>
          <w:p w14:paraId="5EAC663E" w14:textId="5520FD21" w:rsidR="0051272A" w:rsidRPr="00E231DF" w:rsidRDefault="0051272A" w:rsidP="0051272A">
            <w:pPr>
              <w:rPr>
                <w:rFonts w:cstheme="minorHAnsi"/>
                <w:sz w:val="18"/>
                <w:szCs w:val="18"/>
              </w:rPr>
            </w:pPr>
            <w:r w:rsidRPr="00E231DF">
              <w:rPr>
                <w:rFonts w:cstheme="minorHAnsi"/>
                <w:sz w:val="18"/>
                <w:szCs w:val="18"/>
              </w:rPr>
              <w:t>7A</w:t>
            </w:r>
          </w:p>
        </w:tc>
        <w:tc>
          <w:tcPr>
            <w:tcW w:w="1979" w:type="dxa"/>
          </w:tcPr>
          <w:p w14:paraId="16DB4147" w14:textId="085587A0" w:rsidR="0051272A" w:rsidRPr="00E231DF" w:rsidRDefault="0051272A" w:rsidP="0051272A">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48FA0B7C" w14:textId="77777777" w:rsidR="0051272A" w:rsidRPr="00E231DF" w:rsidRDefault="0051272A" w:rsidP="0051272A">
            <w:pPr>
              <w:rPr>
                <w:rFonts w:cstheme="minorHAnsi"/>
                <w:sz w:val="18"/>
                <w:szCs w:val="18"/>
              </w:rPr>
            </w:pPr>
            <w:r w:rsidRPr="00E231DF">
              <w:rPr>
                <w:rFonts w:cstheme="minorHAnsi"/>
                <w:sz w:val="18"/>
                <w:szCs w:val="18"/>
              </w:rPr>
              <w:t>Parish Clerk</w:t>
            </w:r>
          </w:p>
          <w:p w14:paraId="3B9762DF" w14:textId="77777777" w:rsidR="0051272A" w:rsidRPr="00E231DF" w:rsidRDefault="0051272A" w:rsidP="0051272A">
            <w:pPr>
              <w:rPr>
                <w:rFonts w:cstheme="minorHAnsi"/>
                <w:sz w:val="18"/>
                <w:szCs w:val="18"/>
              </w:rPr>
            </w:pPr>
            <w:r w:rsidRPr="00E231DF">
              <w:rPr>
                <w:rFonts w:cstheme="minorHAnsi"/>
                <w:sz w:val="18"/>
                <w:szCs w:val="18"/>
              </w:rPr>
              <w:t>Cleaner</w:t>
            </w:r>
          </w:p>
          <w:p w14:paraId="39B8E226" w14:textId="77777777" w:rsidR="0051272A" w:rsidRPr="00E231DF" w:rsidRDefault="0051272A" w:rsidP="0051272A">
            <w:pPr>
              <w:rPr>
                <w:rFonts w:cstheme="minorHAnsi"/>
                <w:sz w:val="18"/>
                <w:szCs w:val="18"/>
              </w:rPr>
            </w:pPr>
            <w:r w:rsidRPr="00E231DF">
              <w:rPr>
                <w:rFonts w:cstheme="minorHAnsi"/>
                <w:sz w:val="18"/>
                <w:szCs w:val="18"/>
              </w:rPr>
              <w:t>Members of the public</w:t>
            </w:r>
          </w:p>
          <w:p w14:paraId="7463F1B8" w14:textId="77777777" w:rsidR="0051272A" w:rsidRPr="00E231DF" w:rsidRDefault="0051272A" w:rsidP="0051272A">
            <w:pPr>
              <w:rPr>
                <w:rFonts w:cstheme="minorHAnsi"/>
                <w:sz w:val="18"/>
                <w:szCs w:val="18"/>
              </w:rPr>
            </w:pPr>
          </w:p>
        </w:tc>
        <w:tc>
          <w:tcPr>
            <w:tcW w:w="2380" w:type="dxa"/>
          </w:tcPr>
          <w:p w14:paraId="5BAFAEC7" w14:textId="77777777" w:rsidR="0051272A" w:rsidRPr="00E231DF" w:rsidRDefault="0051272A" w:rsidP="0051272A">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7DD0F8E8" w14:textId="77777777" w:rsidR="0051272A" w:rsidRPr="00E231DF" w:rsidRDefault="0051272A" w:rsidP="0051272A">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393D1123" w14:textId="77777777" w:rsidR="0051272A" w:rsidRPr="00E231DF" w:rsidRDefault="0051272A" w:rsidP="0051272A">
            <w:pPr>
              <w:rPr>
                <w:rFonts w:cstheme="minorHAnsi"/>
                <w:sz w:val="18"/>
                <w:szCs w:val="18"/>
              </w:rPr>
            </w:pPr>
          </w:p>
        </w:tc>
        <w:tc>
          <w:tcPr>
            <w:tcW w:w="985" w:type="dxa"/>
          </w:tcPr>
          <w:p w14:paraId="76C737C4" w14:textId="12F64588" w:rsidR="0051272A" w:rsidRPr="00E231DF" w:rsidRDefault="0051272A" w:rsidP="0051272A">
            <w:pPr>
              <w:rPr>
                <w:rFonts w:cstheme="minorHAnsi"/>
                <w:sz w:val="18"/>
                <w:szCs w:val="18"/>
              </w:rPr>
            </w:pPr>
            <w:r w:rsidRPr="00E231DF">
              <w:rPr>
                <w:rFonts w:cstheme="minorHAnsi"/>
                <w:sz w:val="18"/>
                <w:szCs w:val="18"/>
              </w:rPr>
              <w:t>3</w:t>
            </w:r>
          </w:p>
        </w:tc>
        <w:tc>
          <w:tcPr>
            <w:tcW w:w="399" w:type="dxa"/>
          </w:tcPr>
          <w:p w14:paraId="53B3420E" w14:textId="0CD63DB6" w:rsidR="0051272A" w:rsidRPr="00E231DF" w:rsidRDefault="0051272A" w:rsidP="0051272A">
            <w:pPr>
              <w:rPr>
                <w:rFonts w:cstheme="minorHAnsi"/>
                <w:sz w:val="18"/>
                <w:szCs w:val="18"/>
              </w:rPr>
            </w:pPr>
            <w:r w:rsidRPr="00E231DF">
              <w:rPr>
                <w:rFonts w:cstheme="minorHAnsi"/>
                <w:sz w:val="18"/>
                <w:szCs w:val="18"/>
              </w:rPr>
              <w:t>5</w:t>
            </w:r>
          </w:p>
        </w:tc>
        <w:tc>
          <w:tcPr>
            <w:tcW w:w="439" w:type="dxa"/>
          </w:tcPr>
          <w:p w14:paraId="1EF9E3A3" w14:textId="2D05AE8D" w:rsidR="0051272A" w:rsidRPr="00E231DF" w:rsidRDefault="0051272A" w:rsidP="0051272A">
            <w:pPr>
              <w:rPr>
                <w:rFonts w:cstheme="minorHAnsi"/>
                <w:sz w:val="18"/>
                <w:szCs w:val="18"/>
              </w:rPr>
            </w:pPr>
            <w:r w:rsidRPr="00E231DF">
              <w:rPr>
                <w:rFonts w:cstheme="minorHAnsi"/>
                <w:sz w:val="18"/>
                <w:szCs w:val="18"/>
              </w:rPr>
              <w:t>15</w:t>
            </w:r>
          </w:p>
        </w:tc>
        <w:tc>
          <w:tcPr>
            <w:tcW w:w="4021" w:type="dxa"/>
          </w:tcPr>
          <w:p w14:paraId="797D7DE1" w14:textId="77777777" w:rsidR="0051272A" w:rsidRPr="00E231DF" w:rsidRDefault="0051272A" w:rsidP="0051272A">
            <w:pPr>
              <w:rPr>
                <w:rFonts w:eastAsia="Calibri" w:cstheme="minorHAnsi"/>
                <w:sz w:val="18"/>
                <w:szCs w:val="18"/>
              </w:rPr>
            </w:pPr>
            <w:r w:rsidRPr="00E231DF">
              <w:rPr>
                <w:rFonts w:eastAsia="Calibri" w:cstheme="minorHAnsi"/>
                <w:b/>
                <w:bCs/>
                <w:sz w:val="18"/>
                <w:szCs w:val="18"/>
              </w:rPr>
              <w:t>Cleaning and encouraging good hygiene</w:t>
            </w:r>
            <w:r w:rsidRPr="00E231DF">
              <w:rPr>
                <w:rFonts w:eastAsia="Calibri" w:cstheme="minorHAnsi"/>
                <w:sz w:val="18"/>
                <w:szCs w:val="18"/>
              </w:rPr>
              <w:t xml:space="preserve"> </w:t>
            </w:r>
          </w:p>
          <w:p w14:paraId="5E532942" w14:textId="77777777" w:rsidR="0051272A" w:rsidRPr="00E231DF" w:rsidRDefault="0051272A" w:rsidP="0051272A">
            <w:pPr>
              <w:rPr>
                <w:rFonts w:eastAsia="Calibri" w:cstheme="minorHAnsi"/>
                <w:sz w:val="18"/>
                <w:szCs w:val="18"/>
              </w:rPr>
            </w:pPr>
          </w:p>
          <w:p w14:paraId="3762A105" w14:textId="77777777" w:rsidR="0051272A" w:rsidRPr="00E231DF" w:rsidRDefault="0051272A" w:rsidP="0051272A">
            <w:pPr>
              <w:rPr>
                <w:rFonts w:eastAsia="Calibri" w:cstheme="minorHAnsi"/>
                <w:sz w:val="18"/>
                <w:szCs w:val="18"/>
              </w:rPr>
            </w:pPr>
            <w:r w:rsidRPr="00E231DF">
              <w:rPr>
                <w:rFonts w:eastAsia="Calibri" w:cstheme="minorHAnsi"/>
                <w:sz w:val="18"/>
                <w:szCs w:val="18"/>
              </w:rPr>
              <w:t xml:space="preserve">All surfaces which are frequently touched will be cleaned regularly using standard cleaning products. A decision will be made on how frequently cleaning should take place, based on an assessment of risk, and use of the building. </w:t>
            </w:r>
          </w:p>
          <w:p w14:paraId="5DC800B3" w14:textId="77777777" w:rsidR="0051272A" w:rsidRPr="00E231DF" w:rsidRDefault="0051272A" w:rsidP="0051272A">
            <w:pPr>
              <w:rPr>
                <w:rFonts w:eastAsia="Calibri" w:cstheme="minorHAnsi"/>
                <w:sz w:val="18"/>
                <w:szCs w:val="18"/>
              </w:rPr>
            </w:pPr>
          </w:p>
          <w:p w14:paraId="5CCFC298" w14:textId="77777777" w:rsidR="0051272A" w:rsidRPr="00E231DF" w:rsidRDefault="0051272A" w:rsidP="0051272A">
            <w:pPr>
              <w:rPr>
                <w:rFonts w:eastAsia="Calibri" w:cstheme="minorHAnsi"/>
                <w:sz w:val="18"/>
                <w:szCs w:val="18"/>
              </w:rPr>
            </w:pPr>
            <w:r w:rsidRPr="00E231DF">
              <w:rPr>
                <w:rFonts w:eastAsia="Calibri" w:cstheme="minorHAnsi"/>
                <w:sz w:val="18"/>
                <w:szCs w:val="18"/>
              </w:rPr>
              <w:t>The Parish Council employs a cleaner / caretaker who will ensure regularly used surfaces etc., are thoroughly cleaned before hirers arrive and a notice will be displayed at the entrance stating when the hall was last cleaned.</w:t>
            </w:r>
          </w:p>
          <w:p w14:paraId="29692CD1" w14:textId="77777777" w:rsidR="0051272A" w:rsidRPr="00E231DF" w:rsidRDefault="0051272A" w:rsidP="0051272A">
            <w:pPr>
              <w:rPr>
                <w:rFonts w:eastAsia="Calibri" w:cstheme="minorHAnsi"/>
                <w:sz w:val="18"/>
                <w:szCs w:val="18"/>
              </w:rPr>
            </w:pPr>
          </w:p>
          <w:p w14:paraId="42E92179" w14:textId="77777777" w:rsidR="0051272A" w:rsidRPr="00E231DF" w:rsidRDefault="0051272A" w:rsidP="0051272A">
            <w:pPr>
              <w:rPr>
                <w:rFonts w:eastAsia="Calibri" w:cstheme="minorHAnsi"/>
                <w:sz w:val="18"/>
                <w:szCs w:val="18"/>
              </w:rPr>
            </w:pPr>
            <w:r w:rsidRPr="00E231DF">
              <w:rPr>
                <w:rFonts w:eastAsia="Calibri" w:cstheme="minorHAnsi"/>
                <w:sz w:val="18"/>
                <w:szCs w:val="18"/>
              </w:rPr>
              <w:t>The cleaner/caretaker will be immediately informed as to the extra cleaning required if someone is taken unwell on the premises with a suspected case of COVID-19. This requires disposable PPE and double bagging of PPE and cleaning materials afterwards, which must be stored for 72 hours securely prior to disposal as normal waste.</w:t>
            </w:r>
          </w:p>
          <w:p w14:paraId="04B5E6BE" w14:textId="77777777" w:rsidR="0051272A" w:rsidRPr="00E231DF" w:rsidRDefault="0051272A" w:rsidP="0051272A">
            <w:pPr>
              <w:rPr>
                <w:rFonts w:eastAsia="Calibri" w:cstheme="minorHAnsi"/>
                <w:sz w:val="18"/>
                <w:szCs w:val="18"/>
              </w:rPr>
            </w:pPr>
          </w:p>
          <w:p w14:paraId="5161BAF3" w14:textId="77777777" w:rsidR="0051272A" w:rsidRPr="00E231DF" w:rsidRDefault="0051272A" w:rsidP="0051272A">
            <w:pPr>
              <w:rPr>
                <w:rFonts w:eastAsia="Calibri" w:cstheme="minorHAnsi"/>
                <w:sz w:val="18"/>
                <w:szCs w:val="18"/>
              </w:rPr>
            </w:pPr>
            <w:r w:rsidRPr="00E231DF">
              <w:rPr>
                <w:rFonts w:eastAsia="Calibri" w:cstheme="minorHAnsi"/>
                <w:sz w:val="18"/>
                <w:szCs w:val="18"/>
              </w:rPr>
              <w:t>The Parish Council requires hirers bringing or using their own equipment which is stored at the hall that they will need to clean this for each session and before stowing it away, or ask their group members to bring their own clean equipment and avoid sharing it.</w:t>
            </w:r>
          </w:p>
          <w:p w14:paraId="739EA1CE" w14:textId="77777777" w:rsidR="0051272A" w:rsidRPr="00E231DF" w:rsidRDefault="0051272A" w:rsidP="0051272A">
            <w:pPr>
              <w:rPr>
                <w:rFonts w:cstheme="minorHAnsi"/>
                <w:sz w:val="18"/>
                <w:szCs w:val="18"/>
              </w:rPr>
            </w:pPr>
          </w:p>
        </w:tc>
        <w:tc>
          <w:tcPr>
            <w:tcW w:w="832" w:type="dxa"/>
          </w:tcPr>
          <w:p w14:paraId="27B24184" w14:textId="2D4DD166" w:rsidR="0051272A" w:rsidRPr="00E231DF" w:rsidRDefault="0051272A" w:rsidP="0051272A">
            <w:pPr>
              <w:rPr>
                <w:rFonts w:cstheme="minorHAnsi"/>
                <w:sz w:val="18"/>
                <w:szCs w:val="18"/>
              </w:rPr>
            </w:pPr>
            <w:r w:rsidRPr="00E231DF">
              <w:rPr>
                <w:rFonts w:cstheme="minorHAnsi"/>
                <w:sz w:val="18"/>
                <w:szCs w:val="18"/>
              </w:rPr>
              <w:lastRenderedPageBreak/>
              <w:t>1</w:t>
            </w:r>
          </w:p>
        </w:tc>
        <w:tc>
          <w:tcPr>
            <w:tcW w:w="394" w:type="dxa"/>
          </w:tcPr>
          <w:p w14:paraId="7C882B28" w14:textId="1D66F6B8" w:rsidR="0051272A" w:rsidRPr="00E231DF" w:rsidRDefault="0051272A" w:rsidP="0051272A">
            <w:pPr>
              <w:rPr>
                <w:rFonts w:cstheme="minorHAnsi"/>
                <w:sz w:val="18"/>
                <w:szCs w:val="18"/>
              </w:rPr>
            </w:pPr>
            <w:r w:rsidRPr="00E231DF">
              <w:rPr>
                <w:rFonts w:cstheme="minorHAnsi"/>
                <w:sz w:val="18"/>
                <w:szCs w:val="18"/>
              </w:rPr>
              <w:t>5</w:t>
            </w:r>
          </w:p>
        </w:tc>
        <w:tc>
          <w:tcPr>
            <w:tcW w:w="427" w:type="dxa"/>
          </w:tcPr>
          <w:p w14:paraId="0EECA54E" w14:textId="1213C152" w:rsidR="0051272A" w:rsidRPr="00E231DF" w:rsidRDefault="0051272A" w:rsidP="0051272A">
            <w:pPr>
              <w:rPr>
                <w:rFonts w:cstheme="minorHAnsi"/>
                <w:sz w:val="18"/>
                <w:szCs w:val="18"/>
              </w:rPr>
            </w:pPr>
            <w:r w:rsidRPr="00E231DF">
              <w:rPr>
                <w:rFonts w:cstheme="minorHAnsi"/>
                <w:sz w:val="18"/>
                <w:szCs w:val="18"/>
              </w:rPr>
              <w:t>5</w:t>
            </w:r>
          </w:p>
        </w:tc>
        <w:tc>
          <w:tcPr>
            <w:tcW w:w="1420" w:type="dxa"/>
          </w:tcPr>
          <w:p w14:paraId="278E59E9" w14:textId="7D714BE5" w:rsidR="0051272A" w:rsidRPr="00E231DF" w:rsidRDefault="0051272A" w:rsidP="0051272A">
            <w:pPr>
              <w:rPr>
                <w:rFonts w:cstheme="minorHAnsi"/>
                <w:sz w:val="18"/>
                <w:szCs w:val="18"/>
              </w:rPr>
            </w:pPr>
            <w:r w:rsidRPr="00E231DF">
              <w:rPr>
                <w:rFonts w:cstheme="minorHAnsi"/>
                <w:sz w:val="18"/>
                <w:szCs w:val="18"/>
              </w:rPr>
              <w:t>Parish Chairman</w:t>
            </w:r>
          </w:p>
        </w:tc>
      </w:tr>
      <w:tr w:rsidR="00E231DF" w:rsidRPr="00E231DF" w14:paraId="6671EC55" w14:textId="77777777" w:rsidTr="00D40650">
        <w:trPr>
          <w:trHeight w:val="268"/>
        </w:trPr>
        <w:tc>
          <w:tcPr>
            <w:tcW w:w="538" w:type="dxa"/>
          </w:tcPr>
          <w:p w14:paraId="1B16D4C1" w14:textId="1A7F99EC" w:rsidR="00E231DF" w:rsidRPr="00E231DF" w:rsidRDefault="00E231DF" w:rsidP="00E231DF">
            <w:pPr>
              <w:rPr>
                <w:rFonts w:cstheme="minorHAnsi"/>
                <w:sz w:val="18"/>
                <w:szCs w:val="18"/>
              </w:rPr>
            </w:pPr>
            <w:r w:rsidRPr="00E231DF">
              <w:rPr>
                <w:rFonts w:cstheme="minorHAnsi"/>
                <w:sz w:val="18"/>
                <w:szCs w:val="18"/>
              </w:rPr>
              <w:t>8A</w:t>
            </w:r>
          </w:p>
        </w:tc>
        <w:tc>
          <w:tcPr>
            <w:tcW w:w="1979" w:type="dxa"/>
          </w:tcPr>
          <w:p w14:paraId="55ECB173" w14:textId="213F9626" w:rsidR="00E231DF" w:rsidRPr="00E231DF" w:rsidRDefault="00E231DF" w:rsidP="00E231DF">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77F7A189" w14:textId="77777777" w:rsidR="00E231DF" w:rsidRPr="00E231DF" w:rsidRDefault="00E231DF" w:rsidP="00E231DF">
            <w:pPr>
              <w:rPr>
                <w:rFonts w:cstheme="minorHAnsi"/>
                <w:sz w:val="18"/>
                <w:szCs w:val="18"/>
              </w:rPr>
            </w:pPr>
            <w:r w:rsidRPr="00E231DF">
              <w:rPr>
                <w:rFonts w:cstheme="minorHAnsi"/>
                <w:sz w:val="18"/>
                <w:szCs w:val="18"/>
              </w:rPr>
              <w:t>Parish Clerk</w:t>
            </w:r>
          </w:p>
          <w:p w14:paraId="71FCEDE4" w14:textId="77777777" w:rsidR="00E231DF" w:rsidRPr="00E231DF" w:rsidRDefault="00E231DF" w:rsidP="00E231DF">
            <w:pPr>
              <w:rPr>
                <w:rFonts w:cstheme="minorHAnsi"/>
                <w:sz w:val="18"/>
                <w:szCs w:val="18"/>
              </w:rPr>
            </w:pPr>
            <w:r w:rsidRPr="00E231DF">
              <w:rPr>
                <w:rFonts w:cstheme="minorHAnsi"/>
                <w:sz w:val="18"/>
                <w:szCs w:val="18"/>
              </w:rPr>
              <w:t>Cleaner</w:t>
            </w:r>
          </w:p>
          <w:p w14:paraId="0F3F3E0A" w14:textId="77777777" w:rsidR="00E231DF" w:rsidRPr="00E231DF" w:rsidRDefault="00E231DF" w:rsidP="00E231DF">
            <w:pPr>
              <w:rPr>
                <w:rFonts w:cstheme="minorHAnsi"/>
                <w:sz w:val="18"/>
                <w:szCs w:val="18"/>
              </w:rPr>
            </w:pPr>
            <w:r w:rsidRPr="00E231DF">
              <w:rPr>
                <w:rFonts w:cstheme="minorHAnsi"/>
                <w:sz w:val="18"/>
                <w:szCs w:val="18"/>
              </w:rPr>
              <w:t>Members of the public</w:t>
            </w:r>
          </w:p>
          <w:p w14:paraId="74607199" w14:textId="77777777" w:rsidR="00E231DF" w:rsidRPr="00E231DF" w:rsidRDefault="00E231DF" w:rsidP="00E231DF">
            <w:pPr>
              <w:rPr>
                <w:rFonts w:cstheme="minorHAnsi"/>
                <w:sz w:val="18"/>
                <w:szCs w:val="18"/>
              </w:rPr>
            </w:pPr>
          </w:p>
        </w:tc>
        <w:tc>
          <w:tcPr>
            <w:tcW w:w="2380" w:type="dxa"/>
          </w:tcPr>
          <w:p w14:paraId="6895296C"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3D6313FD"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32F2FF35" w14:textId="77777777" w:rsidR="00E231DF" w:rsidRPr="00E231DF" w:rsidRDefault="00E231DF" w:rsidP="00E231DF">
            <w:pPr>
              <w:rPr>
                <w:rFonts w:cstheme="minorHAnsi"/>
                <w:sz w:val="18"/>
                <w:szCs w:val="18"/>
              </w:rPr>
            </w:pPr>
          </w:p>
        </w:tc>
        <w:tc>
          <w:tcPr>
            <w:tcW w:w="985" w:type="dxa"/>
          </w:tcPr>
          <w:p w14:paraId="2F355B36" w14:textId="6ADC894D" w:rsidR="00E231DF" w:rsidRPr="00E231DF" w:rsidRDefault="00E231DF" w:rsidP="00E231DF">
            <w:pPr>
              <w:rPr>
                <w:rFonts w:cstheme="minorHAnsi"/>
                <w:sz w:val="18"/>
                <w:szCs w:val="18"/>
              </w:rPr>
            </w:pPr>
            <w:r w:rsidRPr="00E231DF">
              <w:rPr>
                <w:rFonts w:cstheme="minorHAnsi"/>
                <w:sz w:val="18"/>
                <w:szCs w:val="18"/>
              </w:rPr>
              <w:t>3</w:t>
            </w:r>
          </w:p>
        </w:tc>
        <w:tc>
          <w:tcPr>
            <w:tcW w:w="399" w:type="dxa"/>
          </w:tcPr>
          <w:p w14:paraId="2CF900FB" w14:textId="05C94E7B" w:rsidR="00E231DF" w:rsidRPr="00E231DF" w:rsidRDefault="00E231DF" w:rsidP="00E231DF">
            <w:pPr>
              <w:rPr>
                <w:rFonts w:cstheme="minorHAnsi"/>
                <w:sz w:val="18"/>
                <w:szCs w:val="18"/>
              </w:rPr>
            </w:pPr>
            <w:r w:rsidRPr="00E231DF">
              <w:rPr>
                <w:rFonts w:cstheme="minorHAnsi"/>
                <w:sz w:val="18"/>
                <w:szCs w:val="18"/>
              </w:rPr>
              <w:t>15</w:t>
            </w:r>
          </w:p>
        </w:tc>
        <w:tc>
          <w:tcPr>
            <w:tcW w:w="439" w:type="dxa"/>
          </w:tcPr>
          <w:p w14:paraId="67A77945" w14:textId="6DE7C786" w:rsidR="00E231DF" w:rsidRPr="00E231DF" w:rsidRDefault="00E231DF" w:rsidP="00E231DF">
            <w:pPr>
              <w:rPr>
                <w:rFonts w:cstheme="minorHAnsi"/>
                <w:sz w:val="18"/>
                <w:szCs w:val="18"/>
              </w:rPr>
            </w:pPr>
            <w:r w:rsidRPr="00E231DF">
              <w:rPr>
                <w:rFonts w:cstheme="minorHAnsi"/>
                <w:sz w:val="18"/>
                <w:szCs w:val="18"/>
              </w:rPr>
              <w:t>15</w:t>
            </w:r>
          </w:p>
        </w:tc>
        <w:tc>
          <w:tcPr>
            <w:tcW w:w="4021" w:type="dxa"/>
          </w:tcPr>
          <w:p w14:paraId="723CF7A2" w14:textId="77777777" w:rsidR="00E231DF" w:rsidRPr="00E231DF" w:rsidRDefault="00E231DF" w:rsidP="00E231DF">
            <w:pPr>
              <w:rPr>
                <w:rFonts w:eastAsia="Calibri" w:cstheme="minorHAnsi"/>
                <w:b/>
                <w:bCs/>
                <w:sz w:val="18"/>
                <w:szCs w:val="18"/>
              </w:rPr>
            </w:pPr>
            <w:r w:rsidRPr="00E231DF">
              <w:rPr>
                <w:rFonts w:eastAsia="Calibri" w:cstheme="minorHAnsi"/>
                <w:b/>
                <w:bCs/>
                <w:sz w:val="18"/>
                <w:szCs w:val="18"/>
              </w:rPr>
              <w:t>Hiring Arrangements</w:t>
            </w:r>
          </w:p>
          <w:p w14:paraId="27F4E86E" w14:textId="77777777" w:rsidR="00E231DF" w:rsidRPr="00E231DF" w:rsidRDefault="00E231DF" w:rsidP="00E231DF">
            <w:pPr>
              <w:rPr>
                <w:rFonts w:eastAsia="Calibri" w:cstheme="minorHAnsi"/>
                <w:sz w:val="18"/>
                <w:szCs w:val="18"/>
              </w:rPr>
            </w:pPr>
          </w:p>
          <w:p w14:paraId="7985910F" w14:textId="14FC800D" w:rsidR="00E231DF" w:rsidRPr="00E231DF" w:rsidRDefault="00E231DF" w:rsidP="00E231DF">
            <w:pPr>
              <w:rPr>
                <w:rFonts w:eastAsia="Calibri" w:cstheme="minorHAnsi"/>
                <w:sz w:val="18"/>
                <w:szCs w:val="18"/>
              </w:rPr>
            </w:pPr>
            <w:r w:rsidRPr="00E231DF">
              <w:rPr>
                <w:rFonts w:eastAsia="Calibri" w:cstheme="minorHAnsi"/>
                <w:sz w:val="18"/>
                <w:szCs w:val="18"/>
              </w:rPr>
              <w:t>a) For nonregular bookings the cleaner/caretaker will need to be given expected arrival times for each hirer or other arrangements made to check sufficient supplies of sanitiser, soap, paper towels and cleaning materials.</w:t>
            </w:r>
          </w:p>
          <w:p w14:paraId="141AE922" w14:textId="77777777" w:rsidR="00E231DF" w:rsidRPr="00E231DF" w:rsidRDefault="00E231DF" w:rsidP="00E231DF">
            <w:pPr>
              <w:rPr>
                <w:rFonts w:eastAsia="Calibri" w:cstheme="minorHAnsi"/>
                <w:sz w:val="18"/>
                <w:szCs w:val="18"/>
              </w:rPr>
            </w:pPr>
          </w:p>
          <w:p w14:paraId="676E7A6B" w14:textId="1B0CB061" w:rsidR="00E231DF" w:rsidRPr="00E231DF" w:rsidRDefault="00E231DF" w:rsidP="00E231DF">
            <w:pPr>
              <w:rPr>
                <w:rFonts w:eastAsia="Calibri" w:cstheme="minorHAnsi"/>
                <w:sz w:val="18"/>
                <w:szCs w:val="18"/>
              </w:rPr>
            </w:pPr>
            <w:r w:rsidRPr="00E231DF">
              <w:rPr>
                <w:rFonts w:eastAsia="Calibri" w:cstheme="minorHAnsi"/>
                <w:sz w:val="18"/>
                <w:szCs w:val="18"/>
              </w:rPr>
              <w:t xml:space="preserve">b) Hirers should be encouraged to seat or stand people side-to-side, rather than face-to-face, whenever possible. </w:t>
            </w:r>
          </w:p>
          <w:p w14:paraId="145B3623" w14:textId="77777777" w:rsidR="00E231DF" w:rsidRPr="00E231DF" w:rsidRDefault="00E231DF" w:rsidP="00E231DF">
            <w:pPr>
              <w:rPr>
                <w:rFonts w:eastAsia="Calibri" w:cstheme="minorHAnsi"/>
                <w:sz w:val="18"/>
                <w:szCs w:val="18"/>
              </w:rPr>
            </w:pPr>
          </w:p>
          <w:p w14:paraId="0A389956"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c) Hirers should be encouraged to keep the hall well ventilated, opening doors and windows as far as possible, and will need to remember to close them all for security on leaving. </w:t>
            </w:r>
          </w:p>
          <w:p w14:paraId="385F29B2" w14:textId="77777777" w:rsidR="00E231DF" w:rsidRPr="00E231DF" w:rsidRDefault="00E231DF" w:rsidP="00E231DF">
            <w:pPr>
              <w:rPr>
                <w:rFonts w:eastAsia="Calibri" w:cstheme="minorHAnsi"/>
                <w:sz w:val="18"/>
                <w:szCs w:val="18"/>
              </w:rPr>
            </w:pPr>
          </w:p>
          <w:p w14:paraId="35CF6702"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d) Hirers should be encouraged to have regard as to whether people attending their activity are clinically vulnerable to COVID-19 and how they will address the need to keep them safe. It is expected that those over 70, who are more vulnerable and have been required to self-isolate for 12 weeks, but </w:t>
            </w:r>
            <w:r w:rsidRPr="00E231DF">
              <w:rPr>
                <w:rFonts w:eastAsia="Calibri" w:cstheme="minorHAnsi"/>
                <w:sz w:val="18"/>
                <w:szCs w:val="18"/>
              </w:rPr>
              <w:lastRenderedPageBreak/>
              <w:t xml:space="preserve">not in the shielding category, will wish to attend their usual community activities, so particular attention should be paid to the need to maintain social distancing with them. </w:t>
            </w:r>
          </w:p>
          <w:p w14:paraId="70AF8D4B" w14:textId="77777777" w:rsidR="00E231DF" w:rsidRPr="00E231DF" w:rsidRDefault="00E231DF" w:rsidP="00E231DF">
            <w:pPr>
              <w:rPr>
                <w:rFonts w:eastAsia="Calibri" w:cstheme="minorHAnsi"/>
                <w:sz w:val="18"/>
                <w:szCs w:val="18"/>
              </w:rPr>
            </w:pPr>
          </w:p>
          <w:p w14:paraId="19CC60B9"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e) Hirers will be provided with a copy of the hall’s COVID-19 Risk Assessment. </w:t>
            </w:r>
          </w:p>
          <w:p w14:paraId="50A75107" w14:textId="77777777" w:rsidR="00E231DF" w:rsidRPr="00E231DF" w:rsidRDefault="00E231DF" w:rsidP="00E231DF">
            <w:pPr>
              <w:rPr>
                <w:rFonts w:eastAsia="Calibri" w:cstheme="minorHAnsi"/>
                <w:sz w:val="18"/>
                <w:szCs w:val="18"/>
              </w:rPr>
            </w:pPr>
          </w:p>
          <w:p w14:paraId="3DDC5FBF"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f) Hirers are encouraged to bring their own food and drink e.g. water bottles for the time being, rather than making food and drink on the premises, to reduce work cleaning the kitchen. </w:t>
            </w:r>
          </w:p>
          <w:p w14:paraId="4A51F2EF" w14:textId="77777777" w:rsidR="00E231DF" w:rsidRPr="00E231DF" w:rsidRDefault="00E231DF" w:rsidP="00E231DF">
            <w:pPr>
              <w:rPr>
                <w:rFonts w:eastAsia="Calibri" w:cstheme="minorHAnsi"/>
                <w:sz w:val="18"/>
                <w:szCs w:val="18"/>
              </w:rPr>
            </w:pPr>
          </w:p>
          <w:p w14:paraId="44E19EC7" w14:textId="77777777" w:rsidR="00E231DF" w:rsidRPr="00E231DF" w:rsidRDefault="00E231DF" w:rsidP="00E231DF">
            <w:pPr>
              <w:rPr>
                <w:rFonts w:eastAsia="Calibri" w:cstheme="minorHAnsi"/>
                <w:sz w:val="18"/>
                <w:szCs w:val="18"/>
              </w:rPr>
            </w:pPr>
            <w:r w:rsidRPr="00E231DF">
              <w:rPr>
                <w:rFonts w:eastAsia="Calibri" w:cstheme="minorHAnsi"/>
                <w:sz w:val="18"/>
                <w:szCs w:val="18"/>
              </w:rPr>
              <w:t>g) Users should also be encouraged to bring their own equipment where possible, e.g. crafts, keep fit, and can be encouraged to bring their own personal hand sanitiser, wipes, and tissues.</w:t>
            </w:r>
          </w:p>
          <w:p w14:paraId="1E951DF9" w14:textId="77777777" w:rsidR="00E231DF" w:rsidRPr="00E231DF" w:rsidRDefault="00E231DF" w:rsidP="00E231DF">
            <w:pPr>
              <w:rPr>
                <w:rFonts w:eastAsia="Calibri" w:cstheme="minorHAnsi"/>
                <w:sz w:val="18"/>
                <w:szCs w:val="18"/>
              </w:rPr>
            </w:pPr>
          </w:p>
          <w:p w14:paraId="59AB9F97"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h) Hirers will be asked to keep a note of the names and telephone number for everyone attending their activity and retain this for 3 weeks so that, in the event of a case, NHS Test and Trace can contact everyone the individual was in contact with. This is not a legal requirement, people are not obliged to provide their personal details but where they do that information should be kept securely so as to comply with GDPR e.g. a password protected phone or tablet, a locked filing cabinet. </w:t>
            </w:r>
          </w:p>
          <w:p w14:paraId="1EE42EF9" w14:textId="77777777" w:rsidR="00E231DF" w:rsidRPr="00E231DF" w:rsidRDefault="00E231DF" w:rsidP="00E231DF">
            <w:pPr>
              <w:rPr>
                <w:rFonts w:cstheme="minorHAnsi"/>
                <w:sz w:val="18"/>
                <w:szCs w:val="18"/>
              </w:rPr>
            </w:pPr>
          </w:p>
        </w:tc>
        <w:tc>
          <w:tcPr>
            <w:tcW w:w="832" w:type="dxa"/>
          </w:tcPr>
          <w:p w14:paraId="32EAD74E" w14:textId="77777777" w:rsidR="00E231DF" w:rsidRPr="00E231DF" w:rsidRDefault="00E231DF" w:rsidP="00E231DF">
            <w:pPr>
              <w:rPr>
                <w:rFonts w:cstheme="minorHAnsi"/>
                <w:sz w:val="18"/>
                <w:szCs w:val="18"/>
              </w:rPr>
            </w:pPr>
          </w:p>
        </w:tc>
        <w:tc>
          <w:tcPr>
            <w:tcW w:w="394" w:type="dxa"/>
          </w:tcPr>
          <w:p w14:paraId="7652A4CC" w14:textId="77777777" w:rsidR="00E231DF" w:rsidRPr="00E231DF" w:rsidRDefault="00E231DF" w:rsidP="00E231DF">
            <w:pPr>
              <w:rPr>
                <w:rFonts w:cstheme="minorHAnsi"/>
                <w:sz w:val="18"/>
                <w:szCs w:val="18"/>
              </w:rPr>
            </w:pPr>
          </w:p>
        </w:tc>
        <w:tc>
          <w:tcPr>
            <w:tcW w:w="427" w:type="dxa"/>
          </w:tcPr>
          <w:p w14:paraId="5B8921AA" w14:textId="77777777" w:rsidR="00E231DF" w:rsidRPr="00E231DF" w:rsidRDefault="00E231DF" w:rsidP="00E231DF">
            <w:pPr>
              <w:rPr>
                <w:rFonts w:cstheme="minorHAnsi"/>
                <w:sz w:val="18"/>
                <w:szCs w:val="18"/>
              </w:rPr>
            </w:pPr>
          </w:p>
        </w:tc>
        <w:tc>
          <w:tcPr>
            <w:tcW w:w="1420" w:type="dxa"/>
          </w:tcPr>
          <w:p w14:paraId="36DD64D4" w14:textId="7E797D22" w:rsidR="00E231DF" w:rsidRPr="00E231DF" w:rsidRDefault="00E231DF" w:rsidP="00E231DF">
            <w:pPr>
              <w:rPr>
                <w:rFonts w:cstheme="minorHAnsi"/>
                <w:sz w:val="18"/>
                <w:szCs w:val="18"/>
              </w:rPr>
            </w:pPr>
            <w:r w:rsidRPr="00E231DF">
              <w:rPr>
                <w:rFonts w:cstheme="minorHAnsi"/>
                <w:sz w:val="18"/>
                <w:szCs w:val="18"/>
              </w:rPr>
              <w:t>Parish Chairman</w:t>
            </w:r>
          </w:p>
        </w:tc>
      </w:tr>
      <w:tr w:rsidR="00E231DF" w:rsidRPr="00E231DF" w14:paraId="219B4A27" w14:textId="77777777" w:rsidTr="00D40650">
        <w:trPr>
          <w:trHeight w:val="268"/>
        </w:trPr>
        <w:tc>
          <w:tcPr>
            <w:tcW w:w="538" w:type="dxa"/>
          </w:tcPr>
          <w:p w14:paraId="3B84787B" w14:textId="4198E5D7" w:rsidR="00E231DF" w:rsidRPr="00E231DF" w:rsidRDefault="00E231DF" w:rsidP="00E231DF">
            <w:pPr>
              <w:rPr>
                <w:rFonts w:cstheme="minorHAnsi"/>
                <w:sz w:val="18"/>
                <w:szCs w:val="18"/>
              </w:rPr>
            </w:pPr>
            <w:r w:rsidRPr="00E231DF">
              <w:rPr>
                <w:rFonts w:cstheme="minorHAnsi"/>
                <w:sz w:val="18"/>
                <w:szCs w:val="18"/>
              </w:rPr>
              <w:t>9A</w:t>
            </w:r>
          </w:p>
        </w:tc>
        <w:tc>
          <w:tcPr>
            <w:tcW w:w="1979" w:type="dxa"/>
          </w:tcPr>
          <w:p w14:paraId="640EED55" w14:textId="698C0011" w:rsidR="00E231DF" w:rsidRPr="00E231DF" w:rsidRDefault="00E231DF" w:rsidP="00E231DF">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5E7B2448" w14:textId="77777777" w:rsidR="00E231DF" w:rsidRPr="00E231DF" w:rsidRDefault="00E231DF" w:rsidP="00E231DF">
            <w:pPr>
              <w:rPr>
                <w:rFonts w:cstheme="minorHAnsi"/>
                <w:sz w:val="18"/>
                <w:szCs w:val="18"/>
              </w:rPr>
            </w:pPr>
            <w:r w:rsidRPr="00E231DF">
              <w:rPr>
                <w:rFonts w:cstheme="minorHAnsi"/>
                <w:sz w:val="18"/>
                <w:szCs w:val="18"/>
              </w:rPr>
              <w:t>Parish Clerk</w:t>
            </w:r>
          </w:p>
          <w:p w14:paraId="352BD1EC" w14:textId="77777777" w:rsidR="00E231DF" w:rsidRPr="00E231DF" w:rsidRDefault="00E231DF" w:rsidP="00E231DF">
            <w:pPr>
              <w:rPr>
                <w:rFonts w:cstheme="minorHAnsi"/>
                <w:sz w:val="18"/>
                <w:szCs w:val="18"/>
              </w:rPr>
            </w:pPr>
            <w:r w:rsidRPr="00E231DF">
              <w:rPr>
                <w:rFonts w:cstheme="minorHAnsi"/>
                <w:sz w:val="18"/>
                <w:szCs w:val="18"/>
              </w:rPr>
              <w:t>Cleaner</w:t>
            </w:r>
          </w:p>
          <w:p w14:paraId="6D21168F" w14:textId="77777777" w:rsidR="00E231DF" w:rsidRPr="00E231DF" w:rsidRDefault="00E231DF" w:rsidP="00E231DF">
            <w:pPr>
              <w:rPr>
                <w:rFonts w:cstheme="minorHAnsi"/>
                <w:sz w:val="18"/>
                <w:szCs w:val="18"/>
              </w:rPr>
            </w:pPr>
            <w:r w:rsidRPr="00E231DF">
              <w:rPr>
                <w:rFonts w:cstheme="minorHAnsi"/>
                <w:sz w:val="18"/>
                <w:szCs w:val="18"/>
              </w:rPr>
              <w:t>Members of the public</w:t>
            </w:r>
          </w:p>
          <w:p w14:paraId="2BB3D03D" w14:textId="77777777" w:rsidR="00E231DF" w:rsidRPr="00E231DF" w:rsidRDefault="00E231DF" w:rsidP="00E231DF">
            <w:pPr>
              <w:rPr>
                <w:rFonts w:cstheme="minorHAnsi"/>
                <w:sz w:val="18"/>
                <w:szCs w:val="18"/>
              </w:rPr>
            </w:pPr>
          </w:p>
        </w:tc>
        <w:tc>
          <w:tcPr>
            <w:tcW w:w="2380" w:type="dxa"/>
          </w:tcPr>
          <w:p w14:paraId="1F7BF8B0"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72003BE5"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Most coronaviruses are not dangerous, but some, as with COVID – 19 can cause severe acute respiratory effects that can be deadly.</w:t>
            </w:r>
          </w:p>
          <w:p w14:paraId="2C487F64" w14:textId="77777777" w:rsidR="00E231DF" w:rsidRPr="00E231DF" w:rsidRDefault="00E231DF" w:rsidP="00E231DF">
            <w:pPr>
              <w:rPr>
                <w:rFonts w:cstheme="minorHAnsi"/>
                <w:sz w:val="18"/>
                <w:szCs w:val="18"/>
              </w:rPr>
            </w:pPr>
          </w:p>
        </w:tc>
        <w:tc>
          <w:tcPr>
            <w:tcW w:w="985" w:type="dxa"/>
          </w:tcPr>
          <w:p w14:paraId="744BE0E3" w14:textId="0BFB6453" w:rsidR="00E231DF" w:rsidRPr="00E231DF" w:rsidRDefault="00E231DF" w:rsidP="00E231DF">
            <w:pPr>
              <w:rPr>
                <w:rFonts w:cstheme="minorHAnsi"/>
                <w:sz w:val="18"/>
                <w:szCs w:val="18"/>
              </w:rPr>
            </w:pPr>
            <w:r w:rsidRPr="00E231DF">
              <w:rPr>
                <w:rFonts w:cstheme="minorHAnsi"/>
                <w:sz w:val="18"/>
                <w:szCs w:val="18"/>
              </w:rPr>
              <w:lastRenderedPageBreak/>
              <w:t>3</w:t>
            </w:r>
          </w:p>
        </w:tc>
        <w:tc>
          <w:tcPr>
            <w:tcW w:w="399" w:type="dxa"/>
          </w:tcPr>
          <w:p w14:paraId="1DFF6232" w14:textId="46446C8A" w:rsidR="00E231DF" w:rsidRPr="00E231DF" w:rsidRDefault="00E231DF" w:rsidP="00E231DF">
            <w:pPr>
              <w:rPr>
                <w:rFonts w:cstheme="minorHAnsi"/>
                <w:sz w:val="18"/>
                <w:szCs w:val="18"/>
              </w:rPr>
            </w:pPr>
            <w:r w:rsidRPr="00E231DF">
              <w:rPr>
                <w:rFonts w:cstheme="minorHAnsi"/>
                <w:sz w:val="18"/>
                <w:szCs w:val="18"/>
              </w:rPr>
              <w:t>5</w:t>
            </w:r>
          </w:p>
        </w:tc>
        <w:tc>
          <w:tcPr>
            <w:tcW w:w="439" w:type="dxa"/>
          </w:tcPr>
          <w:p w14:paraId="6966EA35" w14:textId="33521F78" w:rsidR="00E231DF" w:rsidRPr="00E231DF" w:rsidRDefault="00E231DF" w:rsidP="00E231DF">
            <w:pPr>
              <w:rPr>
                <w:rFonts w:cstheme="minorHAnsi"/>
                <w:sz w:val="18"/>
                <w:szCs w:val="18"/>
              </w:rPr>
            </w:pPr>
            <w:r w:rsidRPr="00E231DF">
              <w:rPr>
                <w:rFonts w:cstheme="minorHAnsi"/>
                <w:sz w:val="18"/>
                <w:szCs w:val="18"/>
              </w:rPr>
              <w:t>15</w:t>
            </w:r>
          </w:p>
        </w:tc>
        <w:tc>
          <w:tcPr>
            <w:tcW w:w="4021" w:type="dxa"/>
          </w:tcPr>
          <w:p w14:paraId="44DF49ED" w14:textId="77777777" w:rsidR="00E231DF" w:rsidRPr="00E231DF" w:rsidRDefault="00E231DF" w:rsidP="00E231DF">
            <w:pPr>
              <w:rPr>
                <w:rFonts w:eastAsia="Calibri" w:cstheme="minorHAnsi"/>
                <w:sz w:val="18"/>
                <w:szCs w:val="18"/>
              </w:rPr>
            </w:pPr>
            <w:r w:rsidRPr="00E231DF">
              <w:rPr>
                <w:rFonts w:eastAsia="Calibri" w:cstheme="minorHAnsi"/>
                <w:b/>
                <w:bCs/>
                <w:sz w:val="18"/>
                <w:szCs w:val="18"/>
              </w:rPr>
              <w:t>Procedure if someone becomes unwell with COVID-19</w:t>
            </w:r>
            <w:r w:rsidRPr="00E231DF">
              <w:rPr>
                <w:rFonts w:eastAsia="Calibri" w:cstheme="minorHAnsi"/>
                <w:sz w:val="18"/>
                <w:szCs w:val="18"/>
              </w:rPr>
              <w:t xml:space="preserve"> </w:t>
            </w:r>
          </w:p>
          <w:p w14:paraId="4523EDE0" w14:textId="77777777" w:rsidR="00E231DF" w:rsidRPr="00E231DF" w:rsidRDefault="00E231DF" w:rsidP="00E231DF">
            <w:pPr>
              <w:rPr>
                <w:rFonts w:eastAsia="Calibri" w:cstheme="minorHAnsi"/>
                <w:sz w:val="18"/>
                <w:szCs w:val="18"/>
              </w:rPr>
            </w:pPr>
          </w:p>
          <w:p w14:paraId="0E698FFB"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a) A space will be designated into which anyone will be moved who becomes unwell at the hall with suspected COVID-19 symptoms until transport home or to hospital is available. </w:t>
            </w:r>
          </w:p>
          <w:p w14:paraId="02C54F5A" w14:textId="77777777" w:rsidR="00E231DF" w:rsidRPr="00E231DF" w:rsidRDefault="00E231DF" w:rsidP="00E231DF">
            <w:pPr>
              <w:rPr>
                <w:rFonts w:eastAsia="Calibri" w:cstheme="minorHAnsi"/>
                <w:sz w:val="18"/>
                <w:szCs w:val="18"/>
              </w:rPr>
            </w:pPr>
          </w:p>
          <w:p w14:paraId="6681E7E4"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Tissues and a bowl of warm soapy water for handwashing and paper towels will be provided. Tissues and paper towels should be disposed of into </w:t>
            </w:r>
            <w:r w:rsidRPr="00E231DF">
              <w:rPr>
                <w:rFonts w:eastAsia="Calibri" w:cstheme="minorHAnsi"/>
                <w:sz w:val="18"/>
                <w:szCs w:val="18"/>
              </w:rPr>
              <w:lastRenderedPageBreak/>
              <w:t xml:space="preserve">a plastic bag, which is sealed and placed in a secure place for 72 hours before being disposed of into the general rubbish collection. </w:t>
            </w:r>
          </w:p>
          <w:p w14:paraId="20A9F883" w14:textId="77777777" w:rsidR="00E231DF" w:rsidRPr="00E231DF" w:rsidRDefault="00E231DF" w:rsidP="00E231DF">
            <w:pPr>
              <w:rPr>
                <w:rFonts w:eastAsia="Calibri" w:cstheme="minorHAnsi"/>
                <w:sz w:val="18"/>
                <w:szCs w:val="18"/>
              </w:rPr>
            </w:pPr>
          </w:p>
          <w:p w14:paraId="33AF8C89" w14:textId="77777777" w:rsidR="00E231DF" w:rsidRPr="00E231DF" w:rsidRDefault="00E231DF" w:rsidP="00E231DF">
            <w:pPr>
              <w:rPr>
                <w:rFonts w:eastAsia="Calibri" w:cstheme="minorHAnsi"/>
                <w:sz w:val="18"/>
                <w:szCs w:val="18"/>
              </w:rPr>
            </w:pPr>
            <w:r w:rsidRPr="00E231DF">
              <w:rPr>
                <w:rFonts w:eastAsia="Calibri" w:cstheme="minorHAnsi"/>
                <w:sz w:val="18"/>
                <w:szCs w:val="18"/>
              </w:rPr>
              <w:t xml:space="preserve">b) Other people that have attended the same activity should be asked for contact details and then to leave the premises. The Track and Trace service should be informed. (Provision of contact details should be encouraged but is not compulsory). </w:t>
            </w:r>
          </w:p>
          <w:p w14:paraId="70AF4087" w14:textId="77777777" w:rsidR="00E231DF" w:rsidRPr="00E231DF" w:rsidRDefault="00E231DF" w:rsidP="00E231DF">
            <w:pPr>
              <w:rPr>
                <w:rFonts w:eastAsia="Calibri" w:cstheme="minorHAnsi"/>
                <w:sz w:val="18"/>
                <w:szCs w:val="18"/>
              </w:rPr>
            </w:pPr>
          </w:p>
          <w:p w14:paraId="0E4B764E" w14:textId="77777777" w:rsidR="00E231DF" w:rsidRPr="00E231DF" w:rsidRDefault="00E231DF" w:rsidP="00E231DF">
            <w:pPr>
              <w:rPr>
                <w:rFonts w:eastAsia="Calibri" w:cstheme="minorHAnsi"/>
                <w:sz w:val="18"/>
                <w:szCs w:val="18"/>
              </w:rPr>
            </w:pPr>
            <w:r w:rsidRPr="00E231DF">
              <w:rPr>
                <w:rFonts w:eastAsia="Calibri" w:cstheme="minorHAnsi"/>
                <w:sz w:val="18"/>
                <w:szCs w:val="18"/>
              </w:rPr>
              <w:t>c) A decontamination clean should be carried out in those parts of the premises they have used as follows:-</w:t>
            </w:r>
          </w:p>
          <w:p w14:paraId="00063A2C" w14:textId="77777777" w:rsidR="00E231DF" w:rsidRPr="00E231DF" w:rsidRDefault="00E231DF" w:rsidP="00E231DF">
            <w:pPr>
              <w:rPr>
                <w:rFonts w:eastAsia="Calibri" w:cstheme="minorHAnsi"/>
                <w:sz w:val="18"/>
                <w:szCs w:val="18"/>
              </w:rPr>
            </w:pPr>
          </w:p>
          <w:p w14:paraId="09F2676E" w14:textId="77777777" w:rsidR="00E231DF" w:rsidRPr="00E231DF" w:rsidRDefault="00E231DF" w:rsidP="00E231DF">
            <w:pPr>
              <w:spacing w:after="160" w:line="259" w:lineRule="auto"/>
              <w:contextualSpacing/>
              <w:rPr>
                <w:rFonts w:cstheme="minorHAnsi"/>
                <w:color w:val="000000"/>
                <w:sz w:val="18"/>
                <w:szCs w:val="18"/>
              </w:rPr>
            </w:pPr>
            <w:r w:rsidRPr="00E231DF">
              <w:rPr>
                <w:rFonts w:cstheme="minorHAnsi"/>
                <w:color w:val="0B0C0C"/>
                <w:sz w:val="18"/>
                <w:szCs w:val="18"/>
              </w:rPr>
              <w:t>The area occupied by the person affected should be cleaned thoroughly with normal household disinfectant.</w:t>
            </w:r>
          </w:p>
          <w:p w14:paraId="33769857" w14:textId="77777777" w:rsidR="00E231DF" w:rsidRPr="00E231DF" w:rsidRDefault="00E231DF" w:rsidP="00E231DF">
            <w:pPr>
              <w:spacing w:after="160" w:line="259" w:lineRule="auto"/>
              <w:contextualSpacing/>
              <w:rPr>
                <w:rFonts w:cstheme="minorHAnsi"/>
                <w:color w:val="000000"/>
                <w:sz w:val="18"/>
                <w:szCs w:val="18"/>
              </w:rPr>
            </w:pPr>
            <w:r w:rsidRPr="00E231DF">
              <w:rPr>
                <w:rFonts w:cstheme="minorHAnsi"/>
                <w:color w:val="0B0C0C"/>
                <w:sz w:val="18"/>
                <w:szCs w:val="18"/>
              </w:rPr>
              <w:t>The person(s) carrying out the cleaning should wear disposable or washing-up gloves and apron(s). After cleaning is complete these should be double-bagged, stored securely for 72 hours then thrown away in the regular rubbish after cleaning is finished.</w:t>
            </w:r>
          </w:p>
          <w:p w14:paraId="67BF1DA2" w14:textId="01A5BA60" w:rsidR="00E231DF" w:rsidRPr="00E231DF" w:rsidRDefault="00E231DF" w:rsidP="00E231DF">
            <w:pPr>
              <w:spacing w:after="160" w:line="259" w:lineRule="auto"/>
              <w:contextualSpacing/>
              <w:rPr>
                <w:rFonts w:cstheme="minorHAnsi"/>
                <w:color w:val="000000"/>
                <w:sz w:val="18"/>
                <w:szCs w:val="18"/>
              </w:rPr>
            </w:pPr>
            <w:r w:rsidRPr="00E231DF">
              <w:rPr>
                <w:rFonts w:cstheme="minorHAnsi"/>
                <w:color w:val="0B0C0C"/>
                <w:sz w:val="18"/>
                <w:szCs w:val="18"/>
              </w:rPr>
              <w:t>Using a disposable cloth, first clean hard surfaces with warm soapy water. Then disinfect these surfaces with the cleaning products normally used. Pay particular attention to frequently touched areas and surfaces, such as the desk, telephone, door handles, stair handrails, work equipment etc.</w:t>
            </w:r>
          </w:p>
          <w:p w14:paraId="29E0CA49" w14:textId="77777777" w:rsidR="00E231DF" w:rsidRPr="00E231DF" w:rsidRDefault="00E231DF" w:rsidP="00E231DF">
            <w:pPr>
              <w:rPr>
                <w:rFonts w:eastAsia="Calibri" w:cstheme="minorHAnsi"/>
                <w:sz w:val="18"/>
                <w:szCs w:val="18"/>
              </w:rPr>
            </w:pPr>
          </w:p>
          <w:p w14:paraId="2C33EF7D" w14:textId="77777777" w:rsidR="00E231DF" w:rsidRPr="00E231DF" w:rsidRDefault="00E231DF" w:rsidP="00E231DF">
            <w:pPr>
              <w:rPr>
                <w:rFonts w:cstheme="minorHAnsi"/>
                <w:sz w:val="18"/>
                <w:szCs w:val="18"/>
              </w:rPr>
            </w:pPr>
          </w:p>
        </w:tc>
        <w:tc>
          <w:tcPr>
            <w:tcW w:w="832" w:type="dxa"/>
          </w:tcPr>
          <w:p w14:paraId="5F774807" w14:textId="2FBD24B8" w:rsidR="00E231DF" w:rsidRPr="00E231DF" w:rsidRDefault="00E231DF" w:rsidP="00E231DF">
            <w:pPr>
              <w:rPr>
                <w:rFonts w:cstheme="minorHAnsi"/>
                <w:sz w:val="18"/>
                <w:szCs w:val="18"/>
              </w:rPr>
            </w:pPr>
            <w:r w:rsidRPr="00E231DF">
              <w:rPr>
                <w:rFonts w:cstheme="minorHAnsi"/>
                <w:sz w:val="18"/>
                <w:szCs w:val="18"/>
              </w:rPr>
              <w:lastRenderedPageBreak/>
              <w:t>1</w:t>
            </w:r>
          </w:p>
        </w:tc>
        <w:tc>
          <w:tcPr>
            <w:tcW w:w="394" w:type="dxa"/>
          </w:tcPr>
          <w:p w14:paraId="7E132887" w14:textId="0636644A" w:rsidR="00E231DF" w:rsidRPr="00E231DF" w:rsidRDefault="00E231DF" w:rsidP="00E231DF">
            <w:pPr>
              <w:rPr>
                <w:rFonts w:cstheme="minorHAnsi"/>
                <w:sz w:val="18"/>
                <w:szCs w:val="18"/>
              </w:rPr>
            </w:pPr>
            <w:r w:rsidRPr="00E231DF">
              <w:rPr>
                <w:rFonts w:cstheme="minorHAnsi"/>
                <w:sz w:val="18"/>
                <w:szCs w:val="18"/>
              </w:rPr>
              <w:t>5</w:t>
            </w:r>
          </w:p>
        </w:tc>
        <w:tc>
          <w:tcPr>
            <w:tcW w:w="427" w:type="dxa"/>
          </w:tcPr>
          <w:p w14:paraId="4006CA24" w14:textId="6FB21C42" w:rsidR="00E231DF" w:rsidRPr="00E231DF" w:rsidRDefault="00E231DF" w:rsidP="00E231DF">
            <w:pPr>
              <w:rPr>
                <w:rFonts w:cstheme="minorHAnsi"/>
                <w:sz w:val="18"/>
                <w:szCs w:val="18"/>
              </w:rPr>
            </w:pPr>
            <w:r w:rsidRPr="00E231DF">
              <w:rPr>
                <w:rFonts w:cstheme="minorHAnsi"/>
                <w:sz w:val="18"/>
                <w:szCs w:val="18"/>
              </w:rPr>
              <w:t>5</w:t>
            </w:r>
          </w:p>
        </w:tc>
        <w:tc>
          <w:tcPr>
            <w:tcW w:w="1420" w:type="dxa"/>
          </w:tcPr>
          <w:p w14:paraId="5F858DBC" w14:textId="15C285C1" w:rsidR="00E231DF" w:rsidRPr="00E231DF" w:rsidRDefault="00E231DF" w:rsidP="00E231DF">
            <w:pPr>
              <w:rPr>
                <w:rFonts w:cstheme="minorHAnsi"/>
                <w:sz w:val="18"/>
                <w:szCs w:val="18"/>
              </w:rPr>
            </w:pPr>
            <w:r w:rsidRPr="00E231DF">
              <w:rPr>
                <w:rFonts w:cstheme="minorHAnsi"/>
                <w:sz w:val="18"/>
                <w:szCs w:val="18"/>
              </w:rPr>
              <w:t>Parish Chairman</w:t>
            </w:r>
          </w:p>
        </w:tc>
      </w:tr>
      <w:tr w:rsidR="00E231DF" w:rsidRPr="00E231DF" w14:paraId="4E6D5924" w14:textId="77777777" w:rsidTr="00D40650">
        <w:trPr>
          <w:trHeight w:val="268"/>
        </w:trPr>
        <w:tc>
          <w:tcPr>
            <w:tcW w:w="538" w:type="dxa"/>
          </w:tcPr>
          <w:p w14:paraId="76194C95" w14:textId="5D4C3C41" w:rsidR="00E231DF" w:rsidRPr="00E231DF" w:rsidRDefault="00E231DF" w:rsidP="00E231DF">
            <w:pPr>
              <w:rPr>
                <w:rFonts w:cstheme="minorHAnsi"/>
                <w:sz w:val="18"/>
                <w:szCs w:val="18"/>
              </w:rPr>
            </w:pPr>
            <w:r w:rsidRPr="00E231DF">
              <w:rPr>
                <w:rFonts w:cstheme="minorHAnsi"/>
                <w:sz w:val="18"/>
                <w:szCs w:val="18"/>
              </w:rPr>
              <w:t>9B</w:t>
            </w:r>
          </w:p>
        </w:tc>
        <w:tc>
          <w:tcPr>
            <w:tcW w:w="1979" w:type="dxa"/>
          </w:tcPr>
          <w:p w14:paraId="439BF74D" w14:textId="2F6D4B29" w:rsidR="00E231DF" w:rsidRPr="00E231DF" w:rsidRDefault="00E231DF" w:rsidP="00E231DF">
            <w:pPr>
              <w:rPr>
                <w:rFonts w:cstheme="minorHAnsi"/>
                <w:sz w:val="18"/>
                <w:szCs w:val="18"/>
              </w:rPr>
            </w:pPr>
            <w:r w:rsidRPr="00E231DF">
              <w:rPr>
                <w:rFonts w:cstheme="minorHAnsi"/>
                <w:sz w:val="18"/>
                <w:szCs w:val="18"/>
              </w:rPr>
              <w:t>Measures to be taken to prevent the spread of COVID – 19 (Coronavirus)</w:t>
            </w:r>
          </w:p>
        </w:tc>
        <w:tc>
          <w:tcPr>
            <w:tcW w:w="1078" w:type="dxa"/>
          </w:tcPr>
          <w:p w14:paraId="41BB33E7" w14:textId="77777777" w:rsidR="00E231DF" w:rsidRPr="00E231DF" w:rsidRDefault="00E231DF" w:rsidP="00E231DF">
            <w:pPr>
              <w:rPr>
                <w:rFonts w:cstheme="minorHAnsi"/>
                <w:sz w:val="18"/>
                <w:szCs w:val="18"/>
              </w:rPr>
            </w:pPr>
            <w:r w:rsidRPr="00E231DF">
              <w:rPr>
                <w:rFonts w:cstheme="minorHAnsi"/>
                <w:sz w:val="18"/>
                <w:szCs w:val="18"/>
              </w:rPr>
              <w:t>Parish Clerk</w:t>
            </w:r>
          </w:p>
          <w:p w14:paraId="45C307AC" w14:textId="77777777" w:rsidR="00E231DF" w:rsidRPr="00E231DF" w:rsidRDefault="00E231DF" w:rsidP="00E231DF">
            <w:pPr>
              <w:rPr>
                <w:rFonts w:cstheme="minorHAnsi"/>
                <w:sz w:val="18"/>
                <w:szCs w:val="18"/>
              </w:rPr>
            </w:pPr>
            <w:r w:rsidRPr="00E231DF">
              <w:rPr>
                <w:rFonts w:cstheme="minorHAnsi"/>
                <w:sz w:val="18"/>
                <w:szCs w:val="18"/>
              </w:rPr>
              <w:t>Cleaner</w:t>
            </w:r>
          </w:p>
          <w:p w14:paraId="660A3AC2" w14:textId="77777777" w:rsidR="00E231DF" w:rsidRPr="00E231DF" w:rsidRDefault="00E231DF" w:rsidP="00E231DF">
            <w:pPr>
              <w:rPr>
                <w:rFonts w:cstheme="minorHAnsi"/>
                <w:sz w:val="18"/>
                <w:szCs w:val="18"/>
              </w:rPr>
            </w:pPr>
            <w:r w:rsidRPr="00E231DF">
              <w:rPr>
                <w:rFonts w:cstheme="minorHAnsi"/>
                <w:sz w:val="18"/>
                <w:szCs w:val="18"/>
              </w:rPr>
              <w:t>Members of the public</w:t>
            </w:r>
          </w:p>
          <w:p w14:paraId="516B1286" w14:textId="77777777" w:rsidR="00E231DF" w:rsidRPr="00E231DF" w:rsidRDefault="00E231DF" w:rsidP="00E231DF">
            <w:pPr>
              <w:rPr>
                <w:rFonts w:cstheme="minorHAnsi"/>
                <w:sz w:val="18"/>
                <w:szCs w:val="18"/>
              </w:rPr>
            </w:pPr>
          </w:p>
        </w:tc>
        <w:tc>
          <w:tcPr>
            <w:tcW w:w="2380" w:type="dxa"/>
          </w:tcPr>
          <w:p w14:paraId="070A75FF"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t xml:space="preserve">A coronavirus is a type of common virus that can infect your nose, sinuses, or upper throat. They can spread much like cold viruses. </w:t>
            </w:r>
          </w:p>
          <w:p w14:paraId="375D6079"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r w:rsidRPr="00E231DF">
              <w:rPr>
                <w:rFonts w:asciiTheme="minorHAnsi" w:hAnsiTheme="minorHAnsi" w:cstheme="minorHAnsi"/>
                <w:spacing w:val="-6"/>
                <w:sz w:val="18"/>
                <w:szCs w:val="18"/>
              </w:rPr>
              <w:lastRenderedPageBreak/>
              <w:t>Most coronaviruses are not dangerous, but some, as with COVID – 19 can cause severe acute respiratory effects that can be deadly.</w:t>
            </w:r>
          </w:p>
          <w:p w14:paraId="13B27872" w14:textId="77777777" w:rsidR="00E231DF" w:rsidRPr="00E231DF" w:rsidRDefault="00E231DF" w:rsidP="00E231DF">
            <w:pPr>
              <w:pStyle w:val="NormalWeb"/>
              <w:shd w:val="clear" w:color="auto" w:fill="FFFFFF"/>
              <w:spacing w:before="0" w:beforeAutospacing="0" w:after="172" w:afterAutospacing="0"/>
              <w:rPr>
                <w:rFonts w:asciiTheme="minorHAnsi" w:hAnsiTheme="minorHAnsi" w:cstheme="minorHAnsi"/>
                <w:spacing w:val="-6"/>
                <w:sz w:val="18"/>
                <w:szCs w:val="18"/>
              </w:rPr>
            </w:pPr>
          </w:p>
        </w:tc>
        <w:tc>
          <w:tcPr>
            <w:tcW w:w="985" w:type="dxa"/>
          </w:tcPr>
          <w:p w14:paraId="40C3781E" w14:textId="08BAB970" w:rsidR="00E231DF" w:rsidRPr="00E231DF" w:rsidRDefault="00E231DF" w:rsidP="00E231DF">
            <w:pPr>
              <w:rPr>
                <w:rFonts w:cstheme="minorHAnsi"/>
                <w:sz w:val="18"/>
                <w:szCs w:val="18"/>
              </w:rPr>
            </w:pPr>
            <w:r w:rsidRPr="00E231DF">
              <w:rPr>
                <w:rFonts w:cstheme="minorHAnsi"/>
                <w:sz w:val="18"/>
                <w:szCs w:val="18"/>
              </w:rPr>
              <w:lastRenderedPageBreak/>
              <w:t>3</w:t>
            </w:r>
          </w:p>
        </w:tc>
        <w:tc>
          <w:tcPr>
            <w:tcW w:w="399" w:type="dxa"/>
          </w:tcPr>
          <w:p w14:paraId="25E3F469" w14:textId="7E68C1CB" w:rsidR="00E231DF" w:rsidRPr="00E231DF" w:rsidRDefault="00E231DF" w:rsidP="00E231DF">
            <w:pPr>
              <w:rPr>
                <w:rFonts w:cstheme="minorHAnsi"/>
                <w:sz w:val="18"/>
                <w:szCs w:val="18"/>
              </w:rPr>
            </w:pPr>
            <w:r w:rsidRPr="00E231DF">
              <w:rPr>
                <w:rFonts w:cstheme="minorHAnsi"/>
                <w:sz w:val="18"/>
                <w:szCs w:val="18"/>
              </w:rPr>
              <w:t>5</w:t>
            </w:r>
          </w:p>
        </w:tc>
        <w:tc>
          <w:tcPr>
            <w:tcW w:w="439" w:type="dxa"/>
          </w:tcPr>
          <w:p w14:paraId="35242DFF" w14:textId="02397C95" w:rsidR="00E231DF" w:rsidRPr="00E231DF" w:rsidRDefault="00E231DF" w:rsidP="00E231DF">
            <w:pPr>
              <w:rPr>
                <w:rFonts w:cstheme="minorHAnsi"/>
                <w:sz w:val="18"/>
                <w:szCs w:val="18"/>
              </w:rPr>
            </w:pPr>
            <w:r w:rsidRPr="00E231DF">
              <w:rPr>
                <w:rFonts w:cstheme="minorHAnsi"/>
                <w:sz w:val="18"/>
                <w:szCs w:val="18"/>
              </w:rPr>
              <w:t>15</w:t>
            </w:r>
          </w:p>
        </w:tc>
        <w:tc>
          <w:tcPr>
            <w:tcW w:w="4021" w:type="dxa"/>
          </w:tcPr>
          <w:p w14:paraId="0BEA606D" w14:textId="4921E0B4" w:rsidR="00E231DF" w:rsidRPr="00E231DF" w:rsidRDefault="00E231DF" w:rsidP="00E231DF">
            <w:pPr>
              <w:spacing w:after="160" w:line="259" w:lineRule="auto"/>
              <w:contextualSpacing/>
              <w:rPr>
                <w:rFonts w:cstheme="minorHAnsi"/>
                <w:color w:val="000000"/>
                <w:sz w:val="18"/>
                <w:szCs w:val="18"/>
              </w:rPr>
            </w:pPr>
            <w:r w:rsidRPr="00E231DF">
              <w:rPr>
                <w:rFonts w:cstheme="minorHAnsi"/>
                <w:color w:val="0B0C0C"/>
                <w:sz w:val="18"/>
                <w:szCs w:val="18"/>
              </w:rPr>
              <w:t>In the unlikely event that an area has been heavily contaminated, such as with visible bodily fluids from the person use protection for the eyes, mouth and nose, as well as wearing gloves and an apron, and</w:t>
            </w:r>
          </w:p>
          <w:p w14:paraId="48055EE9" w14:textId="3981F1B1" w:rsidR="00E231DF" w:rsidRPr="00E231DF" w:rsidRDefault="00E231DF" w:rsidP="00E231DF">
            <w:pPr>
              <w:rPr>
                <w:rFonts w:eastAsia="Calibri" w:cstheme="minorHAnsi"/>
                <w:b/>
                <w:bCs/>
                <w:sz w:val="18"/>
                <w:szCs w:val="18"/>
              </w:rPr>
            </w:pPr>
            <w:r w:rsidRPr="00E231DF">
              <w:rPr>
                <w:rFonts w:cstheme="minorHAnsi"/>
                <w:color w:val="0B0C0C"/>
                <w:sz w:val="18"/>
                <w:szCs w:val="18"/>
              </w:rPr>
              <w:t xml:space="preserve">After disposing of the protective clothing and equipment wash hands thoroughly with soap and </w:t>
            </w:r>
            <w:r w:rsidRPr="00E231DF">
              <w:rPr>
                <w:rFonts w:cstheme="minorHAnsi"/>
                <w:color w:val="0B0C0C"/>
                <w:sz w:val="18"/>
                <w:szCs w:val="18"/>
              </w:rPr>
              <w:lastRenderedPageBreak/>
              <w:t>water for at least 20 seconds then apply hand sanitiser.</w:t>
            </w:r>
          </w:p>
        </w:tc>
        <w:tc>
          <w:tcPr>
            <w:tcW w:w="832" w:type="dxa"/>
          </w:tcPr>
          <w:p w14:paraId="1116F13B" w14:textId="33B62538" w:rsidR="00E231DF" w:rsidRPr="00E231DF" w:rsidRDefault="00E231DF" w:rsidP="00E231DF">
            <w:pPr>
              <w:rPr>
                <w:rFonts w:cstheme="minorHAnsi"/>
                <w:sz w:val="18"/>
                <w:szCs w:val="18"/>
              </w:rPr>
            </w:pPr>
            <w:r w:rsidRPr="00E231DF">
              <w:rPr>
                <w:rFonts w:cstheme="minorHAnsi"/>
                <w:sz w:val="18"/>
                <w:szCs w:val="18"/>
              </w:rPr>
              <w:lastRenderedPageBreak/>
              <w:t>1</w:t>
            </w:r>
          </w:p>
        </w:tc>
        <w:tc>
          <w:tcPr>
            <w:tcW w:w="394" w:type="dxa"/>
          </w:tcPr>
          <w:p w14:paraId="38311D15" w14:textId="6DBEA849" w:rsidR="00E231DF" w:rsidRPr="00E231DF" w:rsidRDefault="00E231DF" w:rsidP="00E231DF">
            <w:pPr>
              <w:rPr>
                <w:rFonts w:cstheme="minorHAnsi"/>
                <w:sz w:val="18"/>
                <w:szCs w:val="18"/>
              </w:rPr>
            </w:pPr>
            <w:r w:rsidRPr="00E231DF">
              <w:rPr>
                <w:rFonts w:cstheme="minorHAnsi"/>
                <w:sz w:val="18"/>
                <w:szCs w:val="18"/>
              </w:rPr>
              <w:t>5</w:t>
            </w:r>
          </w:p>
        </w:tc>
        <w:tc>
          <w:tcPr>
            <w:tcW w:w="427" w:type="dxa"/>
          </w:tcPr>
          <w:p w14:paraId="4F356E64" w14:textId="464AFBA5" w:rsidR="00E231DF" w:rsidRPr="00E231DF" w:rsidRDefault="00E231DF" w:rsidP="00E231DF">
            <w:pPr>
              <w:rPr>
                <w:rFonts w:cstheme="minorHAnsi"/>
                <w:sz w:val="18"/>
                <w:szCs w:val="18"/>
              </w:rPr>
            </w:pPr>
            <w:r w:rsidRPr="00E231DF">
              <w:rPr>
                <w:rFonts w:cstheme="minorHAnsi"/>
                <w:sz w:val="18"/>
                <w:szCs w:val="18"/>
              </w:rPr>
              <w:t>5</w:t>
            </w:r>
          </w:p>
        </w:tc>
        <w:tc>
          <w:tcPr>
            <w:tcW w:w="1420" w:type="dxa"/>
          </w:tcPr>
          <w:p w14:paraId="4FD8E245" w14:textId="5C194C9B" w:rsidR="00E231DF" w:rsidRPr="00E231DF" w:rsidRDefault="00E231DF" w:rsidP="00E231DF">
            <w:pPr>
              <w:rPr>
                <w:rFonts w:cstheme="minorHAnsi"/>
                <w:sz w:val="18"/>
                <w:szCs w:val="18"/>
              </w:rPr>
            </w:pPr>
            <w:r w:rsidRPr="00E231DF">
              <w:rPr>
                <w:rFonts w:cstheme="minorHAnsi"/>
                <w:sz w:val="18"/>
                <w:szCs w:val="18"/>
              </w:rPr>
              <w:t>Parish Chairman</w:t>
            </w:r>
          </w:p>
        </w:tc>
      </w:tr>
    </w:tbl>
    <w:p w14:paraId="2B11C896" w14:textId="77777777" w:rsidR="00833CD4" w:rsidRPr="00E231DF" w:rsidRDefault="00833CD4">
      <w:pPr>
        <w:rPr>
          <w:rFonts w:cstheme="minorHAnsi"/>
          <w:sz w:val="18"/>
          <w:szCs w:val="18"/>
        </w:rPr>
      </w:pPr>
    </w:p>
    <w:sectPr w:rsidR="00833CD4" w:rsidRPr="00E231DF" w:rsidSect="00C4736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6D22" w14:textId="77777777" w:rsidR="008F4765" w:rsidRDefault="008F4765" w:rsidP="00696E30">
      <w:pPr>
        <w:spacing w:after="0" w:line="240" w:lineRule="auto"/>
      </w:pPr>
      <w:r>
        <w:separator/>
      </w:r>
    </w:p>
  </w:endnote>
  <w:endnote w:type="continuationSeparator" w:id="0">
    <w:p w14:paraId="7A2422D6" w14:textId="77777777" w:rsidR="008F4765" w:rsidRDefault="008F4765" w:rsidP="0069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C381" w14:textId="699C58D0" w:rsidR="00696E30" w:rsidRDefault="00696E30">
    <w:pPr>
      <w:pStyle w:val="Footer"/>
    </w:pPr>
    <w:r>
      <w:t>Adopted Sept 2020</w:t>
    </w:r>
  </w:p>
  <w:p w14:paraId="2E08184D" w14:textId="238C8459" w:rsidR="00696E30" w:rsidRDefault="00696E30">
    <w:pPr>
      <w:pStyle w:val="Footer"/>
    </w:pPr>
    <w:r>
      <w:t>Review date Sept 2021</w:t>
    </w:r>
  </w:p>
  <w:p w14:paraId="60BDFF88" w14:textId="044750BE" w:rsidR="00696E30" w:rsidRDefault="00696E30">
    <w:pPr>
      <w:pStyle w:val="Footer"/>
    </w:pPr>
    <w:r>
      <w:t>Next review date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CBEC" w14:textId="77777777" w:rsidR="008F4765" w:rsidRDefault="008F4765" w:rsidP="00696E30">
      <w:pPr>
        <w:spacing w:after="0" w:line="240" w:lineRule="auto"/>
      </w:pPr>
      <w:r>
        <w:separator/>
      </w:r>
    </w:p>
  </w:footnote>
  <w:footnote w:type="continuationSeparator" w:id="0">
    <w:p w14:paraId="6F405A40" w14:textId="77777777" w:rsidR="008F4765" w:rsidRDefault="008F4765" w:rsidP="00696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23E416A4"/>
    <w:multiLevelType w:val="hybridMultilevel"/>
    <w:tmpl w:val="A35EC6E0"/>
    <w:lvl w:ilvl="0" w:tplc="2C3C6F3A">
      <w:start w:val="1"/>
      <w:numFmt w:val="bullet"/>
      <w:lvlText w:val=""/>
      <w:lvlJc w:val="left"/>
      <w:pPr>
        <w:ind w:left="360" w:hanging="360"/>
      </w:pPr>
      <w:rPr>
        <w:rFonts w:ascii="Wingdings" w:hAnsi="Wingdings" w:hint="default"/>
        <w:color w:val="C0C0C0"/>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
    <w:abstractNumId w:val="0"/>
    <w:lvlOverride w:ilvl="0">
      <w:lvl w:ilvl="0">
        <w:start w:val="1"/>
        <w:numFmt w:val="bullet"/>
        <w:lvlText w:val=""/>
        <w:legacy w:legacy="1" w:legacySpace="0" w:legacyIndent="227"/>
        <w:lvlJc w:val="left"/>
        <w:pPr>
          <w:ind w:left="227" w:hanging="227"/>
        </w:pPr>
        <w:rPr>
          <w:rFonts w:ascii="Wingdings" w:hAnsi="Wingdings" w:hint="default"/>
          <w:color w:val="FF0000"/>
          <w:sz w:val="14"/>
        </w:rPr>
      </w:lvl>
    </w:lvlOverride>
  </w:num>
  <w:num w:numId="3">
    <w:abstractNumId w:val="0"/>
    <w:lvlOverride w:ilvl="0">
      <w:lvl w:ilvl="0">
        <w:start w:val="1"/>
        <w:numFmt w:val="bullet"/>
        <w:lvlText w:val=""/>
        <w:legacy w:legacy="1" w:legacySpace="0" w:legacyIndent="227"/>
        <w:lvlJc w:val="left"/>
        <w:pPr>
          <w:ind w:left="227" w:hanging="227"/>
        </w:pPr>
        <w:rPr>
          <w:rFonts w:ascii="Wingdings" w:hAnsi="Wingdings" w:hint="default"/>
          <w:color w:val="FFFF00"/>
          <w:sz w:val="14"/>
        </w:rPr>
      </w:lvl>
    </w:lvlOverride>
  </w:num>
  <w:num w:numId="4">
    <w:abstractNumId w:val="0"/>
    <w:lvlOverride w:ilvl="0">
      <w:lvl w:ilvl="0">
        <w:start w:val="1"/>
        <w:numFmt w:val="bullet"/>
        <w:lvlText w:val=""/>
        <w:legacy w:legacy="1" w:legacySpace="0" w:legacyIndent="227"/>
        <w:lvlJc w:val="left"/>
        <w:pPr>
          <w:ind w:left="227" w:hanging="227"/>
        </w:pPr>
        <w:rPr>
          <w:rFonts w:ascii="Wingdings" w:hAnsi="Wingdings" w:hint="default"/>
          <w:color w:val="C0C0C0"/>
          <w:sz w:val="14"/>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6"/>
    <w:rsid w:val="00067EB8"/>
    <w:rsid w:val="0019537F"/>
    <w:rsid w:val="00201797"/>
    <w:rsid w:val="002614AC"/>
    <w:rsid w:val="0051272A"/>
    <w:rsid w:val="00696E30"/>
    <w:rsid w:val="00833CD4"/>
    <w:rsid w:val="0085378D"/>
    <w:rsid w:val="008F4765"/>
    <w:rsid w:val="009614B8"/>
    <w:rsid w:val="00C47366"/>
    <w:rsid w:val="00D40650"/>
    <w:rsid w:val="00DA6E62"/>
    <w:rsid w:val="00DF4D25"/>
    <w:rsid w:val="00E2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722B"/>
  <w15:chartTrackingRefBased/>
  <w15:docId w15:val="{1EEBE0D3-6F39-4739-BDBB-B5BD86F8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
    <w:name w:val="TextB"/>
    <w:rsid w:val="00C47366"/>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ListParagraph">
    <w:name w:val="List Paragraph"/>
    <w:basedOn w:val="Normal"/>
    <w:uiPriority w:val="34"/>
    <w:qFormat/>
    <w:rsid w:val="00DA6E62"/>
    <w:pPr>
      <w:ind w:left="720"/>
      <w:contextualSpacing/>
    </w:pPr>
  </w:style>
  <w:style w:type="paragraph" w:styleId="NormalWeb">
    <w:name w:val="Normal (Web)"/>
    <w:basedOn w:val="Normal"/>
    <w:uiPriority w:val="99"/>
    <w:semiHidden/>
    <w:unhideWhenUsed/>
    <w:rsid w:val="002614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30"/>
  </w:style>
  <w:style w:type="paragraph" w:styleId="Footer">
    <w:name w:val="footer"/>
    <w:basedOn w:val="Normal"/>
    <w:link w:val="FooterChar"/>
    <w:uiPriority w:val="99"/>
    <w:unhideWhenUsed/>
    <w:rsid w:val="00696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6013">
      <w:bodyDiv w:val="1"/>
      <w:marLeft w:val="0"/>
      <w:marRight w:val="0"/>
      <w:marTop w:val="0"/>
      <w:marBottom w:val="0"/>
      <w:divBdr>
        <w:top w:val="none" w:sz="0" w:space="0" w:color="auto"/>
        <w:left w:val="none" w:sz="0" w:space="0" w:color="auto"/>
        <w:bottom w:val="none" w:sz="0" w:space="0" w:color="auto"/>
        <w:right w:val="none" w:sz="0" w:space="0" w:color="auto"/>
      </w:divBdr>
    </w:div>
    <w:div w:id="4988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4</cp:revision>
  <dcterms:created xsi:type="dcterms:W3CDTF">2021-08-31T07:52:00Z</dcterms:created>
  <dcterms:modified xsi:type="dcterms:W3CDTF">2021-08-31T07:53:00Z</dcterms:modified>
</cp:coreProperties>
</file>