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65EC13F" w14:textId="77777777" w:rsidR="002462A4" w:rsidRDefault="002462A4" w:rsidP="00AA279B">
      <w:pPr>
        <w:rPr>
          <w:rFonts w:ascii="Calibri" w:hAnsi="Calibri" w:cs="Calibri"/>
          <w:sz w:val="24"/>
          <w:szCs w:val="24"/>
        </w:rPr>
      </w:pPr>
    </w:p>
    <w:p w14:paraId="43B0BBC6" w14:textId="4BBA376F" w:rsidR="00AA279B" w:rsidRDefault="00C65FCE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</w:t>
      </w:r>
      <w:r w:rsidR="00C331E9" w:rsidRPr="00C331E9">
        <w:rPr>
          <w:rFonts w:ascii="Calibri" w:hAnsi="Calibri" w:cs="Calibri"/>
          <w:sz w:val="24"/>
          <w:szCs w:val="24"/>
          <w:vertAlign w:val="superscript"/>
        </w:rPr>
        <w:t>th</w:t>
      </w:r>
      <w:r w:rsidR="00C331E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July</w:t>
      </w:r>
      <w:r w:rsidR="00AA279B">
        <w:rPr>
          <w:rFonts w:ascii="Calibri" w:hAnsi="Calibri" w:cs="Calibri"/>
          <w:sz w:val="24"/>
          <w:szCs w:val="24"/>
        </w:rPr>
        <w:t xml:space="preserve"> 202</w:t>
      </w:r>
      <w:r w:rsidR="00C331E9">
        <w:rPr>
          <w:rFonts w:ascii="Calibri" w:hAnsi="Calibri" w:cs="Calibri"/>
          <w:sz w:val="24"/>
          <w:szCs w:val="24"/>
        </w:rPr>
        <w:t>2</w:t>
      </w:r>
    </w:p>
    <w:p w14:paraId="6E206C86" w14:textId="6C3BDF1D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Chairman and Councillors of the </w:t>
      </w:r>
      <w:r w:rsidR="00D07B33">
        <w:rPr>
          <w:rFonts w:ascii="Calibri" w:hAnsi="Calibri" w:cs="Calibri"/>
          <w:sz w:val="24"/>
          <w:szCs w:val="24"/>
        </w:rPr>
        <w:t>Allotment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1CC33C06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D07B33">
        <w:rPr>
          <w:rFonts w:ascii="Calibri" w:hAnsi="Calibri" w:cs="Calibri"/>
          <w:spacing w:val="0"/>
          <w:sz w:val="24"/>
          <w:szCs w:val="24"/>
          <w:lang w:val="en-GB"/>
        </w:rPr>
        <w:t>n 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 w:rsidR="00C331E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C65FCE">
        <w:rPr>
          <w:rFonts w:ascii="Calibri" w:hAnsi="Calibri" w:cs="Calibri"/>
          <w:spacing w:val="0"/>
          <w:sz w:val="24"/>
          <w:szCs w:val="24"/>
          <w:lang w:val="en-GB"/>
        </w:rPr>
        <w:t>immediately after the Environment and Neighbourhood Plan committee meeting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, on </w:t>
      </w:r>
      <w:r w:rsidR="00652BEA">
        <w:rPr>
          <w:rFonts w:ascii="Calibri" w:hAnsi="Calibri" w:cs="Calibri"/>
          <w:spacing w:val="0"/>
          <w:sz w:val="24"/>
          <w:szCs w:val="24"/>
          <w:lang w:val="en-GB"/>
        </w:rPr>
        <w:t>Thursday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C65FCE">
        <w:rPr>
          <w:rFonts w:ascii="Calibri" w:hAnsi="Calibri" w:cs="Calibri"/>
          <w:spacing w:val="0"/>
          <w:sz w:val="24"/>
          <w:szCs w:val="24"/>
          <w:lang w:val="en-GB"/>
        </w:rPr>
        <w:t>21</w:t>
      </w:r>
      <w:r w:rsidR="00C65FCE" w:rsidRPr="00C65FCE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st</w:t>
      </w:r>
      <w:r w:rsidR="00C65FCE">
        <w:rPr>
          <w:rFonts w:ascii="Calibri" w:hAnsi="Calibri" w:cs="Calibri"/>
          <w:spacing w:val="0"/>
          <w:sz w:val="24"/>
          <w:szCs w:val="24"/>
          <w:lang w:val="en-GB"/>
        </w:rPr>
        <w:t xml:space="preserve"> July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202</w:t>
      </w:r>
      <w:r w:rsidR="00C331E9">
        <w:rPr>
          <w:rFonts w:ascii="Calibri" w:hAnsi="Calibri" w:cs="Calibri"/>
          <w:spacing w:val="0"/>
          <w:sz w:val="24"/>
          <w:szCs w:val="24"/>
          <w:lang w:val="en-GB"/>
        </w:rPr>
        <w:t>2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C071665" w14:textId="70C66C8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94C6603" w14:textId="77777777" w:rsidR="002462A4" w:rsidRDefault="002462A4" w:rsidP="005F6A4E">
      <w:pPr>
        <w:pStyle w:val="Heading2"/>
        <w:rPr>
          <w:color w:val="auto"/>
          <w:u w:val="single"/>
        </w:rPr>
      </w:pPr>
    </w:p>
    <w:p w14:paraId="5B121C96" w14:textId="123D6B5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18943FBE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2462A4">
        <w:rPr>
          <w:rFonts w:ascii="Calibri" w:hAnsi="Calibri" w:cs="Calibri"/>
          <w:spacing w:val="0"/>
          <w:sz w:val="24"/>
          <w:szCs w:val="24"/>
          <w:lang w:val="en-GB"/>
        </w:rPr>
        <w:t>1</w:t>
      </w:r>
      <w:r w:rsidR="00C65FCE">
        <w:rPr>
          <w:rFonts w:ascii="Calibri" w:hAnsi="Calibri" w:cs="Calibri"/>
          <w:spacing w:val="0"/>
          <w:sz w:val="24"/>
          <w:szCs w:val="24"/>
          <w:lang w:val="en-GB"/>
        </w:rPr>
        <w:t>9</w:t>
      </w:r>
      <w:r w:rsidR="00AE4280" w:rsidRPr="00AE4280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4369F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.</w:t>
      </w:r>
      <w:r w:rsidR="00AE4280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C65FCE">
        <w:rPr>
          <w:rFonts w:ascii="Calibri" w:hAnsi="Calibri" w:cs="Calibri"/>
          <w:spacing w:val="0"/>
          <w:sz w:val="24"/>
          <w:szCs w:val="24"/>
          <w:lang w:val="en-GB"/>
        </w:rPr>
        <w:t>May 2022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Pr="003C10AC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1E42471B" w14:textId="486282BC" w:rsidR="006D3248" w:rsidRDefault="002535E7" w:rsidP="00ED4A3C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Discuss the </w:t>
      </w:r>
      <w:r w:rsidR="00C65FCE">
        <w:rPr>
          <w:rFonts w:ascii="Calibri" w:hAnsi="Calibri" w:cs="Calibri"/>
          <w:spacing w:val="0"/>
          <w:sz w:val="24"/>
          <w:szCs w:val="24"/>
          <w:lang w:val="en-GB"/>
        </w:rPr>
        <w:t xml:space="preserve">quotes received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regarding </w:t>
      </w:r>
      <w:r w:rsidR="00C65FCE">
        <w:rPr>
          <w:rFonts w:ascii="Calibri" w:hAnsi="Calibri" w:cs="Calibri"/>
          <w:spacing w:val="0"/>
          <w:sz w:val="24"/>
          <w:szCs w:val="24"/>
          <w:lang w:val="en-GB"/>
        </w:rPr>
        <w:t>fencing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 on Elm Street</w:t>
      </w:r>
      <w:r w:rsidR="00161FA4">
        <w:rPr>
          <w:rFonts w:ascii="Calibri" w:hAnsi="Calibri" w:cs="Calibri"/>
          <w:spacing w:val="0"/>
          <w:sz w:val="24"/>
          <w:szCs w:val="24"/>
          <w:lang w:val="en-GB"/>
        </w:rPr>
        <w:t>, see appendix 1</w:t>
      </w:r>
    </w:p>
    <w:p w14:paraId="20234E60" w14:textId="77777777" w:rsidR="00161FA4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3C10AC">
        <w:rPr>
          <w:rFonts w:ascii="Calibri" w:hAnsi="Calibri" w:cs="Calibri"/>
          <w:spacing w:val="0"/>
          <w:sz w:val="24"/>
          <w:szCs w:val="24"/>
          <w:lang w:val="en-GB"/>
        </w:rPr>
        <w:t>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</w:p>
    <w:p w14:paraId="7BBF399C" w14:textId="77777777" w:rsidR="00161FA4" w:rsidRDefault="00161FA4" w:rsidP="00161FA4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37EFC5F4" w14:textId="77777777" w:rsidR="00161FA4" w:rsidRDefault="00161FA4" w:rsidP="00161FA4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390097B5" w14:textId="77777777" w:rsidR="00161FA4" w:rsidRDefault="00161FA4" w:rsidP="00161FA4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3EB67DBD" w14:textId="77777777" w:rsidR="00161FA4" w:rsidRDefault="00161FA4" w:rsidP="00161FA4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CB56CC6" w14:textId="77777777" w:rsidR="00161FA4" w:rsidRDefault="00161FA4" w:rsidP="00161FA4">
      <w:pPr>
        <w:pStyle w:val="Heading3"/>
        <w:rPr>
          <w:b/>
          <w:bCs/>
          <w:color w:val="auto"/>
        </w:rPr>
      </w:pPr>
      <w:r w:rsidRPr="00161FA4">
        <w:rPr>
          <w:b/>
          <w:bCs/>
          <w:color w:val="auto"/>
        </w:rPr>
        <w:lastRenderedPageBreak/>
        <w:t>Appendix 1</w:t>
      </w:r>
    </w:p>
    <w:p w14:paraId="10E4EC31" w14:textId="6E3D7902" w:rsidR="00CF4CD0" w:rsidRDefault="00161FA4" w:rsidP="00161FA4">
      <w:pPr>
        <w:rPr>
          <w:u w:val="single"/>
        </w:rPr>
      </w:pPr>
      <w:r w:rsidRPr="00161FA4">
        <w:rPr>
          <w:u w:val="single"/>
        </w:rPr>
        <w:t>Quote received from Ilkest</w:t>
      </w:r>
      <w:r>
        <w:rPr>
          <w:u w:val="single"/>
        </w:rPr>
        <w:t>o</w:t>
      </w:r>
      <w:r w:rsidRPr="00161FA4">
        <w:rPr>
          <w:u w:val="single"/>
        </w:rPr>
        <w:t>n fencing</w:t>
      </w:r>
    </w:p>
    <w:p w14:paraId="5855CD98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  <w:u w:val="single"/>
        </w:rPr>
        <w:t>Quote 1</w:t>
      </w:r>
      <w:r w:rsidRPr="005D5AF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EBD3002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To Supply and erect 57m of 2m high ppc green single weld mesh panel fencing system.</w:t>
      </w:r>
    </w:p>
    <w:p w14:paraId="6AE7BD3A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To supply and fit 1nr 3m wide double leaf gate to suit.</w:t>
      </w:r>
    </w:p>
    <w:p w14:paraId="575347B0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To supply and fit 1nr 1200 wide single leaf gate to suit.</w:t>
      </w:r>
    </w:p>
    <w:p w14:paraId="30F22140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Lump sum price £4649.43.</w:t>
      </w:r>
    </w:p>
    <w:p w14:paraId="53F266D2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  <w:u w:val="single"/>
        </w:rPr>
        <w:t>Quote 2.</w:t>
      </w:r>
    </w:p>
    <w:p w14:paraId="155F6693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To take down and cart away existing timber gate and railings.</w:t>
      </w:r>
    </w:p>
    <w:p w14:paraId="07EED88B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To supply and erect 9m of 2m high ppc green single weld mesh panel fencing system.</w:t>
      </w:r>
    </w:p>
    <w:p w14:paraId="70F5F661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To supply and fit 1nr 1200 wide single leaf gate to suit.</w:t>
      </w:r>
    </w:p>
    <w:p w14:paraId="26F9D5AF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Lump sum price £1464.06.</w:t>
      </w:r>
    </w:p>
    <w:p w14:paraId="59876A85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  <w:u w:val="single"/>
        </w:rPr>
        <w:t>Quote 3.</w:t>
      </w:r>
    </w:p>
    <w:p w14:paraId="3B0E6940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To Supply and erect 6m of 2m high ppc green single weld mesh panel fencing system in front of existing fence.</w:t>
      </w:r>
    </w:p>
    <w:p w14:paraId="32E89C89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Lump sum price £323.71. </w:t>
      </w:r>
    </w:p>
    <w:p w14:paraId="473B7312" w14:textId="77777777" w:rsidR="005D5AFD" w:rsidRDefault="005D5AFD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0C9F6E8" w14:textId="66F7B083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All prices subject to vat at current rates.</w:t>
      </w:r>
    </w:p>
    <w:p w14:paraId="5EEC4D16" w14:textId="77777777" w:rsidR="005D5AFD" w:rsidRDefault="005D5AFD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F11F287" w14:textId="4EBA5F71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 xml:space="preserve">Due to fluctuation in steel and timber prices the quoted figures can only be held firm for </w:t>
      </w:r>
      <w:r w:rsidRPr="005D5A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Seven days</w:t>
      </w:r>
      <w:r w:rsidRPr="005D5A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D5AFD">
        <w:rPr>
          <w:rFonts w:asciiTheme="minorHAnsi" w:hAnsiTheme="minorHAnsi" w:cstheme="minorHAnsi"/>
          <w:b/>
          <w:bCs/>
          <w:color w:val="000000"/>
          <w:sz w:val="22"/>
          <w:szCs w:val="22"/>
        </w:rPr>
        <w:t>from time of quotation</w:t>
      </w:r>
      <w:r w:rsidRPr="005D5AFD">
        <w:rPr>
          <w:rFonts w:asciiTheme="minorHAnsi" w:hAnsiTheme="minorHAnsi" w:cstheme="minorHAnsi"/>
          <w:color w:val="000000"/>
          <w:sz w:val="22"/>
          <w:szCs w:val="22"/>
        </w:rPr>
        <w:t>. All prices need to be confirmed prior to order.</w:t>
      </w:r>
    </w:p>
    <w:p w14:paraId="6E92137C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Payment TBC.</w:t>
      </w:r>
    </w:p>
    <w:p w14:paraId="7502725B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All sales of goods and/or services are subject to our terms and conditions supplied herewith.</w:t>
      </w:r>
    </w:p>
    <w:p w14:paraId="79EA0611" w14:textId="77777777" w:rsidR="00161FA4" w:rsidRPr="005D5AFD" w:rsidRDefault="00161FA4" w:rsidP="00161FA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999999"/>
          <w:sz w:val="22"/>
          <w:szCs w:val="22"/>
        </w:rPr>
      </w:pPr>
      <w:r w:rsidRPr="005D5AFD">
        <w:rPr>
          <w:rFonts w:asciiTheme="minorHAnsi" w:hAnsiTheme="minorHAnsi" w:cstheme="minorHAnsi"/>
          <w:color w:val="000000"/>
          <w:sz w:val="22"/>
          <w:szCs w:val="22"/>
        </w:rPr>
        <w:t>We have not quoted for anything not listed. </w:t>
      </w:r>
    </w:p>
    <w:p w14:paraId="4758296D" w14:textId="2A56396F" w:rsidR="00161FA4" w:rsidRDefault="00161FA4" w:rsidP="00161FA4">
      <w:pPr>
        <w:rPr>
          <w:u w:val="single"/>
        </w:rPr>
      </w:pPr>
    </w:p>
    <w:p w14:paraId="48E61524" w14:textId="031BF8BB" w:rsidR="005D5AFD" w:rsidRPr="00161FA4" w:rsidRDefault="005D5AFD" w:rsidP="00161FA4">
      <w:pPr>
        <w:rPr>
          <w:u w:val="single"/>
        </w:rPr>
      </w:pPr>
      <w:r>
        <w:rPr>
          <w:u w:val="single"/>
        </w:rPr>
        <w:t>2</w:t>
      </w:r>
      <w:r w:rsidRPr="005D5AFD">
        <w:rPr>
          <w:u w:val="single"/>
          <w:vertAlign w:val="superscript"/>
        </w:rPr>
        <w:t>nd</w:t>
      </w:r>
      <w:r>
        <w:rPr>
          <w:u w:val="single"/>
        </w:rPr>
        <w:t xml:space="preserve"> Company quote still to receive.</w:t>
      </w:r>
    </w:p>
    <w:sectPr w:rsidR="005D5AFD" w:rsidRPr="00161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7A3A61AC"/>
    <w:multiLevelType w:val="hybridMultilevel"/>
    <w:tmpl w:val="43BCF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295343">
    <w:abstractNumId w:val="1"/>
  </w:num>
  <w:num w:numId="2" w16cid:durableId="511073201">
    <w:abstractNumId w:val="3"/>
  </w:num>
  <w:num w:numId="3" w16cid:durableId="2146585464">
    <w:abstractNumId w:val="0"/>
  </w:num>
  <w:num w:numId="4" w16cid:durableId="85708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9346A"/>
    <w:rsid w:val="001244F9"/>
    <w:rsid w:val="001310EB"/>
    <w:rsid w:val="00161FA4"/>
    <w:rsid w:val="00175A93"/>
    <w:rsid w:val="00203DEF"/>
    <w:rsid w:val="00205C3B"/>
    <w:rsid w:val="002462A4"/>
    <w:rsid w:val="002535E7"/>
    <w:rsid w:val="00254D23"/>
    <w:rsid w:val="00284EAC"/>
    <w:rsid w:val="002A0816"/>
    <w:rsid w:val="002C123B"/>
    <w:rsid w:val="00346F35"/>
    <w:rsid w:val="00394881"/>
    <w:rsid w:val="003C10AC"/>
    <w:rsid w:val="003F4E64"/>
    <w:rsid w:val="00414308"/>
    <w:rsid w:val="00432D07"/>
    <w:rsid w:val="0043453D"/>
    <w:rsid w:val="004369F1"/>
    <w:rsid w:val="0048679D"/>
    <w:rsid w:val="004B11CA"/>
    <w:rsid w:val="00536DAE"/>
    <w:rsid w:val="005423D4"/>
    <w:rsid w:val="00551C68"/>
    <w:rsid w:val="005A778F"/>
    <w:rsid w:val="005C7F4B"/>
    <w:rsid w:val="005D5AFD"/>
    <w:rsid w:val="005E4C92"/>
    <w:rsid w:val="005F6A4E"/>
    <w:rsid w:val="006155CF"/>
    <w:rsid w:val="00652BEA"/>
    <w:rsid w:val="00661F56"/>
    <w:rsid w:val="00674099"/>
    <w:rsid w:val="00674216"/>
    <w:rsid w:val="006A09AF"/>
    <w:rsid w:val="006B4530"/>
    <w:rsid w:val="006C3758"/>
    <w:rsid w:val="006D3248"/>
    <w:rsid w:val="006D6BEB"/>
    <w:rsid w:val="00764EAE"/>
    <w:rsid w:val="00765A7C"/>
    <w:rsid w:val="007800E6"/>
    <w:rsid w:val="007B5B37"/>
    <w:rsid w:val="007E36E9"/>
    <w:rsid w:val="008274F1"/>
    <w:rsid w:val="00844CA9"/>
    <w:rsid w:val="0085537A"/>
    <w:rsid w:val="00867FBC"/>
    <w:rsid w:val="00895BCA"/>
    <w:rsid w:val="00905151"/>
    <w:rsid w:val="00993B67"/>
    <w:rsid w:val="00994E07"/>
    <w:rsid w:val="009A6191"/>
    <w:rsid w:val="009D5FCF"/>
    <w:rsid w:val="009E79F8"/>
    <w:rsid w:val="00A01804"/>
    <w:rsid w:val="00A13B9B"/>
    <w:rsid w:val="00A25D81"/>
    <w:rsid w:val="00A574AF"/>
    <w:rsid w:val="00A934B9"/>
    <w:rsid w:val="00AA279B"/>
    <w:rsid w:val="00AA496F"/>
    <w:rsid w:val="00AA4B19"/>
    <w:rsid w:val="00AB0F3F"/>
    <w:rsid w:val="00AB5637"/>
    <w:rsid w:val="00AE4280"/>
    <w:rsid w:val="00B50099"/>
    <w:rsid w:val="00C10BCF"/>
    <w:rsid w:val="00C331E9"/>
    <w:rsid w:val="00C56FA5"/>
    <w:rsid w:val="00C65FCE"/>
    <w:rsid w:val="00CF4CD0"/>
    <w:rsid w:val="00D030DB"/>
    <w:rsid w:val="00D07A8A"/>
    <w:rsid w:val="00D07B33"/>
    <w:rsid w:val="00D56087"/>
    <w:rsid w:val="00DE36D3"/>
    <w:rsid w:val="00E618A1"/>
    <w:rsid w:val="00E72649"/>
    <w:rsid w:val="00E74212"/>
    <w:rsid w:val="00E80BE8"/>
    <w:rsid w:val="00E87F6F"/>
    <w:rsid w:val="00EC6EA9"/>
    <w:rsid w:val="00ED4A3C"/>
    <w:rsid w:val="00EE0AAD"/>
    <w:rsid w:val="00EE1B54"/>
    <w:rsid w:val="00EF1A2E"/>
    <w:rsid w:val="00F0266E"/>
    <w:rsid w:val="00F078D5"/>
    <w:rsid w:val="00F13FB2"/>
    <w:rsid w:val="00F8297A"/>
    <w:rsid w:val="00FA487B"/>
    <w:rsid w:val="00F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F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1F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4</cp:revision>
  <cp:lastPrinted>2022-07-14T12:23:00Z</cp:lastPrinted>
  <dcterms:created xsi:type="dcterms:W3CDTF">2022-07-14T12:20:00Z</dcterms:created>
  <dcterms:modified xsi:type="dcterms:W3CDTF">2022-07-14T12:26:00Z</dcterms:modified>
</cp:coreProperties>
</file>