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5CB829F5" w:rsidR="00A517F4"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the</w:t>
      </w:r>
      <w:r w:rsidR="00563DC9">
        <w:rPr>
          <w:rFonts w:cstheme="majorHAnsi"/>
          <w:color w:val="auto"/>
          <w:sz w:val="28"/>
          <w:szCs w:val="28"/>
          <w:u w:val="single"/>
        </w:rPr>
        <w:t xml:space="preserve"> </w:t>
      </w:r>
      <w:r w:rsidR="008906E5">
        <w:rPr>
          <w:rFonts w:cstheme="majorHAnsi"/>
          <w:color w:val="auto"/>
          <w:sz w:val="28"/>
          <w:szCs w:val="28"/>
          <w:u w:val="single"/>
        </w:rPr>
        <w:t xml:space="preserve">Parish Hall, Ockbrook </w:t>
      </w:r>
      <w:r w:rsidR="00112A73">
        <w:rPr>
          <w:rFonts w:cstheme="majorHAnsi"/>
          <w:color w:val="auto"/>
          <w:sz w:val="28"/>
          <w:szCs w:val="28"/>
          <w:u w:val="single"/>
        </w:rPr>
        <w:t>on</w:t>
      </w:r>
      <w:r w:rsidRPr="004F26FD">
        <w:rPr>
          <w:rFonts w:cstheme="majorHAnsi"/>
          <w:color w:val="auto"/>
          <w:sz w:val="28"/>
          <w:szCs w:val="28"/>
          <w:u w:val="single"/>
        </w:rPr>
        <w:t xml:space="preserve"> </w:t>
      </w:r>
      <w:r>
        <w:rPr>
          <w:rFonts w:cstheme="majorHAnsi"/>
          <w:color w:val="auto"/>
          <w:sz w:val="28"/>
          <w:szCs w:val="28"/>
          <w:u w:val="single"/>
        </w:rPr>
        <w:t xml:space="preserve">Wednesday </w:t>
      </w:r>
      <w:r w:rsidR="008906E5">
        <w:rPr>
          <w:rFonts w:cstheme="majorHAnsi"/>
          <w:color w:val="auto"/>
          <w:sz w:val="28"/>
          <w:szCs w:val="28"/>
          <w:u w:val="single"/>
        </w:rPr>
        <w:t>3</w:t>
      </w:r>
      <w:r w:rsidR="008906E5" w:rsidRPr="008906E5">
        <w:rPr>
          <w:rFonts w:cstheme="majorHAnsi"/>
          <w:color w:val="auto"/>
          <w:sz w:val="28"/>
          <w:szCs w:val="28"/>
          <w:u w:val="single"/>
          <w:vertAlign w:val="superscript"/>
        </w:rPr>
        <w:t>rd</w:t>
      </w:r>
      <w:r w:rsidR="008906E5">
        <w:rPr>
          <w:rFonts w:cstheme="majorHAnsi"/>
          <w:color w:val="auto"/>
          <w:sz w:val="28"/>
          <w:szCs w:val="28"/>
          <w:u w:val="single"/>
        </w:rPr>
        <w:t xml:space="preserve"> July</w:t>
      </w:r>
      <w:r w:rsidR="0021666E">
        <w:rPr>
          <w:rFonts w:cstheme="majorHAnsi"/>
          <w:color w:val="auto"/>
          <w:sz w:val="28"/>
          <w:szCs w:val="28"/>
          <w:u w:val="single"/>
        </w:rPr>
        <w:t xml:space="preserve"> 2024</w:t>
      </w:r>
      <w:r w:rsidR="000D7A8A">
        <w:rPr>
          <w:rFonts w:cstheme="majorHAnsi"/>
          <w:color w:val="auto"/>
          <w:sz w:val="28"/>
          <w:szCs w:val="28"/>
          <w:u w:val="single"/>
        </w:rPr>
        <w:t xml:space="preserve"> at 19:00.</w:t>
      </w:r>
    </w:p>
    <w:p w14:paraId="50AAE55D" w14:textId="77777777" w:rsidR="00DC6DDF" w:rsidRDefault="00DC6DDF" w:rsidP="00DC6DDF"/>
    <w:p w14:paraId="6CF33BF7" w14:textId="3F162C36" w:rsidR="00AC17D6" w:rsidRPr="005C1109" w:rsidRDefault="00C64F52" w:rsidP="005C1109">
      <w:pPr>
        <w:pStyle w:val="Heading2"/>
        <w:rPr>
          <w:color w:val="auto"/>
          <w:sz w:val="24"/>
          <w:szCs w:val="24"/>
          <w:u w:val="single"/>
        </w:rPr>
      </w:pPr>
      <w:r w:rsidRPr="00090A0A">
        <w:rPr>
          <w:color w:val="auto"/>
          <w:sz w:val="24"/>
          <w:szCs w:val="24"/>
          <w:u w:val="single"/>
        </w:rPr>
        <w:t>Public Speaking.</w:t>
      </w:r>
    </w:p>
    <w:p w14:paraId="156248C3" w14:textId="4CB593C8" w:rsidR="00C64F52" w:rsidRDefault="00C64F52" w:rsidP="00C64F52">
      <w:pPr>
        <w:pStyle w:val="Heading3"/>
        <w:rPr>
          <w:color w:val="auto"/>
          <w:u w:val="single"/>
        </w:rPr>
      </w:pPr>
      <w:r w:rsidRPr="0048186E">
        <w:rPr>
          <w:color w:val="auto"/>
          <w:u w:val="single"/>
        </w:rPr>
        <w:t>Members of Public</w:t>
      </w:r>
    </w:p>
    <w:p w14:paraId="79F1B952" w14:textId="74755A90" w:rsidR="00B56CB2" w:rsidRDefault="00DC6DDF" w:rsidP="00B56CB2">
      <w:pPr>
        <w:pStyle w:val="ListParagraph"/>
        <w:numPr>
          <w:ilvl w:val="0"/>
          <w:numId w:val="291"/>
        </w:numPr>
        <w:spacing w:after="0" w:line="240" w:lineRule="auto"/>
        <w:jc w:val="left"/>
      </w:pPr>
      <w:r>
        <w:t>A member of public</w:t>
      </w:r>
      <w:r w:rsidR="008906E5">
        <w:t xml:space="preserve"> gave an update on the Briar Close meeting held on the 1</w:t>
      </w:r>
      <w:r w:rsidR="008906E5" w:rsidRPr="008906E5">
        <w:rPr>
          <w:vertAlign w:val="superscript"/>
        </w:rPr>
        <w:t>st</w:t>
      </w:r>
      <w:r w:rsidR="008906E5">
        <w:t xml:space="preserve"> July.  They mentioned no provision was made for residents with hearing difficulties</w:t>
      </w:r>
      <w:r w:rsidR="00D45FE6">
        <w:t xml:space="preserve">.  The meeting began with the statement that there is no requirement for the council to provide care homes only that they need to provide care.  The meeting closed very quickly although members of public still had points to make.  The overall impression was that the consultation was more of a tick box exercise and the decision had already been made.  The point was made that of the </w:t>
      </w:r>
      <w:r w:rsidR="00044289">
        <w:t>three</w:t>
      </w:r>
      <w:r w:rsidR="00D45FE6">
        <w:t xml:space="preserve"> care homes </w:t>
      </w:r>
      <w:r w:rsidR="00044289">
        <w:t xml:space="preserve">within Erewash all three are going through this consultation, the question was asked as to what </w:t>
      </w:r>
      <w:r w:rsidR="00F56E8F">
        <w:t>the criteria was</w:t>
      </w:r>
      <w:r w:rsidR="00044289">
        <w:t xml:space="preserve"> for deciding to put Briar Close through this process, this was not answered.  It was also pointed out that there had been no transparent auditable journey to come to the two options for Briar Close.  At the same time th</w:t>
      </w:r>
      <w:r w:rsidR="00D45FE6">
        <w:t>ere was a protest outside with about 100 people</w:t>
      </w:r>
      <w:r w:rsidR="00044289">
        <w:t xml:space="preserve"> attending</w:t>
      </w:r>
      <w:r w:rsidR="00D45FE6">
        <w:t>, this support was appreciated by both the staff and residents of the home.</w:t>
      </w:r>
    </w:p>
    <w:p w14:paraId="30DD1254" w14:textId="749160CA" w:rsidR="00B56CB2" w:rsidRDefault="00B56CB2" w:rsidP="00B56CB2">
      <w:pPr>
        <w:pStyle w:val="ListParagraph"/>
        <w:numPr>
          <w:ilvl w:val="0"/>
          <w:numId w:val="291"/>
        </w:numPr>
        <w:spacing w:after="0" w:line="240" w:lineRule="auto"/>
        <w:jc w:val="left"/>
      </w:pPr>
      <w:r>
        <w:t>A member of public mentioned that they are in the position of needing this care home in the near future, but they need their relative to be close by not somewhere else within the county.</w:t>
      </w:r>
    </w:p>
    <w:p w14:paraId="0F7094EB" w14:textId="29B62ADE" w:rsidR="00112A73" w:rsidRDefault="00AE5CBA" w:rsidP="008906E5">
      <w:pPr>
        <w:pStyle w:val="ListParagraph"/>
        <w:spacing w:after="0" w:line="240" w:lineRule="auto"/>
        <w:jc w:val="left"/>
      </w:pPr>
      <w:r>
        <w:t xml:space="preserve">  </w:t>
      </w:r>
    </w:p>
    <w:p w14:paraId="29036D4B" w14:textId="77777777" w:rsidR="00317EB9" w:rsidRPr="004B20B9" w:rsidRDefault="00317EB9" w:rsidP="00112A73">
      <w:pPr>
        <w:spacing w:after="0" w:line="240" w:lineRule="auto"/>
        <w:jc w:val="left"/>
      </w:pPr>
    </w:p>
    <w:p w14:paraId="25229067" w14:textId="65732B67" w:rsidR="00CF6229" w:rsidRDefault="00C64F52" w:rsidP="00E608C9">
      <w:pPr>
        <w:pStyle w:val="Heading3"/>
        <w:rPr>
          <w:color w:val="auto"/>
          <w:u w:val="single"/>
        </w:rPr>
      </w:pPr>
      <w:r w:rsidRPr="0048186E">
        <w:rPr>
          <w:color w:val="auto"/>
          <w:u w:val="single"/>
        </w:rPr>
        <w:t>Derbyshire County Council Report.</w:t>
      </w:r>
      <w:bookmarkEnd w:id="0"/>
    </w:p>
    <w:p w14:paraId="1EF7987E" w14:textId="77777777" w:rsidR="00317EB9" w:rsidRDefault="00317EB9" w:rsidP="00317EB9">
      <w:pPr>
        <w:pStyle w:val="NoSpacing"/>
        <w:rPr>
          <w:sz w:val="20"/>
          <w:szCs w:val="20"/>
        </w:rPr>
      </w:pPr>
      <w:r w:rsidRPr="00112A73">
        <w:rPr>
          <w:sz w:val="20"/>
          <w:szCs w:val="20"/>
        </w:rPr>
        <w:t>No report was submitted.</w:t>
      </w:r>
    </w:p>
    <w:p w14:paraId="2AA7B246" w14:textId="77777777" w:rsidR="00317EB9" w:rsidRPr="00112A73" w:rsidRDefault="00317EB9" w:rsidP="00317EB9">
      <w:pPr>
        <w:pStyle w:val="NoSpacing"/>
        <w:rPr>
          <w:sz w:val="20"/>
          <w:szCs w:val="20"/>
        </w:rPr>
      </w:pPr>
    </w:p>
    <w:p w14:paraId="5CF6FFD1" w14:textId="46CF3F98" w:rsidR="008D4C83" w:rsidRPr="00FC41D9" w:rsidRDefault="00C64F52" w:rsidP="00041ABD">
      <w:pPr>
        <w:pStyle w:val="Heading3"/>
        <w:rPr>
          <w:color w:val="auto"/>
          <w:u w:val="single"/>
        </w:rPr>
      </w:pPr>
      <w:r w:rsidRPr="00FC41D9">
        <w:rPr>
          <w:color w:val="auto"/>
          <w:u w:val="single"/>
        </w:rPr>
        <w:t>Erewash Borough Council Report.</w:t>
      </w:r>
    </w:p>
    <w:p w14:paraId="7E6F00E4" w14:textId="7E34C05B" w:rsidR="00317EB9" w:rsidRDefault="00D45FE6" w:rsidP="00317EB9">
      <w:pPr>
        <w:pStyle w:val="NoSpacing"/>
        <w:rPr>
          <w:sz w:val="20"/>
          <w:szCs w:val="20"/>
        </w:rPr>
      </w:pPr>
      <w:r>
        <w:rPr>
          <w:sz w:val="20"/>
          <w:szCs w:val="20"/>
        </w:rPr>
        <w:t>Councillor G Maskalick submitted a report – see appendix 1.</w:t>
      </w:r>
    </w:p>
    <w:p w14:paraId="33076BAC" w14:textId="77777777" w:rsidR="00317EB9" w:rsidRPr="00112A73" w:rsidRDefault="00317EB9" w:rsidP="00317EB9">
      <w:pPr>
        <w:pStyle w:val="NoSpacing"/>
        <w:rPr>
          <w:sz w:val="20"/>
          <w:szCs w:val="20"/>
        </w:rPr>
      </w:pPr>
    </w:p>
    <w:p w14:paraId="77290523" w14:textId="2EA58FBE" w:rsidR="00D7492A" w:rsidRPr="002B1B67" w:rsidRDefault="00C64F52" w:rsidP="00112A73">
      <w:pPr>
        <w:pStyle w:val="Heading3"/>
        <w:rPr>
          <w:rFonts w:asciiTheme="minorHAnsi" w:hAnsiTheme="minorHAnsi" w:cstheme="minorHAnsi"/>
          <w:color w:val="auto"/>
          <w:u w:val="single"/>
        </w:rPr>
      </w:pPr>
      <w:r w:rsidRPr="00112A73">
        <w:rPr>
          <w:color w:val="auto"/>
          <w:u w:val="single"/>
        </w:rPr>
        <w:t>Derbyshire Constabulary Report</w:t>
      </w:r>
      <w:r w:rsidR="0047552D">
        <w:rPr>
          <w:color w:val="auto"/>
          <w:u w:val="single"/>
        </w:rPr>
        <w:t xml:space="preserve"> </w:t>
      </w:r>
      <w:r w:rsidR="0047552D" w:rsidRPr="00AE5CBA">
        <w:rPr>
          <w:color w:val="auto"/>
        </w:rPr>
        <w:t xml:space="preserve">– </w:t>
      </w:r>
      <w:r w:rsidR="00AE5CBA" w:rsidRPr="00AE5CBA">
        <w:rPr>
          <w:color w:val="auto"/>
          <w:sz w:val="20"/>
          <w:szCs w:val="20"/>
        </w:rPr>
        <w:t xml:space="preserve">See appendix </w:t>
      </w:r>
      <w:r w:rsidR="00D45FE6">
        <w:rPr>
          <w:color w:val="auto"/>
          <w:sz w:val="20"/>
          <w:szCs w:val="20"/>
        </w:rPr>
        <w:t>2</w:t>
      </w:r>
      <w:r w:rsidR="00AE5CBA" w:rsidRPr="00AE5CBA">
        <w:rPr>
          <w:color w:val="auto"/>
          <w:sz w:val="20"/>
          <w:szCs w:val="20"/>
        </w:rPr>
        <w:t>.</w:t>
      </w:r>
    </w:p>
    <w:p w14:paraId="2191A322" w14:textId="77777777" w:rsidR="001F2060" w:rsidRPr="001F2060" w:rsidRDefault="001F2060" w:rsidP="00112A73">
      <w:pPr>
        <w:pStyle w:val="NoSpacing"/>
      </w:pPr>
    </w:p>
    <w:p w14:paraId="6F98E05D" w14:textId="26ABFFBF" w:rsidR="00A648ED" w:rsidRDefault="006D4D8E" w:rsidP="00112A73">
      <w:pPr>
        <w:pStyle w:val="NoSpacing"/>
      </w:pPr>
      <w:r w:rsidRPr="00D7492A">
        <w:rPr>
          <w:rStyle w:val="Heading3Char"/>
          <w:color w:val="auto"/>
          <w:u w:val="single"/>
        </w:rPr>
        <w:t>Ashbrook Youth Group</w:t>
      </w:r>
      <w:r w:rsidR="00DD5356" w:rsidRPr="00D7492A">
        <w:t xml:space="preserve"> </w:t>
      </w:r>
    </w:p>
    <w:p w14:paraId="360C810D" w14:textId="49281399" w:rsidR="00112A73" w:rsidRPr="00112A73" w:rsidRDefault="00112A73" w:rsidP="001F2060">
      <w:pPr>
        <w:pStyle w:val="NoSpacing"/>
        <w:rPr>
          <w:sz w:val="20"/>
          <w:szCs w:val="20"/>
        </w:rPr>
      </w:pPr>
      <w:r w:rsidRPr="00112A73">
        <w:rPr>
          <w:sz w:val="20"/>
          <w:szCs w:val="20"/>
        </w:rPr>
        <w:t>No report was submitted.</w:t>
      </w:r>
    </w:p>
    <w:p w14:paraId="157D6DC6" w14:textId="77777777" w:rsidR="001F2060" w:rsidRDefault="001F2060" w:rsidP="001F2060">
      <w:pPr>
        <w:pStyle w:val="NoSpacing"/>
      </w:pPr>
    </w:p>
    <w:p w14:paraId="06FC8719" w14:textId="2EE700B7" w:rsidR="00C64F52" w:rsidRPr="00A37BEC" w:rsidRDefault="00C64F52" w:rsidP="00C64F52">
      <w:pPr>
        <w:pStyle w:val="Heading2"/>
        <w:rPr>
          <w:color w:val="auto"/>
          <w:sz w:val="24"/>
          <w:szCs w:val="24"/>
          <w:u w:val="single"/>
        </w:rPr>
      </w:pPr>
      <w:r w:rsidRPr="00A37BEC">
        <w:rPr>
          <w:color w:val="auto"/>
          <w:sz w:val="24"/>
          <w:szCs w:val="24"/>
          <w:u w:val="single"/>
        </w:rPr>
        <w:t>Present.</w:t>
      </w:r>
    </w:p>
    <w:p w14:paraId="42479A6D" w14:textId="24978118" w:rsidR="002C1112" w:rsidRDefault="00C64F52" w:rsidP="00C64F52">
      <w:r w:rsidRPr="00160977">
        <w:t xml:space="preserve">Councillors </w:t>
      </w:r>
      <w:r w:rsidR="008D4C83">
        <w:t>G Maskalick</w:t>
      </w:r>
      <w:r w:rsidRPr="00160977">
        <w:t xml:space="preserve"> (Chair),</w:t>
      </w:r>
      <w:r w:rsidR="00D47BBA">
        <w:t xml:space="preserve"> </w:t>
      </w:r>
      <w:r w:rsidR="008D4C83">
        <w:t>S Fraser-Burton</w:t>
      </w:r>
      <w:r w:rsidR="006D4D8E">
        <w:t xml:space="preserve"> (Vice Chair), </w:t>
      </w:r>
      <w:r w:rsidR="00D47BBA">
        <w:t>S Cresswell,</w:t>
      </w:r>
      <w:r w:rsidR="00AE5CBA">
        <w:t xml:space="preserve"> </w:t>
      </w:r>
      <w:r w:rsidR="008B159B">
        <w:t>J Fraser-Burton</w:t>
      </w:r>
      <w:r w:rsidR="00655E69">
        <w:t>,</w:t>
      </w:r>
      <w:r w:rsidR="007E61DE">
        <w:t xml:space="preserve"> G Markwell</w:t>
      </w:r>
      <w:r w:rsidR="00044289">
        <w:t>,</w:t>
      </w:r>
      <w:r w:rsidR="00163363">
        <w:t xml:space="preserve"> </w:t>
      </w:r>
      <w:r w:rsidR="00AE5CBA">
        <w:t>C Millward</w:t>
      </w:r>
      <w:r w:rsidR="00044289">
        <w:t xml:space="preserve"> and A Dunn</w:t>
      </w:r>
      <w:r w:rsidR="00163363">
        <w:t>.</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4C3A8957" w:rsidR="005A4723" w:rsidRPr="00160977" w:rsidRDefault="00C64F52" w:rsidP="00C64F52">
      <w:r w:rsidRPr="00160977">
        <w:t>S Kitchener (Clerk and RFO)</w:t>
      </w:r>
      <w:r w:rsidR="00163363">
        <w:t xml:space="preserve"> </w:t>
      </w:r>
      <w:r w:rsidR="00AE5CBA">
        <w:t>a</w:t>
      </w:r>
      <w:r w:rsidR="00D47BBA">
        <w:t>nd</w:t>
      </w:r>
      <w:r w:rsidR="00F71EB8">
        <w:t xml:space="preserve"> </w:t>
      </w:r>
      <w:r w:rsidR="00044289">
        <w:t>11</w:t>
      </w:r>
      <w:r w:rsidR="00571041">
        <w:t xml:space="preserve"> </w:t>
      </w:r>
      <w:r w:rsidRPr="00160977">
        <w:t>members of public.</w:t>
      </w:r>
    </w:p>
    <w:p w14:paraId="76E2627C" w14:textId="07036F35" w:rsidR="004D47E7" w:rsidRPr="004D47E7" w:rsidRDefault="00044289" w:rsidP="004D47E7">
      <w:pPr>
        <w:pStyle w:val="Heading2"/>
        <w:rPr>
          <w:color w:val="auto"/>
          <w:sz w:val="24"/>
          <w:szCs w:val="24"/>
          <w:u w:val="single"/>
        </w:rPr>
      </w:pPr>
      <w:r>
        <w:rPr>
          <w:color w:val="auto"/>
          <w:sz w:val="24"/>
          <w:szCs w:val="24"/>
          <w:u w:val="single"/>
        </w:rPr>
        <w:t>72</w:t>
      </w:r>
      <w:r w:rsidR="00C61CE0">
        <w:rPr>
          <w:color w:val="auto"/>
          <w:sz w:val="24"/>
          <w:szCs w:val="24"/>
          <w:u w:val="single"/>
        </w:rPr>
        <w:t>/</w:t>
      </w:r>
      <w:r w:rsidR="001C4988">
        <w:rPr>
          <w:color w:val="auto"/>
          <w:sz w:val="24"/>
          <w:szCs w:val="24"/>
          <w:u w:val="single"/>
        </w:rPr>
        <w:t>0</w:t>
      </w:r>
      <w:r>
        <w:rPr>
          <w:color w:val="auto"/>
          <w:sz w:val="24"/>
          <w:szCs w:val="24"/>
          <w:u w:val="single"/>
        </w:rPr>
        <w:t>7</w:t>
      </w:r>
      <w:r w:rsidR="00C61CE0">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w:t>
      </w:r>
      <w:r w:rsidR="00D354E9">
        <w:rPr>
          <w:color w:val="auto"/>
          <w:sz w:val="24"/>
          <w:szCs w:val="24"/>
          <w:u w:val="single"/>
        </w:rPr>
        <w:t>Noted Apologise for Absence.</w:t>
      </w:r>
    </w:p>
    <w:p w14:paraId="3B0FA543" w14:textId="0687A206" w:rsidR="0091266A" w:rsidRDefault="00DB7D23" w:rsidP="00C64F52">
      <w:r>
        <w:t>Councillor</w:t>
      </w:r>
      <w:r w:rsidR="00163363">
        <w:t xml:space="preserve">s K </w:t>
      </w:r>
      <w:r w:rsidR="00AC7233">
        <w:t>Eaglesham-Atkins</w:t>
      </w:r>
      <w:r w:rsidR="00163363">
        <w:t>, J Fazackerley (</w:t>
      </w:r>
      <w:r w:rsidR="00AC7233">
        <w:t>health matter</w:t>
      </w:r>
      <w:r w:rsidR="00163363">
        <w:t>)</w:t>
      </w:r>
      <w:r w:rsidR="00B56CB2">
        <w:t xml:space="preserve"> and </w:t>
      </w:r>
      <w:r w:rsidR="00AC7233">
        <w:t xml:space="preserve">K Thomas </w:t>
      </w:r>
      <w:r w:rsidR="00163363">
        <w:t>(family matter)</w:t>
      </w:r>
      <w:r w:rsidR="0062395E">
        <w:t>.</w:t>
      </w:r>
    </w:p>
    <w:p w14:paraId="67775CD7" w14:textId="04CC1669" w:rsidR="00B56CB2" w:rsidRDefault="00B56CB2" w:rsidP="00B56CB2">
      <w:pPr>
        <w:pStyle w:val="Heading2"/>
        <w:rPr>
          <w:color w:val="auto"/>
          <w:sz w:val="24"/>
          <w:szCs w:val="24"/>
          <w:u w:val="single"/>
        </w:rPr>
      </w:pPr>
      <w:r>
        <w:rPr>
          <w:color w:val="auto"/>
          <w:sz w:val="24"/>
          <w:szCs w:val="24"/>
          <w:u w:val="single"/>
        </w:rPr>
        <w:t>73/07/24</w:t>
      </w:r>
      <w:r w:rsidRPr="00A37BEC">
        <w:rPr>
          <w:color w:val="auto"/>
          <w:sz w:val="24"/>
          <w:szCs w:val="24"/>
          <w:u w:val="single"/>
        </w:rPr>
        <w:t xml:space="preserve"> </w:t>
      </w:r>
      <w:r>
        <w:rPr>
          <w:color w:val="auto"/>
          <w:sz w:val="24"/>
          <w:szCs w:val="24"/>
          <w:u w:val="single"/>
        </w:rPr>
        <w:t>Absent.</w:t>
      </w:r>
    </w:p>
    <w:p w14:paraId="37BCA9FA" w14:textId="0F78CB1C" w:rsidR="00B56CB2" w:rsidRDefault="00B56CB2" w:rsidP="00C64F52">
      <w:r>
        <w:t>Councillor T Stevenson.</w:t>
      </w:r>
    </w:p>
    <w:p w14:paraId="467A5750" w14:textId="3DC04A05" w:rsidR="00C64F52" w:rsidRPr="00A37BEC" w:rsidRDefault="00B56CB2" w:rsidP="00C64F52">
      <w:pPr>
        <w:pStyle w:val="Heading2"/>
        <w:rPr>
          <w:color w:val="auto"/>
          <w:sz w:val="24"/>
          <w:szCs w:val="24"/>
          <w:u w:val="single"/>
        </w:rPr>
      </w:pPr>
      <w:r>
        <w:rPr>
          <w:color w:val="auto"/>
          <w:sz w:val="24"/>
          <w:szCs w:val="24"/>
          <w:u w:val="single"/>
        </w:rPr>
        <w:t>74</w:t>
      </w:r>
      <w:r w:rsidR="00C64F52">
        <w:rPr>
          <w:color w:val="auto"/>
          <w:sz w:val="24"/>
          <w:szCs w:val="24"/>
          <w:u w:val="single"/>
        </w:rPr>
        <w:t>/</w:t>
      </w:r>
      <w:r w:rsidR="001C4988">
        <w:rPr>
          <w:color w:val="auto"/>
          <w:sz w:val="24"/>
          <w:szCs w:val="24"/>
          <w:u w:val="single"/>
        </w:rPr>
        <w:t>0</w:t>
      </w:r>
      <w:r>
        <w:rPr>
          <w:color w:val="auto"/>
          <w:sz w:val="24"/>
          <w:szCs w:val="24"/>
          <w:u w:val="single"/>
        </w:rPr>
        <w:t>7</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Declarations of Members Interests.</w:t>
      </w:r>
    </w:p>
    <w:p w14:paraId="371F7B9D" w14:textId="3ECAC48B" w:rsidR="00C64F52" w:rsidRPr="007915E5" w:rsidRDefault="00B56CB2" w:rsidP="00C64F52">
      <w:pPr>
        <w:rPr>
          <w:bCs/>
        </w:rPr>
      </w:pPr>
      <w:r>
        <w:rPr>
          <w:bCs/>
        </w:rPr>
        <w:t>None</w:t>
      </w:r>
      <w:r w:rsidR="00AC7233">
        <w:rPr>
          <w:bCs/>
        </w:rPr>
        <w:t>.</w:t>
      </w:r>
    </w:p>
    <w:p w14:paraId="4DD6005D" w14:textId="61078F23" w:rsidR="00C64F52" w:rsidRPr="00A37BEC" w:rsidRDefault="00B56CB2" w:rsidP="00C64F52">
      <w:pPr>
        <w:pStyle w:val="Heading2"/>
        <w:rPr>
          <w:color w:val="auto"/>
          <w:sz w:val="24"/>
          <w:szCs w:val="24"/>
          <w:u w:val="single"/>
        </w:rPr>
      </w:pPr>
      <w:r>
        <w:rPr>
          <w:color w:val="auto"/>
          <w:sz w:val="24"/>
          <w:szCs w:val="24"/>
          <w:u w:val="single"/>
        </w:rPr>
        <w:lastRenderedPageBreak/>
        <w:t>75</w:t>
      </w:r>
      <w:r w:rsidR="00C64F52">
        <w:rPr>
          <w:color w:val="auto"/>
          <w:sz w:val="24"/>
          <w:szCs w:val="24"/>
          <w:u w:val="single"/>
        </w:rPr>
        <w:t>/</w:t>
      </w:r>
      <w:r w:rsidR="001C4988">
        <w:rPr>
          <w:color w:val="auto"/>
          <w:sz w:val="24"/>
          <w:szCs w:val="24"/>
          <w:u w:val="single"/>
        </w:rPr>
        <w:t>0</w:t>
      </w:r>
      <w:r>
        <w:rPr>
          <w:color w:val="auto"/>
          <w:sz w:val="24"/>
          <w:szCs w:val="24"/>
          <w:u w:val="single"/>
        </w:rPr>
        <w:t>5</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60F5F529" w:rsidR="00C64F52" w:rsidRDefault="00B56CB2" w:rsidP="00C64F52">
      <w:pPr>
        <w:pStyle w:val="Heading2"/>
        <w:rPr>
          <w:color w:val="auto"/>
          <w:sz w:val="24"/>
          <w:szCs w:val="24"/>
          <w:u w:val="single"/>
        </w:rPr>
      </w:pPr>
      <w:r>
        <w:rPr>
          <w:color w:val="auto"/>
          <w:sz w:val="24"/>
          <w:szCs w:val="24"/>
          <w:u w:val="single"/>
        </w:rPr>
        <w:t>76</w:t>
      </w:r>
      <w:r w:rsidR="00C64F52" w:rsidRPr="00A37BEC">
        <w:rPr>
          <w:color w:val="auto"/>
          <w:sz w:val="24"/>
          <w:szCs w:val="24"/>
          <w:u w:val="single"/>
        </w:rPr>
        <w:t>/</w:t>
      </w:r>
      <w:r w:rsidR="001C4988">
        <w:rPr>
          <w:color w:val="auto"/>
          <w:sz w:val="24"/>
          <w:szCs w:val="24"/>
          <w:u w:val="single"/>
        </w:rPr>
        <w:t>0</w:t>
      </w:r>
      <w:r>
        <w:rPr>
          <w:color w:val="auto"/>
          <w:sz w:val="24"/>
          <w:szCs w:val="24"/>
          <w:u w:val="single"/>
        </w:rPr>
        <w:t>7</w:t>
      </w:r>
      <w:r w:rsidR="00C64F52" w:rsidRPr="00A37BEC">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Variation of Order of Business.</w:t>
      </w:r>
    </w:p>
    <w:p w14:paraId="07184766" w14:textId="5393A283" w:rsidR="00DA6A3B" w:rsidRPr="00DA6A3B" w:rsidRDefault="00DA6A3B" w:rsidP="00DA6A3B">
      <w:r>
        <w:t>None</w:t>
      </w:r>
      <w:r w:rsidR="002E1589">
        <w:t>.</w:t>
      </w:r>
    </w:p>
    <w:p w14:paraId="6C394C26" w14:textId="4F38FFD8" w:rsidR="00C64F52" w:rsidRPr="00A37BEC" w:rsidRDefault="00B56CB2" w:rsidP="00C64F52">
      <w:pPr>
        <w:pStyle w:val="Heading2"/>
        <w:rPr>
          <w:color w:val="auto"/>
          <w:sz w:val="24"/>
          <w:szCs w:val="24"/>
          <w:u w:val="single"/>
        </w:rPr>
      </w:pPr>
      <w:r>
        <w:rPr>
          <w:color w:val="auto"/>
          <w:sz w:val="24"/>
          <w:szCs w:val="24"/>
          <w:u w:val="single"/>
        </w:rPr>
        <w:t>77</w:t>
      </w:r>
      <w:r w:rsidR="00C64F52">
        <w:rPr>
          <w:color w:val="auto"/>
          <w:sz w:val="24"/>
          <w:szCs w:val="24"/>
          <w:u w:val="single"/>
        </w:rPr>
        <w:t>/</w:t>
      </w:r>
      <w:r w:rsidR="001C4988">
        <w:rPr>
          <w:color w:val="auto"/>
          <w:sz w:val="24"/>
          <w:szCs w:val="24"/>
          <w:u w:val="single"/>
        </w:rPr>
        <w:t>0</w:t>
      </w:r>
      <w:r>
        <w:rPr>
          <w:color w:val="auto"/>
          <w:sz w:val="24"/>
          <w:szCs w:val="24"/>
          <w:u w:val="single"/>
        </w:rPr>
        <w:t>7</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Pr>
          <w:color w:val="auto"/>
          <w:sz w:val="24"/>
          <w:szCs w:val="24"/>
          <w:u w:val="single"/>
        </w:rPr>
        <w:t>5</w:t>
      </w:r>
      <w:r w:rsidRPr="00B56CB2">
        <w:rPr>
          <w:color w:val="auto"/>
          <w:sz w:val="24"/>
          <w:szCs w:val="24"/>
          <w:u w:val="single"/>
          <w:vertAlign w:val="superscript"/>
        </w:rPr>
        <w:t>th</w:t>
      </w:r>
      <w:r>
        <w:rPr>
          <w:color w:val="auto"/>
          <w:sz w:val="24"/>
          <w:szCs w:val="24"/>
          <w:u w:val="single"/>
        </w:rPr>
        <w:t xml:space="preserve"> June </w:t>
      </w:r>
      <w:r w:rsidR="004244F3">
        <w:rPr>
          <w:color w:val="auto"/>
          <w:sz w:val="24"/>
          <w:szCs w:val="24"/>
          <w:u w:val="single"/>
        </w:rPr>
        <w:t>202</w:t>
      </w:r>
      <w:r w:rsidR="0062395E">
        <w:rPr>
          <w:color w:val="auto"/>
          <w:sz w:val="24"/>
          <w:szCs w:val="24"/>
          <w:u w:val="single"/>
        </w:rPr>
        <w:t>4</w:t>
      </w:r>
      <w:r w:rsidR="005B58A3">
        <w:rPr>
          <w:color w:val="auto"/>
          <w:sz w:val="24"/>
          <w:szCs w:val="24"/>
          <w:u w:val="single"/>
        </w:rPr>
        <w:t>.</w:t>
      </w:r>
    </w:p>
    <w:p w14:paraId="2F42EC95" w14:textId="0C29B29D" w:rsidR="00C64F52" w:rsidRPr="00160977" w:rsidRDefault="00845B90" w:rsidP="00C64F52">
      <w:r w:rsidRPr="00845B90">
        <w:rPr>
          <w:b/>
          <w:bCs/>
        </w:rPr>
        <w:t>RESOLVED</w:t>
      </w:r>
      <w:r>
        <w:t xml:space="preserve"> </w:t>
      </w:r>
      <w:r w:rsidR="00C64F52" w:rsidRPr="00160977">
        <w:t xml:space="preserve">Proposed by Councillor </w:t>
      </w:r>
      <w:r w:rsidR="004244F3">
        <w:t xml:space="preserve">S </w:t>
      </w:r>
      <w:r w:rsidR="00AC7233">
        <w:t>Fraser-Burton</w:t>
      </w:r>
      <w:r w:rsidR="005E0EAD">
        <w:t>,</w:t>
      </w:r>
      <w:r w:rsidR="00B932FF">
        <w:t xml:space="preserve"> seconded by Councillor </w:t>
      </w:r>
      <w:r w:rsidR="00AC7233">
        <w:t xml:space="preserve">G Markwell </w:t>
      </w:r>
      <w:r w:rsidR="00163363">
        <w:t>and all u</w:t>
      </w:r>
      <w:r w:rsidR="00D354E9">
        <w:t xml:space="preserve">nanimously </w:t>
      </w:r>
      <w:r w:rsidR="00C64F52" w:rsidRPr="00160977">
        <w:t>agree</w:t>
      </w:r>
      <w:r w:rsidR="00D97197">
        <w:t>d</w:t>
      </w:r>
      <w:r w:rsidR="00C64F52" w:rsidRPr="00160977">
        <w:t xml:space="preserve"> that the minutes be approved as a true record and were signed by the Chair </w:t>
      </w:r>
      <w:r w:rsidR="00C64F52">
        <w:t>at</w:t>
      </w:r>
      <w:r w:rsidR="00C64F52" w:rsidRPr="00160977">
        <w:t xml:space="preserve"> the meeting.  </w:t>
      </w:r>
    </w:p>
    <w:p w14:paraId="357AECF7" w14:textId="477F5168" w:rsidR="00C64F52" w:rsidRPr="00A37BEC" w:rsidRDefault="003D00DF" w:rsidP="00C64F52">
      <w:pPr>
        <w:pStyle w:val="Heading2"/>
        <w:rPr>
          <w:color w:val="auto"/>
          <w:sz w:val="24"/>
          <w:szCs w:val="24"/>
          <w:u w:val="single"/>
        </w:rPr>
      </w:pPr>
      <w:r>
        <w:rPr>
          <w:color w:val="auto"/>
          <w:sz w:val="24"/>
          <w:szCs w:val="24"/>
          <w:u w:val="single"/>
        </w:rPr>
        <w:t>78</w:t>
      </w:r>
      <w:r w:rsidR="00C64F52">
        <w:rPr>
          <w:color w:val="auto"/>
          <w:sz w:val="24"/>
          <w:szCs w:val="24"/>
          <w:u w:val="single"/>
        </w:rPr>
        <w:t>/</w:t>
      </w:r>
      <w:r w:rsidR="00155212">
        <w:rPr>
          <w:color w:val="auto"/>
          <w:sz w:val="24"/>
          <w:szCs w:val="24"/>
          <w:u w:val="single"/>
        </w:rPr>
        <w:t>0</w:t>
      </w:r>
      <w:r>
        <w:rPr>
          <w:color w:val="auto"/>
          <w:sz w:val="24"/>
          <w:szCs w:val="24"/>
          <w:u w:val="single"/>
        </w:rPr>
        <w:t>7</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Items to be Taken into Private Session.</w:t>
      </w:r>
    </w:p>
    <w:p w14:paraId="351AE438" w14:textId="55E06FA1" w:rsidR="00C64F52" w:rsidRDefault="007818FD" w:rsidP="00C64F52">
      <w:r>
        <w:t>None</w:t>
      </w:r>
      <w:r w:rsidR="00155212">
        <w:t>.</w:t>
      </w:r>
    </w:p>
    <w:p w14:paraId="63B2158D" w14:textId="08EF590E" w:rsidR="00C64F52" w:rsidRDefault="003D00DF" w:rsidP="00C64F52">
      <w:pPr>
        <w:pStyle w:val="Heading2"/>
        <w:rPr>
          <w:color w:val="auto"/>
          <w:sz w:val="24"/>
          <w:szCs w:val="24"/>
          <w:u w:val="single"/>
        </w:rPr>
      </w:pPr>
      <w:r>
        <w:rPr>
          <w:color w:val="auto"/>
          <w:sz w:val="24"/>
          <w:szCs w:val="24"/>
          <w:u w:val="single"/>
        </w:rPr>
        <w:t>79</w:t>
      </w:r>
      <w:r w:rsidR="00C64F52">
        <w:rPr>
          <w:color w:val="auto"/>
          <w:sz w:val="24"/>
          <w:szCs w:val="24"/>
          <w:u w:val="single"/>
        </w:rPr>
        <w:t>/</w:t>
      </w:r>
      <w:r w:rsidR="00155212">
        <w:rPr>
          <w:color w:val="auto"/>
          <w:sz w:val="24"/>
          <w:szCs w:val="24"/>
          <w:u w:val="single"/>
        </w:rPr>
        <w:t>0</w:t>
      </w:r>
      <w:r>
        <w:rPr>
          <w:color w:val="auto"/>
          <w:sz w:val="24"/>
          <w:szCs w:val="24"/>
          <w:u w:val="single"/>
        </w:rPr>
        <w:t>7</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14F062B1" w14:textId="50EA6928" w:rsidR="004B0067" w:rsidRDefault="004B0067" w:rsidP="004B0067">
      <w:r w:rsidRPr="00092648">
        <w:t xml:space="preserve">Updates since </w:t>
      </w:r>
      <w:r w:rsidR="003D00DF">
        <w:t>Junes</w:t>
      </w:r>
      <w:r>
        <w:t xml:space="preserve"> </w:t>
      </w:r>
      <w:r w:rsidRPr="00092648">
        <w:t>meeting:</w:t>
      </w:r>
    </w:p>
    <w:p w14:paraId="2A1F47FF" w14:textId="08E440B4" w:rsidR="003D00DF" w:rsidRDefault="003D00DF" w:rsidP="003D00DF">
      <w:pPr>
        <w:pStyle w:val="ListParagraph"/>
        <w:numPr>
          <w:ilvl w:val="0"/>
          <w:numId w:val="321"/>
        </w:numPr>
      </w:pPr>
      <w:r>
        <w:t>Informed the solicitor that the public toilet lease has been accepted</w:t>
      </w:r>
      <w:r w:rsidR="00746982">
        <w:t xml:space="preserve"> once the date has changed</w:t>
      </w:r>
      <w:r>
        <w:t>, in the process of sorting out the hand over date.</w:t>
      </w:r>
    </w:p>
    <w:p w14:paraId="522DE606" w14:textId="3BB2F8CE" w:rsidR="003D00DF" w:rsidRDefault="003D00DF" w:rsidP="003D00DF">
      <w:pPr>
        <w:pStyle w:val="ListParagraph"/>
        <w:numPr>
          <w:ilvl w:val="0"/>
          <w:numId w:val="321"/>
        </w:numPr>
      </w:pPr>
      <w:r>
        <w:t>Informed the individual that the grants for the blues weekend ha</w:t>
      </w:r>
      <w:r w:rsidR="00746982">
        <w:t>ve</w:t>
      </w:r>
      <w:r>
        <w:t xml:space="preserve"> been accepted, but we require the individual bank accounts to pay each group, still awaiting the bank accounts.</w:t>
      </w:r>
    </w:p>
    <w:p w14:paraId="2AFAD29E" w14:textId="588DE2A4" w:rsidR="003D00DF" w:rsidRDefault="003D00DF" w:rsidP="003D00DF">
      <w:pPr>
        <w:pStyle w:val="ListParagraph"/>
        <w:numPr>
          <w:ilvl w:val="0"/>
          <w:numId w:val="321"/>
        </w:numPr>
      </w:pPr>
      <w:r>
        <w:t>Looked into the school crossing patrol for Borrowash this is being advertised on the DCC website.</w:t>
      </w:r>
    </w:p>
    <w:p w14:paraId="5F50D667" w14:textId="77777777" w:rsidR="003D00DF" w:rsidRDefault="003D00DF" w:rsidP="003D00DF">
      <w:pPr>
        <w:pStyle w:val="ListParagraph"/>
        <w:numPr>
          <w:ilvl w:val="0"/>
          <w:numId w:val="321"/>
        </w:numPr>
      </w:pPr>
      <w:r>
        <w:t>I have taken over the responsibility of water the parish hall hanging baskets during the absence of Councillor J Fazackerley, this is only being done Monday to Friday.</w:t>
      </w:r>
    </w:p>
    <w:p w14:paraId="364AA37B" w14:textId="518EAFAA" w:rsidR="003D00DF" w:rsidRDefault="003D00DF" w:rsidP="003D00DF">
      <w:pPr>
        <w:pStyle w:val="ListParagraph"/>
        <w:numPr>
          <w:ilvl w:val="0"/>
          <w:numId w:val="321"/>
        </w:numPr>
      </w:pPr>
      <w:r>
        <w:t xml:space="preserve">The new “old </w:t>
      </w:r>
      <w:r w:rsidR="00F56E8F">
        <w:t>schoolhouse</w:t>
      </w:r>
      <w:r>
        <w:t>” sign has been installed.</w:t>
      </w:r>
    </w:p>
    <w:p w14:paraId="616B19F9" w14:textId="77777777" w:rsidR="003D00DF" w:rsidRDefault="003D00DF" w:rsidP="003D00DF">
      <w:pPr>
        <w:pStyle w:val="ListParagraph"/>
        <w:numPr>
          <w:ilvl w:val="0"/>
          <w:numId w:val="321"/>
        </w:numPr>
      </w:pPr>
      <w:r>
        <w:t>The carpark repairs are completed, they have even filled in the hole near the hedge at no extra cost.</w:t>
      </w:r>
    </w:p>
    <w:p w14:paraId="67F13084" w14:textId="77777777" w:rsidR="003D00DF" w:rsidRDefault="003D00DF" w:rsidP="003D00DF">
      <w:pPr>
        <w:pStyle w:val="ListParagraph"/>
        <w:numPr>
          <w:ilvl w:val="0"/>
          <w:numId w:val="321"/>
        </w:numPr>
      </w:pPr>
      <w:r>
        <w:t>Started applying for the faculty to be able to do memorial testing in Balmoral Road cemetery and All Saints churchyard, should hear back by September.</w:t>
      </w:r>
    </w:p>
    <w:p w14:paraId="4C4C7B9A" w14:textId="5BFFD40C" w:rsidR="003D00DF" w:rsidRDefault="003D00DF" w:rsidP="003D00DF">
      <w:pPr>
        <w:pStyle w:val="ListParagraph"/>
        <w:numPr>
          <w:ilvl w:val="0"/>
          <w:numId w:val="321"/>
        </w:numPr>
      </w:pPr>
      <w:r>
        <w:t>Started to work on the bank account for the William James charity.</w:t>
      </w:r>
    </w:p>
    <w:p w14:paraId="7A3FC5E5" w14:textId="77777777" w:rsidR="003D00DF" w:rsidRDefault="003D00DF" w:rsidP="003D00DF">
      <w:pPr>
        <w:pStyle w:val="ListParagraph"/>
        <w:numPr>
          <w:ilvl w:val="0"/>
          <w:numId w:val="321"/>
        </w:numPr>
      </w:pPr>
      <w:r>
        <w:t>Started working on the Remembrance day service:</w:t>
      </w:r>
    </w:p>
    <w:p w14:paraId="043D2337" w14:textId="2C318787" w:rsidR="003D00DF" w:rsidRDefault="003D00DF" w:rsidP="003D00DF">
      <w:pPr>
        <w:pStyle w:val="ListParagraph"/>
      </w:pPr>
      <w:r>
        <w:tab/>
        <w:t>1) Contacted the Ambassadors band – they have confirmed attendance</w:t>
      </w:r>
    </w:p>
    <w:p w14:paraId="5424E3CE" w14:textId="77777777" w:rsidR="003D00DF" w:rsidRDefault="003D00DF" w:rsidP="003D00DF">
      <w:pPr>
        <w:pStyle w:val="ListParagraph"/>
      </w:pPr>
      <w:r>
        <w:tab/>
        <w:t xml:space="preserve">2) Contacted DCC regarding the lamp post poppies from Flood Street, Ockbrook through to </w:t>
      </w:r>
      <w:r>
        <w:tab/>
        <w:t xml:space="preserve">     Victoria Avenue, Borrowash – they have been accepted.</w:t>
      </w:r>
    </w:p>
    <w:p w14:paraId="0C4CA573" w14:textId="24177172" w:rsidR="00746982" w:rsidRDefault="003D00DF" w:rsidP="003D00DF">
      <w:pPr>
        <w:pStyle w:val="ListParagraph"/>
      </w:pPr>
      <w:r>
        <w:tab/>
        <w:t xml:space="preserve">3) </w:t>
      </w:r>
      <w:r w:rsidR="00746982">
        <w:t>Contacted parade members, readers and the bagpiper.</w:t>
      </w:r>
    </w:p>
    <w:p w14:paraId="5CC12FE3" w14:textId="77777777" w:rsidR="00746982" w:rsidRDefault="00746982" w:rsidP="003D00DF">
      <w:pPr>
        <w:pStyle w:val="ListParagraph"/>
      </w:pPr>
      <w:r>
        <w:tab/>
        <w:t>4) GTM have conformed they will manage the road closure again this year.</w:t>
      </w:r>
    </w:p>
    <w:p w14:paraId="71206EFD" w14:textId="77777777" w:rsidR="00746982" w:rsidRDefault="00746982" w:rsidP="003D00DF">
      <w:pPr>
        <w:pStyle w:val="ListParagraph"/>
      </w:pPr>
      <w:r>
        <w:tab/>
        <w:t xml:space="preserve">5) The Coop Funeral Directors have confirmed they will produce the order of services again </w:t>
      </w:r>
      <w:r>
        <w:tab/>
        <w:t xml:space="preserve">     this year.</w:t>
      </w:r>
    </w:p>
    <w:p w14:paraId="39E59A2F" w14:textId="031EC64A" w:rsidR="003D00DF" w:rsidRDefault="00746982" w:rsidP="003D00DF">
      <w:pPr>
        <w:pStyle w:val="ListParagraph"/>
      </w:pPr>
      <w:r>
        <w:tab/>
        <w:t xml:space="preserve">6) started working on the road closure for EBC, this will get sent out after the risk assessment </w:t>
      </w:r>
      <w:r>
        <w:tab/>
        <w:t xml:space="preserve">     has been agreed in the committee meeting in July.</w:t>
      </w:r>
      <w:r w:rsidR="003D00DF">
        <w:t xml:space="preserve"> </w:t>
      </w:r>
    </w:p>
    <w:p w14:paraId="6BD33DA7" w14:textId="7B97DCD9" w:rsidR="003D00DF" w:rsidRPr="00790CEC" w:rsidRDefault="003D00DF" w:rsidP="003D00DF">
      <w:pPr>
        <w:pStyle w:val="ListParagraph"/>
      </w:pPr>
      <w:r>
        <w:tab/>
        <w:t xml:space="preserve"> </w:t>
      </w:r>
    </w:p>
    <w:p w14:paraId="43CE04E5" w14:textId="67EB34A6" w:rsidR="00F4397D" w:rsidRDefault="00746982" w:rsidP="00F4397D">
      <w:pPr>
        <w:pStyle w:val="Heading2"/>
        <w:rPr>
          <w:color w:val="auto"/>
          <w:sz w:val="24"/>
          <w:szCs w:val="24"/>
          <w:u w:val="single"/>
        </w:rPr>
      </w:pPr>
      <w:r w:rsidRPr="0081693A">
        <w:rPr>
          <w:color w:val="auto"/>
          <w:sz w:val="24"/>
          <w:szCs w:val="24"/>
          <w:u w:val="single"/>
        </w:rPr>
        <w:t>80</w:t>
      </w:r>
      <w:r w:rsidR="00C64F52" w:rsidRPr="0081693A">
        <w:rPr>
          <w:color w:val="auto"/>
          <w:sz w:val="24"/>
          <w:szCs w:val="24"/>
          <w:u w:val="single"/>
        </w:rPr>
        <w:t>/</w:t>
      </w:r>
      <w:r w:rsidR="005D4E8C" w:rsidRPr="0081693A">
        <w:rPr>
          <w:color w:val="auto"/>
          <w:sz w:val="24"/>
          <w:szCs w:val="24"/>
          <w:u w:val="single"/>
        </w:rPr>
        <w:t>0</w:t>
      </w:r>
      <w:r w:rsidRPr="0081693A">
        <w:rPr>
          <w:color w:val="auto"/>
          <w:sz w:val="24"/>
          <w:szCs w:val="24"/>
          <w:u w:val="single"/>
        </w:rPr>
        <w:t>7</w:t>
      </w:r>
      <w:r w:rsidR="00C64F52" w:rsidRPr="0081693A">
        <w:rPr>
          <w:color w:val="auto"/>
          <w:sz w:val="24"/>
          <w:szCs w:val="24"/>
          <w:u w:val="single"/>
        </w:rPr>
        <w:t>/2</w:t>
      </w:r>
      <w:r w:rsidR="005D4E8C" w:rsidRPr="0081693A">
        <w:rPr>
          <w:color w:val="auto"/>
          <w:sz w:val="24"/>
          <w:szCs w:val="24"/>
          <w:u w:val="single"/>
        </w:rPr>
        <w:t>4</w:t>
      </w:r>
      <w:r w:rsidR="00C64F52" w:rsidRPr="0081693A">
        <w:rPr>
          <w:color w:val="auto"/>
          <w:sz w:val="24"/>
          <w:szCs w:val="24"/>
          <w:u w:val="single"/>
        </w:rPr>
        <w:t xml:space="preserve"> Report of the Chair.</w:t>
      </w:r>
      <w:r w:rsidR="00C64F52" w:rsidRPr="00A37BEC">
        <w:rPr>
          <w:color w:val="auto"/>
          <w:sz w:val="24"/>
          <w:szCs w:val="24"/>
          <w:u w:val="single"/>
        </w:rPr>
        <w:t xml:space="preserve"> </w:t>
      </w:r>
    </w:p>
    <w:p w14:paraId="0DF78561" w14:textId="77777777" w:rsidR="0081693A" w:rsidRPr="009B4945" w:rsidRDefault="0081693A" w:rsidP="0081693A">
      <w:pPr>
        <w:jc w:val="left"/>
        <w:rPr>
          <w:rFonts w:cstheme="minorHAnsi"/>
          <w:color w:val="000000"/>
          <w:sz w:val="22"/>
          <w:szCs w:val="22"/>
        </w:rPr>
      </w:pPr>
      <w:r w:rsidRPr="009B4945">
        <w:rPr>
          <w:rFonts w:cstheme="minorHAnsi"/>
          <w:color w:val="000000"/>
          <w:sz w:val="22"/>
          <w:szCs w:val="22"/>
        </w:rPr>
        <w:t>This mind map shows all the issues hitting the Parish all at once. It shows the progress being made and progress that needs to be made. We will continue to add to this issue map and update progress or lack of progress, so we all stay on-track and know what is going on</w:t>
      </w:r>
      <w:r>
        <w:rPr>
          <w:rFonts w:cstheme="minorHAnsi"/>
          <w:color w:val="000000"/>
          <w:sz w:val="22"/>
          <w:szCs w:val="22"/>
        </w:rPr>
        <w:t>.</w:t>
      </w:r>
    </w:p>
    <w:p w14:paraId="6BC49A4D" w14:textId="77777777" w:rsidR="0081693A" w:rsidRDefault="0081693A" w:rsidP="0081693A">
      <w:pPr>
        <w:jc w:val="left"/>
        <w:rPr>
          <w:rFonts w:ascii="Canela-Regular" w:hAnsi="Canela-Regular" w:cs="Canela-Regular"/>
          <w:color w:val="000000"/>
          <w:sz w:val="28"/>
          <w:szCs w:val="28"/>
        </w:rPr>
      </w:pPr>
      <w:r>
        <w:rPr>
          <w:noProof/>
          <w:sz w:val="28"/>
          <w:szCs w:val="28"/>
        </w:rPr>
        <w:lastRenderedPageBreak/>
        <w:drawing>
          <wp:inline distT="0" distB="0" distL="0" distR="0" wp14:anchorId="549E7E19" wp14:editId="5F585C99">
            <wp:extent cx="6494780" cy="3642995"/>
            <wp:effectExtent l="0" t="0" r="1270" b="0"/>
            <wp:docPr id="1212334390" name="Picture 1" descr="a mind map showing the issues in the par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34390" name="Picture 1" descr="a mind map showing the issues in the parish&#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4780" cy="3642995"/>
                    </a:xfrm>
                    <a:prstGeom prst="rect">
                      <a:avLst/>
                    </a:prstGeom>
                  </pic:spPr>
                </pic:pic>
              </a:graphicData>
            </a:graphic>
          </wp:inline>
        </w:drawing>
      </w:r>
    </w:p>
    <w:p w14:paraId="7060616C" w14:textId="77777777" w:rsidR="0081693A" w:rsidRPr="009B4945" w:rsidRDefault="0081693A" w:rsidP="0081693A">
      <w:pPr>
        <w:jc w:val="left"/>
        <w:rPr>
          <w:rFonts w:cstheme="minorHAnsi"/>
          <w:color w:val="000000"/>
          <w:sz w:val="24"/>
          <w:szCs w:val="24"/>
        </w:rPr>
      </w:pPr>
      <w:r w:rsidRPr="009B4945">
        <w:rPr>
          <w:rFonts w:cstheme="minorHAnsi"/>
          <w:b/>
          <w:bCs/>
          <w:color w:val="000000"/>
          <w:sz w:val="24"/>
          <w:szCs w:val="24"/>
        </w:rPr>
        <w:t>REWILDING</w:t>
      </w:r>
    </w:p>
    <w:p w14:paraId="3C866A57" w14:textId="77777777" w:rsidR="0081693A" w:rsidRPr="009B4945" w:rsidRDefault="0081693A" w:rsidP="0081693A">
      <w:pPr>
        <w:jc w:val="left"/>
        <w:rPr>
          <w:rFonts w:cstheme="minorHAnsi"/>
          <w:sz w:val="22"/>
          <w:szCs w:val="22"/>
        </w:rPr>
      </w:pPr>
      <w:r w:rsidRPr="009B4945">
        <w:rPr>
          <w:rFonts w:cstheme="minorHAnsi"/>
          <w:color w:val="000000"/>
          <w:sz w:val="22"/>
          <w:szCs w:val="22"/>
        </w:rPr>
        <w:t>The next pictures show the areas where there has been a real problem with the rewilding programme. We are in constant touch with the officers in charge of the Programme and will continue to press them on sorting our Parish out as soon as possible.</w:t>
      </w:r>
    </w:p>
    <w:p w14:paraId="0BAA5A0F" w14:textId="77777777" w:rsidR="0081693A" w:rsidRDefault="0081693A" w:rsidP="0081693A">
      <w:pPr>
        <w:jc w:val="left"/>
        <w:rPr>
          <w:sz w:val="28"/>
          <w:szCs w:val="28"/>
        </w:rPr>
      </w:pPr>
      <w:r>
        <w:rPr>
          <w:noProof/>
          <w:sz w:val="28"/>
          <w:szCs w:val="28"/>
        </w:rPr>
        <w:drawing>
          <wp:inline distT="0" distB="0" distL="0" distR="0" wp14:anchorId="5BE5396A" wp14:editId="03D87D90">
            <wp:extent cx="3150870" cy="1765300"/>
            <wp:effectExtent l="0" t="0" r="0" b="6350"/>
            <wp:docPr id="487685097" name="Picture 2" descr="picture showing the rewilding problem in the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85097" name="Picture 2" descr="picture showing the rewilding problem in the parish"/>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0870" cy="1765300"/>
                    </a:xfrm>
                    <a:prstGeom prst="rect">
                      <a:avLst/>
                    </a:prstGeom>
                  </pic:spPr>
                </pic:pic>
              </a:graphicData>
            </a:graphic>
          </wp:inline>
        </w:drawing>
      </w:r>
      <w:r>
        <w:rPr>
          <w:noProof/>
          <w:sz w:val="28"/>
          <w:szCs w:val="28"/>
        </w:rPr>
        <w:drawing>
          <wp:inline distT="0" distB="0" distL="0" distR="0" wp14:anchorId="2355BFED" wp14:editId="2BB0ACEF">
            <wp:extent cx="3329305" cy="1891665"/>
            <wp:effectExtent l="0" t="0" r="4445" b="0"/>
            <wp:docPr id="625165595" name="Picture 3" descr="picture showing the rewilding problem in the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65595" name="Picture 3" descr="picture showing the rewilding problem in the paris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9305" cy="1891665"/>
                    </a:xfrm>
                    <a:prstGeom prst="rect">
                      <a:avLst/>
                    </a:prstGeom>
                  </pic:spPr>
                </pic:pic>
              </a:graphicData>
            </a:graphic>
          </wp:inline>
        </w:drawing>
      </w:r>
    </w:p>
    <w:p w14:paraId="15AEEA44" w14:textId="77777777" w:rsidR="0081693A" w:rsidRDefault="0081693A" w:rsidP="0081693A">
      <w:pPr>
        <w:jc w:val="left"/>
        <w:rPr>
          <w:rFonts w:cstheme="minorHAnsi"/>
          <w:b/>
          <w:bCs/>
          <w:sz w:val="24"/>
          <w:szCs w:val="24"/>
        </w:rPr>
      </w:pPr>
      <w:r w:rsidRPr="009B4945">
        <w:rPr>
          <w:rFonts w:cstheme="minorHAnsi"/>
          <w:b/>
          <w:bCs/>
          <w:sz w:val="24"/>
          <w:szCs w:val="24"/>
        </w:rPr>
        <w:lastRenderedPageBreak/>
        <w:t>BALMORAL CEMETERY</w:t>
      </w:r>
    </w:p>
    <w:p w14:paraId="537E2D72" w14:textId="744EFF8E" w:rsidR="0081693A" w:rsidRPr="0081693A" w:rsidRDefault="0081693A" w:rsidP="0081693A">
      <w:pPr>
        <w:jc w:val="left"/>
        <w:rPr>
          <w:rFonts w:cstheme="minorHAnsi"/>
          <w:b/>
          <w:bCs/>
          <w:sz w:val="24"/>
          <w:szCs w:val="24"/>
        </w:rPr>
      </w:pPr>
      <w:r w:rsidRPr="009B4945">
        <w:rPr>
          <w:rFonts w:cstheme="minorHAnsi"/>
          <w:color w:val="000000"/>
          <w:sz w:val="22"/>
          <w:szCs w:val="22"/>
        </w:rPr>
        <w:t>Excellent progress has been made at Balmoral Cemetery and we are pleased that we now are receiving letters of praise. May it long continue.</w:t>
      </w:r>
    </w:p>
    <w:p w14:paraId="2D8E1E54" w14:textId="3CFCDBCA" w:rsidR="0081693A" w:rsidRPr="0081693A" w:rsidRDefault="0081693A" w:rsidP="0081693A">
      <w:pPr>
        <w:jc w:val="left"/>
        <w:rPr>
          <w:sz w:val="28"/>
          <w:szCs w:val="28"/>
        </w:rPr>
      </w:pPr>
      <w:r>
        <w:rPr>
          <w:noProof/>
          <w:sz w:val="28"/>
          <w:szCs w:val="28"/>
        </w:rPr>
        <w:drawing>
          <wp:inline distT="0" distB="0" distL="0" distR="0" wp14:anchorId="33E70B64" wp14:editId="41ACC881">
            <wp:extent cx="6645910" cy="3314700"/>
            <wp:effectExtent l="0" t="0" r="0" b="0"/>
            <wp:docPr id="1310635780" name="Picture 4" descr="A screenshot of a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35780" name="Picture 4" descr="A screenshot of a email&#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314700"/>
                    </a:xfrm>
                    <a:prstGeom prst="rect">
                      <a:avLst/>
                    </a:prstGeom>
                  </pic:spPr>
                </pic:pic>
              </a:graphicData>
            </a:graphic>
          </wp:inline>
        </w:drawing>
      </w:r>
      <w:r w:rsidRPr="009B4945">
        <w:rPr>
          <w:rFonts w:cstheme="minorHAnsi"/>
          <w:color w:val="000000"/>
          <w:sz w:val="22"/>
          <w:szCs w:val="22"/>
        </w:rPr>
        <w:t>A grave has been recently recognised as a war memorial grave and therefor has been recognised with a plaque on the front gate.</w:t>
      </w:r>
    </w:p>
    <w:p w14:paraId="402E42A6" w14:textId="77777777" w:rsidR="0081693A" w:rsidRPr="009B7971" w:rsidRDefault="0081693A" w:rsidP="0081693A">
      <w:pPr>
        <w:jc w:val="left"/>
        <w:rPr>
          <w:sz w:val="28"/>
          <w:szCs w:val="28"/>
        </w:rPr>
      </w:pPr>
      <w:r>
        <w:rPr>
          <w:noProof/>
          <w:sz w:val="28"/>
          <w:szCs w:val="28"/>
        </w:rPr>
        <w:drawing>
          <wp:inline distT="0" distB="0" distL="0" distR="0" wp14:anchorId="1C94DA27" wp14:editId="0D84BEB9">
            <wp:extent cx="4265458" cy="3634740"/>
            <wp:effectExtent l="0" t="0" r="1905" b="3810"/>
            <wp:docPr id="1577276276" name="Picture 5" descr="A war grave in Balmoral Road cemet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276276" name="Picture 5" descr="A war grave in Balmoral Road cemetery"/>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4267793" cy="3636730"/>
                    </a:xfrm>
                    <a:prstGeom prst="rect">
                      <a:avLst/>
                    </a:prstGeom>
                  </pic:spPr>
                </pic:pic>
              </a:graphicData>
            </a:graphic>
          </wp:inline>
        </w:drawing>
      </w:r>
    </w:p>
    <w:p w14:paraId="5BCFED8B" w14:textId="77777777" w:rsidR="0081693A" w:rsidRDefault="0081693A" w:rsidP="0081693A">
      <w:pPr>
        <w:jc w:val="left"/>
        <w:rPr>
          <w:sz w:val="28"/>
          <w:szCs w:val="28"/>
        </w:rPr>
      </w:pPr>
    </w:p>
    <w:p w14:paraId="58269E0C" w14:textId="389589B0" w:rsidR="0081693A" w:rsidRPr="009B4945" w:rsidRDefault="0081693A" w:rsidP="0081693A">
      <w:pPr>
        <w:jc w:val="left"/>
        <w:rPr>
          <w:rFonts w:cstheme="minorHAnsi"/>
          <w:b/>
          <w:bCs/>
          <w:color w:val="000000"/>
          <w:sz w:val="24"/>
          <w:szCs w:val="24"/>
        </w:rPr>
      </w:pPr>
      <w:r w:rsidRPr="009B4945">
        <w:rPr>
          <w:rFonts w:cstheme="minorHAnsi"/>
          <w:b/>
          <w:bCs/>
          <w:color w:val="000000"/>
          <w:sz w:val="24"/>
          <w:szCs w:val="24"/>
        </w:rPr>
        <w:lastRenderedPageBreak/>
        <w:t>BRIAR CLOSE CARE HOME</w:t>
      </w:r>
    </w:p>
    <w:p w14:paraId="5C8A29F2" w14:textId="77777777" w:rsidR="0081693A" w:rsidRPr="009B4945" w:rsidRDefault="0081693A" w:rsidP="0081693A">
      <w:pPr>
        <w:jc w:val="left"/>
        <w:rPr>
          <w:rFonts w:cstheme="minorHAnsi"/>
          <w:sz w:val="22"/>
          <w:szCs w:val="22"/>
        </w:rPr>
      </w:pPr>
      <w:r w:rsidRPr="009B4945">
        <w:rPr>
          <w:rFonts w:cstheme="minorHAnsi"/>
          <w:color w:val="000000"/>
          <w:sz w:val="22"/>
          <w:szCs w:val="22"/>
        </w:rPr>
        <w:t>We had a very successful meeting of the Save Briar Close group at the Coop where four candidates for Mid-Derbyshire MP came and spoke to the group which is supported by several Parish Council councillors.</w:t>
      </w:r>
    </w:p>
    <w:p w14:paraId="0DC8B119" w14:textId="52D8C7B5" w:rsidR="0081693A" w:rsidRDefault="0081693A" w:rsidP="0081693A">
      <w:pPr>
        <w:jc w:val="left"/>
        <w:rPr>
          <w:sz w:val="28"/>
          <w:szCs w:val="28"/>
        </w:rPr>
      </w:pPr>
      <w:r>
        <w:rPr>
          <w:noProof/>
          <w:sz w:val="28"/>
          <w:szCs w:val="28"/>
        </w:rPr>
        <w:drawing>
          <wp:inline distT="0" distB="0" distL="0" distR="0" wp14:anchorId="2E270B2D" wp14:editId="2F2436F5">
            <wp:extent cx="5204460" cy="2186940"/>
            <wp:effectExtent l="0" t="0" r="0" b="3810"/>
            <wp:docPr id="1969277229" name="Picture 6" descr="A group of people who were at the save Briar Close Care Hom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7229" name="Picture 6" descr="A group of people who were at the save Briar Close Care Home meet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4460" cy="2186940"/>
                    </a:xfrm>
                    <a:prstGeom prst="rect">
                      <a:avLst/>
                    </a:prstGeom>
                  </pic:spPr>
                </pic:pic>
              </a:graphicData>
            </a:graphic>
          </wp:inline>
        </w:drawing>
      </w:r>
    </w:p>
    <w:p w14:paraId="673EC6D3" w14:textId="77777777" w:rsidR="0081693A" w:rsidRPr="009B4945" w:rsidRDefault="0081693A" w:rsidP="0081693A">
      <w:pPr>
        <w:jc w:val="left"/>
        <w:rPr>
          <w:rFonts w:cstheme="minorHAnsi"/>
          <w:b/>
          <w:bCs/>
          <w:sz w:val="24"/>
          <w:szCs w:val="24"/>
        </w:rPr>
      </w:pPr>
      <w:r w:rsidRPr="009B4945">
        <w:rPr>
          <w:rFonts w:cstheme="minorHAnsi"/>
          <w:b/>
          <w:bCs/>
          <w:sz w:val="24"/>
          <w:szCs w:val="24"/>
        </w:rPr>
        <w:t>BORROWASH BLUES FESTIVAL</w:t>
      </w:r>
    </w:p>
    <w:p w14:paraId="6E5E7613" w14:textId="77777777" w:rsidR="0081693A" w:rsidRDefault="0081693A" w:rsidP="0081693A">
      <w:pPr>
        <w:rPr>
          <w:rFonts w:cstheme="minorHAnsi"/>
          <w:color w:val="000000"/>
          <w:sz w:val="22"/>
          <w:szCs w:val="22"/>
        </w:rPr>
      </w:pPr>
      <w:r w:rsidRPr="009B4945">
        <w:rPr>
          <w:rFonts w:cstheme="minorHAnsi"/>
          <w:noProof/>
          <w:sz w:val="22"/>
          <w:szCs w:val="22"/>
        </w:rPr>
        <w:drawing>
          <wp:inline distT="0" distB="0" distL="0" distR="0" wp14:anchorId="19A0B6A1" wp14:editId="7650B73E">
            <wp:extent cx="4707890" cy="1783080"/>
            <wp:effectExtent l="0" t="0" r="0" b="7620"/>
            <wp:docPr id="1925879042" name="Picture 8" descr="Borrowash Blues Festival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79042" name="Picture 8" descr="Borrowash Blues Festival advert"/>
                    <pic:cNvPicPr/>
                  </pic:nvPicPr>
                  <pic:blipFill>
                    <a:blip r:embed="rId14">
                      <a:extLst>
                        <a:ext uri="{28A0092B-C50C-407E-A947-70E740481C1C}">
                          <a14:useLocalDpi xmlns:a14="http://schemas.microsoft.com/office/drawing/2010/main" val="0"/>
                        </a:ext>
                      </a:extLst>
                    </a:blip>
                    <a:stretch>
                      <a:fillRect/>
                    </a:stretch>
                  </pic:blipFill>
                  <pic:spPr>
                    <a:xfrm>
                      <a:off x="0" y="0"/>
                      <a:ext cx="4707890" cy="1783080"/>
                    </a:xfrm>
                    <a:prstGeom prst="rect">
                      <a:avLst/>
                    </a:prstGeom>
                  </pic:spPr>
                </pic:pic>
              </a:graphicData>
            </a:graphic>
          </wp:inline>
        </w:drawing>
      </w:r>
    </w:p>
    <w:p w14:paraId="38E4A68C" w14:textId="77777777" w:rsidR="0081693A" w:rsidRPr="009B4945" w:rsidRDefault="0081693A" w:rsidP="0081693A">
      <w:pPr>
        <w:jc w:val="left"/>
        <w:rPr>
          <w:rFonts w:cstheme="minorHAnsi"/>
          <w:sz w:val="22"/>
          <w:szCs w:val="22"/>
        </w:rPr>
      </w:pPr>
      <w:r w:rsidRPr="009B4945">
        <w:rPr>
          <w:rFonts w:cstheme="minorHAnsi"/>
          <w:color w:val="000000"/>
          <w:sz w:val="22"/>
          <w:szCs w:val="22"/>
        </w:rPr>
        <w:t>Borrowash Blues Festival is happening from 4th - 7th July and all venues seem to be ready. The Parish Council is very pleased to sponsor this event for its inaugural year and wish it all the best. Here’s to a successful blues festival.</w:t>
      </w:r>
    </w:p>
    <w:p w14:paraId="36D61536" w14:textId="77777777" w:rsidR="0081693A" w:rsidRDefault="0081693A" w:rsidP="0081693A">
      <w:pPr>
        <w:jc w:val="left"/>
        <w:rPr>
          <w:sz w:val="28"/>
          <w:szCs w:val="28"/>
        </w:rPr>
      </w:pPr>
      <w:r>
        <w:rPr>
          <w:noProof/>
          <w:sz w:val="28"/>
          <w:szCs w:val="28"/>
        </w:rPr>
        <w:drawing>
          <wp:inline distT="0" distB="0" distL="0" distR="0" wp14:anchorId="7E0CC6ED" wp14:editId="3804E725">
            <wp:extent cx="2963545" cy="1859280"/>
            <wp:effectExtent l="0" t="0" r="8255" b="7620"/>
            <wp:docPr id="1623469362" name="Picture 9" descr="Borrowash Blues Festival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69362" name="Picture 9" descr="Borrowash Blues Festival adv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545" cy="1859280"/>
                    </a:xfrm>
                    <a:prstGeom prst="rect">
                      <a:avLst/>
                    </a:prstGeom>
                  </pic:spPr>
                </pic:pic>
              </a:graphicData>
            </a:graphic>
          </wp:inline>
        </w:drawing>
      </w:r>
      <w:r>
        <w:rPr>
          <w:noProof/>
          <w:sz w:val="28"/>
          <w:szCs w:val="28"/>
        </w:rPr>
        <w:drawing>
          <wp:inline distT="0" distB="0" distL="0" distR="0" wp14:anchorId="4E12F67A" wp14:editId="63EA8BDF">
            <wp:extent cx="1670685" cy="1747520"/>
            <wp:effectExtent l="0" t="0" r="5715" b="5080"/>
            <wp:docPr id="1937086852" name="Picture 7" descr="Borrowash Blues Festival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6852" name="Picture 7" descr="Borrowash Blues Festival adv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0685" cy="1747520"/>
                    </a:xfrm>
                    <a:prstGeom prst="rect">
                      <a:avLst/>
                    </a:prstGeom>
                  </pic:spPr>
                </pic:pic>
              </a:graphicData>
            </a:graphic>
          </wp:inline>
        </w:drawing>
      </w:r>
    </w:p>
    <w:p w14:paraId="52BD0761" w14:textId="1265EF04" w:rsidR="001F0EF9" w:rsidRDefault="00065120" w:rsidP="00EF140C">
      <w:pPr>
        <w:pStyle w:val="Heading2"/>
        <w:rPr>
          <w:color w:val="auto"/>
          <w:sz w:val="24"/>
          <w:szCs w:val="24"/>
          <w:u w:val="single"/>
        </w:rPr>
      </w:pPr>
      <w:r>
        <w:rPr>
          <w:color w:val="auto"/>
          <w:sz w:val="24"/>
          <w:szCs w:val="24"/>
          <w:u w:val="single"/>
        </w:rPr>
        <w:lastRenderedPageBreak/>
        <w:t>81</w:t>
      </w:r>
      <w:r w:rsidR="00825C5F">
        <w:rPr>
          <w:color w:val="auto"/>
          <w:sz w:val="24"/>
          <w:szCs w:val="24"/>
          <w:u w:val="single"/>
        </w:rPr>
        <w:t>/</w:t>
      </w:r>
      <w:r w:rsidR="005D4E8C">
        <w:rPr>
          <w:color w:val="auto"/>
          <w:sz w:val="24"/>
          <w:szCs w:val="24"/>
          <w:u w:val="single"/>
        </w:rPr>
        <w:t>0</w:t>
      </w:r>
      <w:r>
        <w:rPr>
          <w:color w:val="auto"/>
          <w:sz w:val="24"/>
          <w:szCs w:val="24"/>
          <w:u w:val="single"/>
        </w:rPr>
        <w:t>7</w:t>
      </w:r>
      <w:r w:rsidR="00825C5F">
        <w:rPr>
          <w:color w:val="auto"/>
          <w:sz w:val="24"/>
          <w:szCs w:val="24"/>
          <w:u w:val="single"/>
        </w:rPr>
        <w:t>/2</w:t>
      </w:r>
      <w:r w:rsidR="005D4E8C">
        <w:rPr>
          <w:color w:val="auto"/>
          <w:sz w:val="24"/>
          <w:szCs w:val="24"/>
          <w:u w:val="single"/>
        </w:rPr>
        <w:t>4</w:t>
      </w:r>
      <w:r w:rsidR="00825C5F">
        <w:rPr>
          <w:color w:val="auto"/>
          <w:sz w:val="24"/>
          <w:szCs w:val="24"/>
          <w:u w:val="single"/>
        </w:rPr>
        <w:t xml:space="preserve"> </w:t>
      </w:r>
      <w:r w:rsidR="001F0EF9">
        <w:rPr>
          <w:color w:val="auto"/>
          <w:sz w:val="24"/>
          <w:szCs w:val="24"/>
          <w:u w:val="single"/>
        </w:rPr>
        <w:t>Finance, HR, Contractors and General Purposes.</w:t>
      </w:r>
      <w:bookmarkStart w:id="2" w:name="_Hlk63865501"/>
    </w:p>
    <w:p w14:paraId="25A9390D" w14:textId="73B730B5" w:rsidR="00A05FDB"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w:t>
      </w:r>
      <w:r w:rsidR="001B6764">
        <w:rPr>
          <w:color w:val="auto"/>
          <w:u w:val="single"/>
        </w:rPr>
        <w:t>3</w:t>
      </w:r>
      <w:r w:rsidR="00A05FDB">
        <w:rPr>
          <w:color w:val="auto"/>
          <w:u w:val="single"/>
        </w:rPr>
        <w:t>.</w:t>
      </w:r>
    </w:p>
    <w:bookmarkEnd w:id="2"/>
    <w:p w14:paraId="32AEF820" w14:textId="6DF7416A"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cillor</w:t>
      </w:r>
      <w:r w:rsidR="00892B34">
        <w:t xml:space="preserve"> </w:t>
      </w:r>
      <w:r w:rsidR="00065120">
        <w:t>J Fraser-Burton</w:t>
      </w:r>
      <w:r w:rsidR="004604CE">
        <w:t>, seconded by Cou</w:t>
      </w:r>
      <w:r w:rsidR="004B0E00">
        <w:t>n</w:t>
      </w:r>
      <w:r w:rsidR="004604CE">
        <w:t xml:space="preserve">cillor </w:t>
      </w:r>
      <w:r w:rsidR="00892B34">
        <w:t>C Millward</w:t>
      </w:r>
      <w:r w:rsidR="00E10F08">
        <w:t xml:space="preserve"> and all </w:t>
      </w:r>
      <w:r w:rsidR="00C810D1">
        <w:t>u</w:t>
      </w:r>
      <w:r w:rsidR="00E10F08">
        <w:t>nan</w:t>
      </w:r>
      <w:r w:rsidR="00C810D1">
        <w:t>i</w:t>
      </w:r>
      <w:r w:rsidR="00E10F08">
        <w:t>m</w:t>
      </w:r>
      <w:r w:rsidR="00C810D1">
        <w:t>o</w:t>
      </w:r>
      <w:r w:rsidR="00E10F08">
        <w:t>usly agreed</w:t>
      </w:r>
      <w:r w:rsidR="00166FC4">
        <w:t xml:space="preserve"> </w:t>
      </w:r>
      <w:r w:rsidR="00DB67D3">
        <w:t xml:space="preserve">to </w:t>
      </w:r>
      <w:r w:rsidR="00646120">
        <w:t>accept the payment list</w:t>
      </w:r>
      <w:r w:rsidR="00FE2461">
        <w:t>.</w:t>
      </w:r>
      <w:r w:rsidRPr="00160977">
        <w:t xml:space="preserve">  </w:t>
      </w:r>
    </w:p>
    <w:p w14:paraId="73BE127F" w14:textId="53959EED" w:rsidR="008B52A7" w:rsidRDefault="008B52A7" w:rsidP="008B52A7">
      <w:pPr>
        <w:pStyle w:val="Heading3"/>
        <w:rPr>
          <w:color w:val="auto"/>
          <w:u w:val="single"/>
        </w:rPr>
      </w:pPr>
      <w:r w:rsidRPr="0048186E">
        <w:rPr>
          <w:color w:val="auto"/>
          <w:u w:val="single"/>
        </w:rPr>
        <w:t xml:space="preserve">Accept </w:t>
      </w:r>
      <w:r>
        <w:rPr>
          <w:color w:val="auto"/>
          <w:u w:val="single"/>
        </w:rPr>
        <w:t xml:space="preserve">the Bank </w:t>
      </w:r>
      <w:r w:rsidR="00807316">
        <w:rPr>
          <w:color w:val="auto"/>
          <w:u w:val="single"/>
        </w:rPr>
        <w:t>S</w:t>
      </w:r>
      <w:r>
        <w:rPr>
          <w:color w:val="auto"/>
          <w:u w:val="single"/>
        </w:rPr>
        <w:t>tatement Reconciliations.</w:t>
      </w:r>
      <w:r w:rsidR="009A1BB4">
        <w:rPr>
          <w:color w:val="auto"/>
          <w:u w:val="single"/>
        </w:rPr>
        <w:t xml:space="preserve"> – see appendix </w:t>
      </w:r>
      <w:r w:rsidR="001B6764">
        <w:rPr>
          <w:color w:val="auto"/>
          <w:u w:val="single"/>
        </w:rPr>
        <w:t>4</w:t>
      </w:r>
      <w:r w:rsidR="00EF140C">
        <w:rPr>
          <w:color w:val="auto"/>
          <w:u w:val="single"/>
        </w:rPr>
        <w:t>.</w:t>
      </w:r>
    </w:p>
    <w:p w14:paraId="25E59964" w14:textId="7F7CBBCA" w:rsidR="008B52A7" w:rsidRDefault="001B6764">
      <w:pPr>
        <w:pStyle w:val="ListParagraph"/>
        <w:numPr>
          <w:ilvl w:val="0"/>
          <w:numId w:val="4"/>
        </w:numPr>
      </w:pPr>
      <w:r>
        <w:t>May</w:t>
      </w:r>
      <w:r w:rsidR="00B766F5">
        <w:t xml:space="preserve"> 202</w:t>
      </w:r>
      <w:r w:rsidR="00807316">
        <w:t>4</w:t>
      </w:r>
      <w:r w:rsidR="00646120">
        <w:t xml:space="preserve"> HSBC </w:t>
      </w:r>
      <w:r w:rsidR="008B52A7">
        <w:t>Account</w:t>
      </w:r>
      <w:r w:rsidR="00646120">
        <w:t>.</w:t>
      </w:r>
    </w:p>
    <w:p w14:paraId="4F7AA448" w14:textId="3B5E0974" w:rsidR="008B52A7" w:rsidRDefault="001B6764">
      <w:pPr>
        <w:pStyle w:val="ListParagraph"/>
        <w:numPr>
          <w:ilvl w:val="0"/>
          <w:numId w:val="4"/>
        </w:numPr>
      </w:pPr>
      <w:r>
        <w:t>May and June</w:t>
      </w:r>
      <w:r w:rsidR="00882A6B">
        <w:t xml:space="preserve"> </w:t>
      </w:r>
      <w:r w:rsidR="00B766F5">
        <w:t>202</w:t>
      </w:r>
      <w:r w:rsidR="00756429">
        <w:t>4</w:t>
      </w:r>
      <w:r w:rsidR="00B766F5">
        <w:t xml:space="preserve"> </w:t>
      </w:r>
      <w:r w:rsidR="005D6388">
        <w:t xml:space="preserve">Unity </w:t>
      </w:r>
      <w:r w:rsidR="00646120">
        <w:t>Trust</w:t>
      </w:r>
      <w:r w:rsidR="008B52A7">
        <w:t xml:space="preserve"> Account.</w:t>
      </w:r>
    </w:p>
    <w:p w14:paraId="43ED6C8B" w14:textId="249EE0F3"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 xml:space="preserve">r </w:t>
      </w:r>
      <w:r w:rsidR="001B6764">
        <w:t>A Dunn</w:t>
      </w:r>
      <w:r w:rsidR="00EE2B62">
        <w:t xml:space="preserve">, seconded by Councillor </w:t>
      </w:r>
      <w:r w:rsidR="001B5007">
        <w:t>J Fraser-Burton</w:t>
      </w:r>
      <w:r w:rsidR="00882A6B">
        <w:t xml:space="preserve"> and </w:t>
      </w:r>
      <w:r w:rsidR="009B37F4">
        <w:t>all unanimously agreed</w:t>
      </w:r>
      <w:r w:rsidR="00EE2B62">
        <w:t xml:space="preserve"> to accept the bank statement reconciliation</w:t>
      </w:r>
      <w:r w:rsidR="00F91E61">
        <w:t>s</w:t>
      </w:r>
      <w:r w:rsidR="009B37F4">
        <w:t>.</w:t>
      </w:r>
    </w:p>
    <w:p w14:paraId="2EFBF975" w14:textId="1575162C" w:rsidR="00193569" w:rsidRDefault="001B6764" w:rsidP="006F4BBF">
      <w:pPr>
        <w:pStyle w:val="Heading3"/>
        <w:rPr>
          <w:color w:val="auto"/>
          <w:u w:val="single"/>
        </w:rPr>
      </w:pPr>
      <w:r>
        <w:rPr>
          <w:color w:val="auto"/>
          <w:u w:val="single"/>
        </w:rPr>
        <w:t>Consider the need to employ a litter picker.</w:t>
      </w:r>
    </w:p>
    <w:p w14:paraId="6251C695" w14:textId="09B3BFC9" w:rsidR="001B5007" w:rsidRDefault="009E3963" w:rsidP="001B5007">
      <w:r w:rsidRPr="009E3963">
        <w:rPr>
          <w:b/>
          <w:bCs/>
        </w:rPr>
        <w:t>RESOLVED</w:t>
      </w:r>
      <w:r>
        <w:t xml:space="preserve"> </w:t>
      </w:r>
      <w:r w:rsidR="001B6764">
        <w:t>All unanimously agreed that this will get discussed again in the future if necessary.</w:t>
      </w:r>
    </w:p>
    <w:p w14:paraId="059975BD" w14:textId="48F813D4" w:rsidR="00807316" w:rsidRPr="00EA72B2" w:rsidRDefault="007D5560" w:rsidP="00EA72B2">
      <w:pPr>
        <w:pStyle w:val="Heading3"/>
        <w:rPr>
          <w:color w:val="auto"/>
          <w:u w:val="single"/>
        </w:rPr>
      </w:pPr>
      <w:r w:rsidRPr="00EA72B2">
        <w:rPr>
          <w:color w:val="auto"/>
          <w:u w:val="single"/>
        </w:rPr>
        <w:t>A</w:t>
      </w:r>
      <w:r w:rsidR="001B6764">
        <w:rPr>
          <w:color w:val="auto"/>
          <w:u w:val="single"/>
        </w:rPr>
        <w:t>gree</w:t>
      </w:r>
      <w:r w:rsidR="00EA72B2">
        <w:rPr>
          <w:color w:val="auto"/>
          <w:u w:val="single"/>
        </w:rPr>
        <w:t xml:space="preserve"> </w:t>
      </w:r>
      <w:r w:rsidR="001B6764">
        <w:rPr>
          <w:color w:val="auto"/>
          <w:u w:val="single"/>
        </w:rPr>
        <w:t>to allow the Clerk to make Julys invoice payments in the month of August, to be Ratified in Septembers Parish Council meeting.</w:t>
      </w:r>
    </w:p>
    <w:p w14:paraId="62842D6C" w14:textId="6A57FD0C" w:rsidR="00923009" w:rsidRDefault="00923009" w:rsidP="00EA72B2">
      <w:pPr>
        <w:pStyle w:val="NoSpacing"/>
      </w:pPr>
      <w:r w:rsidRPr="00923009">
        <w:rPr>
          <w:b/>
          <w:bCs/>
        </w:rPr>
        <w:t>RESOLVED</w:t>
      </w:r>
      <w:r>
        <w:t xml:space="preserve"> </w:t>
      </w:r>
      <w:r w:rsidR="007D5560">
        <w:t xml:space="preserve">proposed by Councillor </w:t>
      </w:r>
      <w:r w:rsidR="00556FF6">
        <w:t>S Cresswell</w:t>
      </w:r>
      <w:r w:rsidR="007D5560">
        <w:t xml:space="preserve">, seconded by Councillor </w:t>
      </w:r>
      <w:r w:rsidR="00556FF6">
        <w:t>C Millward</w:t>
      </w:r>
      <w:r w:rsidR="007D5560">
        <w:t xml:space="preserve"> and </w:t>
      </w:r>
      <w:r w:rsidR="00B57627">
        <w:t xml:space="preserve">all </w:t>
      </w:r>
      <w:r>
        <w:t xml:space="preserve">unanimously agreed </w:t>
      </w:r>
      <w:r w:rsidR="00EA72B2">
        <w:t xml:space="preserve">to </w:t>
      </w:r>
      <w:r w:rsidR="00556FF6">
        <w:t>allow the Clerk to make the payments.</w:t>
      </w:r>
      <w:r>
        <w:t xml:space="preserve">  </w:t>
      </w:r>
    </w:p>
    <w:p w14:paraId="1D8795CD" w14:textId="77777777" w:rsidR="00EA72B2" w:rsidRDefault="00EA72B2" w:rsidP="00EA72B2">
      <w:pPr>
        <w:pStyle w:val="NoSpacing"/>
      </w:pPr>
    </w:p>
    <w:p w14:paraId="53A33465" w14:textId="2E4BDD79" w:rsidR="00C64F52" w:rsidRDefault="00556FF6" w:rsidP="00C64F52">
      <w:pPr>
        <w:pStyle w:val="Heading2"/>
        <w:rPr>
          <w:color w:val="auto"/>
          <w:sz w:val="24"/>
          <w:szCs w:val="24"/>
          <w:u w:val="single"/>
        </w:rPr>
      </w:pPr>
      <w:r>
        <w:rPr>
          <w:color w:val="auto"/>
          <w:sz w:val="24"/>
          <w:szCs w:val="24"/>
          <w:u w:val="single"/>
        </w:rPr>
        <w:t>82</w:t>
      </w:r>
      <w:r w:rsidR="00C64F52">
        <w:rPr>
          <w:color w:val="auto"/>
          <w:sz w:val="24"/>
          <w:szCs w:val="24"/>
          <w:u w:val="single"/>
        </w:rPr>
        <w:t>/</w:t>
      </w:r>
      <w:r w:rsidR="00E121ED">
        <w:rPr>
          <w:color w:val="auto"/>
          <w:sz w:val="24"/>
          <w:szCs w:val="24"/>
          <w:u w:val="single"/>
        </w:rPr>
        <w:t>0</w:t>
      </w:r>
      <w:r>
        <w:rPr>
          <w:color w:val="auto"/>
          <w:sz w:val="24"/>
          <w:szCs w:val="24"/>
          <w:u w:val="single"/>
        </w:rPr>
        <w:t>7</w:t>
      </w:r>
      <w:r w:rsidR="00C64F52">
        <w:rPr>
          <w:color w:val="auto"/>
          <w:sz w:val="24"/>
          <w:szCs w:val="24"/>
          <w:u w:val="single"/>
        </w:rPr>
        <w:t>/2</w:t>
      </w:r>
      <w:r w:rsidR="00E121ED">
        <w:rPr>
          <w:color w:val="auto"/>
          <w:sz w:val="24"/>
          <w:szCs w:val="24"/>
          <w:u w:val="single"/>
        </w:rPr>
        <w:t>4</w:t>
      </w:r>
      <w:r w:rsidR="00C64F52">
        <w:rPr>
          <w:color w:val="auto"/>
          <w:sz w:val="24"/>
          <w:szCs w:val="24"/>
          <w:u w:val="single"/>
        </w:rPr>
        <w:t xml:space="preserve"> </w:t>
      </w:r>
      <w:r w:rsidR="00B62BA9">
        <w:rPr>
          <w:color w:val="auto"/>
          <w:sz w:val="24"/>
          <w:szCs w:val="24"/>
          <w:u w:val="single"/>
        </w:rPr>
        <w:t>Recreation.</w:t>
      </w:r>
    </w:p>
    <w:p w14:paraId="30C2B2DD" w14:textId="2C19B62D" w:rsidR="009A7AD9" w:rsidRDefault="009A7AD9" w:rsidP="009A7AD9">
      <w:r>
        <w:t>Councillor J Fraser-Burton updated members:</w:t>
      </w:r>
    </w:p>
    <w:p w14:paraId="7AEA5F02" w14:textId="77777777" w:rsidR="00556FF6" w:rsidRDefault="00556FF6" w:rsidP="00556FF6">
      <w:pPr>
        <w:pStyle w:val="ListParagraph"/>
        <w:numPr>
          <w:ilvl w:val="0"/>
          <w:numId w:val="323"/>
        </w:numPr>
      </w:pPr>
      <w:r>
        <w:t>The inflatables and climbing wall for Deans Drive have been booked in for the 17</w:t>
      </w:r>
      <w:r w:rsidRPr="00556FF6">
        <w:rPr>
          <w:vertAlign w:val="superscript"/>
        </w:rPr>
        <w:t>th</w:t>
      </w:r>
      <w:r>
        <w:t xml:space="preserve"> and the 28</w:t>
      </w:r>
      <w:r w:rsidRPr="00556FF6">
        <w:rPr>
          <w:vertAlign w:val="superscript"/>
        </w:rPr>
        <w:t>th</w:t>
      </w:r>
      <w:r>
        <w:t xml:space="preserve"> August, the inflatables have been extended.</w:t>
      </w:r>
    </w:p>
    <w:p w14:paraId="666224B2" w14:textId="77777777" w:rsidR="00556FF6" w:rsidRDefault="00556FF6" w:rsidP="00556FF6">
      <w:pPr>
        <w:pStyle w:val="ListParagraph"/>
        <w:numPr>
          <w:ilvl w:val="0"/>
          <w:numId w:val="323"/>
        </w:numPr>
      </w:pPr>
      <w:r>
        <w:t>The Remembrance Day Service is to be held on the 10</w:t>
      </w:r>
      <w:r w:rsidRPr="00556FF6">
        <w:rPr>
          <w:vertAlign w:val="superscript"/>
        </w:rPr>
        <w:t>th</w:t>
      </w:r>
      <w:r>
        <w:t xml:space="preserve"> November, thank you to the Clerk for the work done on this so far.  We will be providing lamppost poppy dedications  of £5.00 to go to the Royal British Legion.</w:t>
      </w:r>
    </w:p>
    <w:p w14:paraId="363E8A43" w14:textId="77777777" w:rsidR="00556FF6" w:rsidRDefault="00556FF6" w:rsidP="00556FF6">
      <w:pPr>
        <w:pStyle w:val="ListParagraph"/>
        <w:numPr>
          <w:ilvl w:val="0"/>
          <w:numId w:val="323"/>
        </w:numPr>
      </w:pPr>
      <w:r>
        <w:t>Ockbrook Christmas light switch on will be held on the 22</w:t>
      </w:r>
      <w:r w:rsidRPr="00556FF6">
        <w:rPr>
          <w:vertAlign w:val="superscript"/>
        </w:rPr>
        <w:t>nd</w:t>
      </w:r>
      <w:r>
        <w:t xml:space="preserve"> November 2024 at the Royal Oak</w:t>
      </w:r>
    </w:p>
    <w:p w14:paraId="605FC756" w14:textId="7FB4225B" w:rsidR="00C64F52" w:rsidRPr="00556FF6" w:rsidRDefault="00556FF6" w:rsidP="00556FF6">
      <w:pPr>
        <w:pStyle w:val="ListParagraph"/>
        <w:numPr>
          <w:ilvl w:val="0"/>
          <w:numId w:val="323"/>
        </w:numPr>
      </w:pPr>
      <w:r>
        <w:t xml:space="preserve">Borrowash Christmas light switch on will be held on the 29th November 2024 in the Coop carpark. </w:t>
      </w:r>
    </w:p>
    <w:p w14:paraId="01E1FEDF" w14:textId="59070297" w:rsidR="00556FF6" w:rsidRDefault="00556FF6" w:rsidP="00556FF6">
      <w:pPr>
        <w:pStyle w:val="Heading2"/>
        <w:rPr>
          <w:color w:val="auto"/>
          <w:sz w:val="24"/>
          <w:szCs w:val="24"/>
          <w:u w:val="single"/>
        </w:rPr>
      </w:pPr>
      <w:r>
        <w:rPr>
          <w:color w:val="auto"/>
          <w:sz w:val="24"/>
          <w:szCs w:val="24"/>
          <w:u w:val="single"/>
        </w:rPr>
        <w:t>83/07/24 Cemeteries.</w:t>
      </w:r>
    </w:p>
    <w:p w14:paraId="124DE89F" w14:textId="2978FFE4" w:rsidR="009A7AD9" w:rsidRDefault="009A7AD9" w:rsidP="009A7AD9">
      <w:r>
        <w:t>The minutes for the committee meeting held o</w:t>
      </w:r>
      <w:r w:rsidR="00B57627">
        <w:t>n</w:t>
      </w:r>
      <w:r>
        <w:t xml:space="preserve"> the </w:t>
      </w:r>
      <w:r w:rsidR="00556FF6">
        <w:t>19</w:t>
      </w:r>
      <w:r w:rsidR="00556FF6" w:rsidRPr="00556FF6">
        <w:rPr>
          <w:vertAlign w:val="superscript"/>
        </w:rPr>
        <w:t>th</w:t>
      </w:r>
      <w:r w:rsidR="00556FF6">
        <w:t xml:space="preserve"> June </w:t>
      </w:r>
      <w:r>
        <w:t xml:space="preserve"> 2024 were noted.</w:t>
      </w:r>
    </w:p>
    <w:p w14:paraId="72B73580" w14:textId="50CAA4F2" w:rsidR="00F709D7" w:rsidRPr="00F709D7" w:rsidRDefault="00F709D7" w:rsidP="00F709D7">
      <w:pPr>
        <w:pStyle w:val="Heading3"/>
        <w:rPr>
          <w:color w:val="auto"/>
        </w:rPr>
      </w:pPr>
      <w:r>
        <w:rPr>
          <w:color w:val="auto"/>
          <w:u w:val="single"/>
        </w:rPr>
        <w:t xml:space="preserve">Agree to the Recommendations from the Cemetery Committee Meeting Regarding the Changes to the Burial Rules and Regulations </w:t>
      </w:r>
      <w:r w:rsidRPr="00F709D7">
        <w:rPr>
          <w:color w:val="auto"/>
        </w:rPr>
        <w:t>– see appendix 5.</w:t>
      </w:r>
    </w:p>
    <w:p w14:paraId="121E2D6F" w14:textId="580C4005" w:rsidR="00F709D7" w:rsidRDefault="00F709D7" w:rsidP="00F709D7">
      <w:r>
        <w:t>A discussion was held regarding two items</w:t>
      </w:r>
    </w:p>
    <w:p w14:paraId="1C774910" w14:textId="6F71492D" w:rsidR="00F709D7" w:rsidRPr="00F709D7" w:rsidRDefault="00F709D7" w:rsidP="00F709D7">
      <w:r w:rsidRPr="00F709D7">
        <w:rPr>
          <w:b/>
          <w:bCs/>
        </w:rPr>
        <w:t>RESOLVED</w:t>
      </w:r>
      <w:r>
        <w:t xml:space="preserve"> proposed by Councillor S Fraser-Burton, seconded by Councillor S Cresswell and all unanimously agreed to accept the changes to the rules and regulations once the Clerk has made the two amendments. </w:t>
      </w:r>
    </w:p>
    <w:p w14:paraId="3976C405" w14:textId="3CB6922F" w:rsidR="00F709D7" w:rsidRDefault="00F709D7" w:rsidP="00F709D7">
      <w:pPr>
        <w:pStyle w:val="Heading3"/>
        <w:rPr>
          <w:color w:val="auto"/>
          <w:u w:val="single"/>
        </w:rPr>
      </w:pPr>
      <w:r>
        <w:rPr>
          <w:color w:val="auto"/>
          <w:u w:val="single"/>
        </w:rPr>
        <w:t>Agree for the Notice Board to be Refurbished and to Have a New Lock Installed.</w:t>
      </w:r>
    </w:p>
    <w:p w14:paraId="789E562E" w14:textId="7B9AB0B8" w:rsidR="00F709D7" w:rsidRPr="00F709D7" w:rsidRDefault="00F709D7" w:rsidP="00F709D7">
      <w:r w:rsidRPr="000375BC">
        <w:rPr>
          <w:b/>
          <w:bCs/>
        </w:rPr>
        <w:t>RESOLVED</w:t>
      </w:r>
      <w:r>
        <w:t xml:space="preserve"> proposed by Councillor C Milward, seconded by Councillor G Markwell and all unanimously agreed to have the notice board refurbished </w:t>
      </w:r>
      <w:r w:rsidRPr="000375BC">
        <w:rPr>
          <w:b/>
          <w:bCs/>
        </w:rPr>
        <w:t>ACTION</w:t>
      </w:r>
      <w:r>
        <w:t xml:space="preserve"> Clerk to organise.</w:t>
      </w:r>
    </w:p>
    <w:p w14:paraId="1C4AB84E" w14:textId="2F51871F" w:rsidR="00F709D7" w:rsidRDefault="00F709D7" w:rsidP="00F709D7">
      <w:pPr>
        <w:pStyle w:val="Heading3"/>
        <w:rPr>
          <w:color w:val="auto"/>
          <w:u w:val="single"/>
        </w:rPr>
      </w:pPr>
      <w:r>
        <w:rPr>
          <w:color w:val="auto"/>
          <w:u w:val="single"/>
        </w:rPr>
        <w:t>Consider</w:t>
      </w:r>
      <w:r w:rsidR="000375BC">
        <w:rPr>
          <w:color w:val="auto"/>
          <w:u w:val="single"/>
        </w:rPr>
        <w:t xml:space="preserve"> the Request From the Friends of Balmoral Group for the Planting of Flowers – Areas for Consideration Include the</w:t>
      </w:r>
      <w:r w:rsidR="000375BC" w:rsidRPr="000375BC">
        <w:rPr>
          <w:color w:val="auto"/>
          <w:u w:val="single"/>
        </w:rPr>
        <w:t xml:space="preserve"> </w:t>
      </w:r>
      <w:r w:rsidR="000375BC">
        <w:rPr>
          <w:color w:val="auto"/>
          <w:u w:val="single"/>
        </w:rPr>
        <w:t xml:space="preserve">Bed with the Poppy Cross and the Flower Bed by the Waste Bins.  </w:t>
      </w:r>
    </w:p>
    <w:p w14:paraId="19B77BD6" w14:textId="3DF98E74" w:rsidR="000375BC" w:rsidRDefault="000375BC" w:rsidP="000375BC">
      <w:r>
        <w:t>A brief discussion was held:</w:t>
      </w:r>
    </w:p>
    <w:p w14:paraId="4C292B2C" w14:textId="388B5B0F" w:rsidR="000375BC" w:rsidRDefault="000375BC" w:rsidP="000375BC">
      <w:pPr>
        <w:pStyle w:val="ListParagraph"/>
        <w:numPr>
          <w:ilvl w:val="0"/>
          <w:numId w:val="324"/>
        </w:numPr>
      </w:pPr>
      <w:r>
        <w:lastRenderedPageBreak/>
        <w:t>Councillor G Maskalick commented on the poppy cross needing to be replaced so would be a good idea to leave this area at the moment.</w:t>
      </w:r>
    </w:p>
    <w:p w14:paraId="7000B382" w14:textId="6E72F676" w:rsidR="000375BC" w:rsidRDefault="000375BC" w:rsidP="000375BC">
      <w:pPr>
        <w:pStyle w:val="ListParagraph"/>
        <w:numPr>
          <w:ilvl w:val="0"/>
          <w:numId w:val="324"/>
        </w:numPr>
      </w:pPr>
      <w:r>
        <w:t>Councillor C Mill</w:t>
      </w:r>
      <w:r w:rsidR="007D24BB">
        <w:t>w</w:t>
      </w:r>
      <w:r>
        <w:t>ard suggested flowering shrubs rather than bedding plants.</w:t>
      </w:r>
    </w:p>
    <w:p w14:paraId="65D81833" w14:textId="0F70F01B" w:rsidR="000375BC" w:rsidRDefault="000375BC" w:rsidP="000375BC">
      <w:pPr>
        <w:pStyle w:val="ListParagraph"/>
        <w:numPr>
          <w:ilvl w:val="0"/>
          <w:numId w:val="324"/>
        </w:numPr>
      </w:pPr>
      <w:r>
        <w:t xml:space="preserve">Councillor G Markwell suggested getting ideas from Borrowash </w:t>
      </w:r>
      <w:r w:rsidR="007D24BB">
        <w:t xml:space="preserve">in </w:t>
      </w:r>
      <w:r>
        <w:t>Blo</w:t>
      </w:r>
      <w:r w:rsidR="007D24BB">
        <w:t>om</w:t>
      </w:r>
      <w:r>
        <w:t xml:space="preserve"> and to go back to the</w:t>
      </w:r>
      <w:r w:rsidR="007D24BB">
        <w:t xml:space="preserve"> g</w:t>
      </w:r>
      <w:r>
        <w:t>roup to see what they had in mind.  A proper planting s</w:t>
      </w:r>
      <w:r w:rsidR="007D24BB">
        <w:t>c</w:t>
      </w:r>
      <w:r>
        <w:t>heme should be put in p</w:t>
      </w:r>
      <w:r w:rsidR="007D24BB">
        <w:t>l</w:t>
      </w:r>
      <w:r>
        <w:t xml:space="preserve">ace for next year which </w:t>
      </w:r>
      <w:r w:rsidR="007D24BB">
        <w:t>w</w:t>
      </w:r>
      <w:r>
        <w:t>ou</w:t>
      </w:r>
      <w:r w:rsidR="007D24BB">
        <w:t>l</w:t>
      </w:r>
      <w:r>
        <w:t>d</w:t>
      </w:r>
      <w:r w:rsidR="007D24BB">
        <w:t xml:space="preserve"> then</w:t>
      </w:r>
      <w:r>
        <w:t xml:space="preserve"> be budgeted for.</w:t>
      </w:r>
    </w:p>
    <w:p w14:paraId="4770B6D5" w14:textId="7AB7FF77" w:rsidR="000375BC" w:rsidRDefault="000375BC" w:rsidP="000375BC">
      <w:pPr>
        <w:pStyle w:val="ListParagraph"/>
        <w:numPr>
          <w:ilvl w:val="0"/>
          <w:numId w:val="324"/>
        </w:numPr>
      </w:pPr>
      <w:r>
        <w:t>The Clerk queried who would maintain the beds.</w:t>
      </w:r>
    </w:p>
    <w:p w14:paraId="38EAF360" w14:textId="77777777" w:rsidR="007D24BB" w:rsidRDefault="000375BC" w:rsidP="007D24BB">
      <w:pPr>
        <w:pStyle w:val="ListParagraph"/>
        <w:numPr>
          <w:ilvl w:val="0"/>
          <w:numId w:val="324"/>
        </w:numPr>
      </w:pPr>
      <w:r>
        <w:t>Councillor S Fraser-Burton suggested not to plant bedding plants due to the large amount of maintenance needed and that they would need to be perennial plants.</w:t>
      </w:r>
    </w:p>
    <w:p w14:paraId="0F02351C" w14:textId="2BAA73BA" w:rsidR="000375BC" w:rsidRPr="000375BC" w:rsidRDefault="007D24BB" w:rsidP="000375BC">
      <w:r w:rsidRPr="007D24BB">
        <w:rPr>
          <w:b/>
          <w:bCs/>
        </w:rPr>
        <w:t>ACTION</w:t>
      </w:r>
      <w:r>
        <w:t xml:space="preserve"> the clerk to contact the group and Borrowash in Bloom for their ideas, then this will be discussed</w:t>
      </w:r>
      <w:r w:rsidR="000375BC">
        <w:t xml:space="preserve"> </w:t>
      </w:r>
      <w:r>
        <w:t>in a future meeting.</w:t>
      </w:r>
    </w:p>
    <w:p w14:paraId="798D3C8F" w14:textId="39DC15AB" w:rsidR="00F709D7" w:rsidRDefault="00F709D7" w:rsidP="00F709D7">
      <w:pPr>
        <w:pStyle w:val="Heading3"/>
        <w:rPr>
          <w:color w:val="auto"/>
          <w:u w:val="single"/>
        </w:rPr>
      </w:pPr>
      <w:r>
        <w:rPr>
          <w:color w:val="auto"/>
          <w:u w:val="single"/>
        </w:rPr>
        <w:t xml:space="preserve">Consider </w:t>
      </w:r>
      <w:r w:rsidR="007D24BB">
        <w:rPr>
          <w:color w:val="auto"/>
          <w:u w:val="single"/>
        </w:rPr>
        <w:t>Allowing Headstone of no Higher than 21 Inches (Including the Plinth) onto the Cremated Remains Plots.</w:t>
      </w:r>
    </w:p>
    <w:p w14:paraId="3F9DA180" w14:textId="1635EE13" w:rsidR="007D24BB" w:rsidRDefault="007D24BB" w:rsidP="007D24BB">
      <w:r>
        <w:t>The Clerk explained that after talking to a stone mason this would be the highest that could be accepted as anything higher would need a ground anchor which could affect the cremated remains and would impact on the plots around them.  A brief discussion was held.</w:t>
      </w:r>
    </w:p>
    <w:p w14:paraId="5C4A5BA3" w14:textId="6E45C457" w:rsidR="007D24BB" w:rsidRPr="007D24BB" w:rsidRDefault="007D24BB" w:rsidP="007D24BB">
      <w:r w:rsidRPr="007D24BB">
        <w:rPr>
          <w:b/>
          <w:bCs/>
        </w:rPr>
        <w:t>RESOLVED</w:t>
      </w:r>
      <w:r>
        <w:t xml:space="preserve"> proposed by Councillor A Dunn, seconded by Councillor S Fraser-Burton,  t</w:t>
      </w:r>
      <w:r w:rsidR="0020659F">
        <w:t>w</w:t>
      </w:r>
      <w:r>
        <w:t>o abstained with the rest unanimousl</w:t>
      </w:r>
      <w:r w:rsidR="0020659F">
        <w:t>y</w:t>
      </w:r>
      <w:r>
        <w:t xml:space="preserve"> agreeing t</w:t>
      </w:r>
      <w:r w:rsidR="0020659F">
        <w:t>o</w:t>
      </w:r>
      <w:r>
        <w:t xml:space="preserve"> allow headstone of no</w:t>
      </w:r>
      <w:r w:rsidR="0020659F">
        <w:t xml:space="preserve"> </w:t>
      </w:r>
      <w:r>
        <w:t>higher than 21 inches in the crem</w:t>
      </w:r>
      <w:r w:rsidR="0020659F">
        <w:t>a</w:t>
      </w:r>
      <w:r>
        <w:t>tion area.</w:t>
      </w:r>
    </w:p>
    <w:p w14:paraId="3A592AF1" w14:textId="5E673A2E" w:rsidR="00F709D7" w:rsidRDefault="00F709D7" w:rsidP="00F709D7">
      <w:pPr>
        <w:pStyle w:val="Heading3"/>
        <w:rPr>
          <w:color w:val="auto"/>
          <w:u w:val="single"/>
        </w:rPr>
      </w:pPr>
      <w:r>
        <w:rPr>
          <w:color w:val="auto"/>
          <w:u w:val="single"/>
        </w:rPr>
        <w:t xml:space="preserve">Consider </w:t>
      </w:r>
      <w:r w:rsidR="0020659F">
        <w:rPr>
          <w:color w:val="auto"/>
          <w:u w:val="single"/>
        </w:rPr>
        <w:t>Allowing Small Christmas Trees onto the Plots, to be Removed by the 12</w:t>
      </w:r>
      <w:r w:rsidR="0020659F" w:rsidRPr="0020659F">
        <w:rPr>
          <w:color w:val="auto"/>
          <w:u w:val="single"/>
          <w:vertAlign w:val="superscript"/>
        </w:rPr>
        <w:t>th</w:t>
      </w:r>
      <w:r w:rsidR="0020659F">
        <w:rPr>
          <w:color w:val="auto"/>
          <w:u w:val="single"/>
        </w:rPr>
        <w:t xml:space="preserve"> Day.</w:t>
      </w:r>
    </w:p>
    <w:p w14:paraId="2301E4EB" w14:textId="55652306" w:rsidR="0020659F" w:rsidRPr="0020659F" w:rsidRDefault="0020659F" w:rsidP="0020659F">
      <w:r>
        <w:t>Councillor G Maskalick suggested that the Parish Council could provide the Christmas trees through Mr Christmas Tree</w:t>
      </w:r>
      <w:r w:rsidR="009E101B">
        <w:t xml:space="preserve">, stating that a height limit would need to be agreed on </w:t>
      </w:r>
      <w:r>
        <w:t xml:space="preserve">and suggested the idea of a choir doing a service one night in December.  These ideas will be discussed in Julys committee meeting. </w:t>
      </w:r>
    </w:p>
    <w:p w14:paraId="09D13619" w14:textId="7866100F" w:rsidR="00F709D7" w:rsidRDefault="00F709D7" w:rsidP="00F709D7">
      <w:pPr>
        <w:pStyle w:val="Heading3"/>
        <w:rPr>
          <w:color w:val="auto"/>
          <w:u w:val="single"/>
        </w:rPr>
      </w:pPr>
      <w:r>
        <w:rPr>
          <w:color w:val="auto"/>
          <w:u w:val="single"/>
        </w:rPr>
        <w:t xml:space="preserve">Consider </w:t>
      </w:r>
      <w:r w:rsidR="009E101B">
        <w:rPr>
          <w:color w:val="auto"/>
          <w:u w:val="single"/>
        </w:rPr>
        <w:t>Inviting all Ministers of the Parish to Future Committee Meetings to Give Advice to the Committee if it is Required.</w:t>
      </w:r>
    </w:p>
    <w:p w14:paraId="30B183B4" w14:textId="19FBAEFF" w:rsidR="009E101B" w:rsidRPr="009E101B" w:rsidRDefault="009E101B" w:rsidP="009E101B">
      <w:r w:rsidRPr="009E101B">
        <w:rPr>
          <w:b/>
          <w:bCs/>
        </w:rPr>
        <w:t>RESOLVED</w:t>
      </w:r>
      <w:r>
        <w:t xml:space="preserve"> proposed by Councillor S Fraser-Burton, seconded by Councillor S Cresswell and all unanimously agreed to invite all of the Parish Ministers to a specific committee meeting if required. </w:t>
      </w:r>
    </w:p>
    <w:p w14:paraId="3A1508B1" w14:textId="0E10768C" w:rsidR="00F709D7" w:rsidRDefault="009E101B" w:rsidP="00F709D7">
      <w:pPr>
        <w:pStyle w:val="Heading3"/>
        <w:rPr>
          <w:color w:val="auto"/>
          <w:u w:val="single"/>
        </w:rPr>
      </w:pPr>
      <w:r>
        <w:rPr>
          <w:color w:val="auto"/>
          <w:u w:val="single"/>
        </w:rPr>
        <w:t>Discuss and Agree to a Fee for Grave Surrounds.</w:t>
      </w:r>
    </w:p>
    <w:p w14:paraId="0BD87956" w14:textId="03BECDE3" w:rsidR="007F524A" w:rsidRDefault="007F524A" w:rsidP="007F524A">
      <w:r>
        <w:t>A discussion was held.</w:t>
      </w:r>
    </w:p>
    <w:p w14:paraId="1A1F2FBA" w14:textId="190F7398" w:rsidR="00F709D7" w:rsidRPr="009A7AD9" w:rsidRDefault="007F524A" w:rsidP="009A7AD9">
      <w:r w:rsidRPr="007F524A">
        <w:rPr>
          <w:b/>
          <w:bCs/>
        </w:rPr>
        <w:t>RESOLVED</w:t>
      </w:r>
      <w:r>
        <w:t xml:space="preserve"> Proposed by Councillor A Dunn and seconded by Councillor C Millward to accept the fee that EBC use of £682.00 this will be the same for residents and </w:t>
      </w:r>
      <w:r w:rsidR="00F56E8F">
        <w:t>non-residents</w:t>
      </w:r>
      <w:r>
        <w:t>.  Five voted to agree this, one abstained and one was against so the fee was accepted.</w:t>
      </w:r>
    </w:p>
    <w:p w14:paraId="2F136F37" w14:textId="5F9E4405" w:rsidR="007C2FA3" w:rsidRDefault="007F524A" w:rsidP="007C2FA3">
      <w:pPr>
        <w:pStyle w:val="Heading2"/>
        <w:rPr>
          <w:color w:val="auto"/>
          <w:sz w:val="24"/>
          <w:szCs w:val="24"/>
          <w:u w:val="single"/>
        </w:rPr>
      </w:pPr>
      <w:r>
        <w:rPr>
          <w:color w:val="auto"/>
          <w:sz w:val="24"/>
          <w:szCs w:val="24"/>
          <w:u w:val="single"/>
        </w:rPr>
        <w:t>84</w:t>
      </w:r>
      <w:r w:rsidR="00833B15">
        <w:rPr>
          <w:color w:val="auto"/>
          <w:sz w:val="24"/>
          <w:szCs w:val="24"/>
          <w:u w:val="single"/>
        </w:rPr>
        <w:t>/</w:t>
      </w:r>
      <w:r w:rsidR="00113320">
        <w:rPr>
          <w:color w:val="auto"/>
          <w:sz w:val="24"/>
          <w:szCs w:val="24"/>
          <w:u w:val="single"/>
        </w:rPr>
        <w:t>0</w:t>
      </w:r>
      <w:r>
        <w:rPr>
          <w:color w:val="auto"/>
          <w:sz w:val="24"/>
          <w:szCs w:val="24"/>
          <w:u w:val="single"/>
        </w:rPr>
        <w:t>7</w:t>
      </w:r>
      <w:r w:rsidR="007C2FA3">
        <w:rPr>
          <w:color w:val="auto"/>
          <w:sz w:val="24"/>
          <w:szCs w:val="24"/>
          <w:u w:val="single"/>
        </w:rPr>
        <w:t>/2</w:t>
      </w:r>
      <w:r w:rsidR="00113320">
        <w:rPr>
          <w:color w:val="auto"/>
          <w:sz w:val="24"/>
          <w:szCs w:val="24"/>
          <w:u w:val="single"/>
        </w:rPr>
        <w:t>4</w:t>
      </w:r>
      <w:r w:rsidR="007C2FA3">
        <w:rPr>
          <w:color w:val="auto"/>
          <w:sz w:val="24"/>
          <w:szCs w:val="24"/>
          <w:u w:val="single"/>
        </w:rPr>
        <w:t xml:space="preserve"> Halls.</w:t>
      </w:r>
    </w:p>
    <w:p w14:paraId="6C0975FA" w14:textId="44B3E787" w:rsidR="009A7AD9" w:rsidRPr="009A7AD9" w:rsidRDefault="007F524A" w:rsidP="009A7AD9">
      <w:pPr>
        <w:pStyle w:val="Heading3"/>
        <w:rPr>
          <w:color w:val="auto"/>
          <w:u w:val="single"/>
        </w:rPr>
      </w:pPr>
      <w:r>
        <w:rPr>
          <w:color w:val="auto"/>
          <w:u w:val="single"/>
        </w:rPr>
        <w:t xml:space="preserve">On the Advice of Clear Utility Solutions Consider Changing the Electricity Supply from British Gas Lite to Valda for a Fixed </w:t>
      </w:r>
      <w:r w:rsidR="00F56E8F">
        <w:rPr>
          <w:color w:val="auto"/>
          <w:u w:val="single"/>
        </w:rPr>
        <w:t>Three-Year</w:t>
      </w:r>
      <w:r>
        <w:rPr>
          <w:color w:val="auto"/>
          <w:u w:val="single"/>
        </w:rPr>
        <w:t xml:space="preserve"> Contract </w:t>
      </w:r>
      <w:r w:rsidRPr="007F524A">
        <w:rPr>
          <w:color w:val="auto"/>
        </w:rPr>
        <w:t>– see appendix 6.</w:t>
      </w:r>
    </w:p>
    <w:p w14:paraId="0B7A4C1A" w14:textId="3E5EC87C" w:rsidR="00733614" w:rsidRDefault="00B40E57" w:rsidP="00733614">
      <w:r w:rsidRPr="009E3963">
        <w:rPr>
          <w:b/>
          <w:bCs/>
        </w:rPr>
        <w:t>RESOLVED</w:t>
      </w:r>
      <w:r>
        <w:t xml:space="preserve"> proposed by Councillor </w:t>
      </w:r>
      <w:r w:rsidR="007F524A">
        <w:t>S Fraser-Burton</w:t>
      </w:r>
      <w:r>
        <w:t xml:space="preserve">,  seconded by Councillor </w:t>
      </w:r>
      <w:r w:rsidR="007F524A">
        <w:t>G Markwell</w:t>
      </w:r>
      <w:r>
        <w:t xml:space="preserve"> and all unanimously agreed to </w:t>
      </w:r>
      <w:r w:rsidR="007F524A">
        <w:t>change the electricity supply from British Gas Lite to Valda but for 24 months only.</w:t>
      </w:r>
      <w:r>
        <w:t xml:space="preserve">  </w:t>
      </w:r>
      <w:r w:rsidRPr="00B40E57">
        <w:rPr>
          <w:b/>
          <w:bCs/>
        </w:rPr>
        <w:t>ACTION</w:t>
      </w:r>
      <w:r>
        <w:t xml:space="preserve"> The Clerk to </w:t>
      </w:r>
      <w:r w:rsidR="007F524A">
        <w:t>organise the change.</w:t>
      </w:r>
    </w:p>
    <w:p w14:paraId="6BC8BFE2" w14:textId="2AC4B096" w:rsidR="00345DEC" w:rsidRDefault="007F524A" w:rsidP="00345DEC">
      <w:pPr>
        <w:pStyle w:val="Heading2"/>
        <w:rPr>
          <w:color w:val="auto"/>
          <w:sz w:val="24"/>
          <w:szCs w:val="24"/>
          <w:u w:val="single"/>
        </w:rPr>
      </w:pPr>
      <w:r>
        <w:rPr>
          <w:color w:val="auto"/>
          <w:sz w:val="24"/>
          <w:szCs w:val="24"/>
          <w:u w:val="single"/>
        </w:rPr>
        <w:lastRenderedPageBreak/>
        <w:t>85</w:t>
      </w:r>
      <w:r w:rsidR="00C64F52">
        <w:rPr>
          <w:color w:val="auto"/>
          <w:sz w:val="24"/>
          <w:szCs w:val="24"/>
          <w:u w:val="single"/>
        </w:rPr>
        <w:t>/</w:t>
      </w:r>
      <w:r w:rsidR="00113320">
        <w:rPr>
          <w:color w:val="auto"/>
          <w:sz w:val="24"/>
          <w:szCs w:val="24"/>
          <w:u w:val="single"/>
        </w:rPr>
        <w:t>0</w:t>
      </w:r>
      <w:r>
        <w:rPr>
          <w:color w:val="auto"/>
          <w:sz w:val="24"/>
          <w:szCs w:val="24"/>
          <w:u w:val="single"/>
        </w:rPr>
        <w:t>7</w:t>
      </w:r>
      <w:r w:rsidR="00C64F52">
        <w:rPr>
          <w:color w:val="auto"/>
          <w:sz w:val="24"/>
          <w:szCs w:val="24"/>
          <w:u w:val="single"/>
        </w:rPr>
        <w:t>/2</w:t>
      </w:r>
      <w:r w:rsidR="00113320">
        <w:rPr>
          <w:color w:val="auto"/>
          <w:sz w:val="24"/>
          <w:szCs w:val="24"/>
          <w:u w:val="single"/>
        </w:rPr>
        <w:t>4</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628E7288" w14:textId="62816DE8" w:rsidR="005B287D" w:rsidRDefault="005B287D" w:rsidP="005B287D">
      <w:pPr>
        <w:pStyle w:val="Heading3"/>
        <w:rPr>
          <w:color w:val="auto"/>
          <w:u w:val="single"/>
        </w:rPr>
      </w:pPr>
      <w:r>
        <w:rPr>
          <w:color w:val="auto"/>
          <w:u w:val="single"/>
        </w:rPr>
        <w:t>Consider the Request From a resident to get the Elm Street Allotment Hedge Cut – This Can be Done on Health and Safety Grounds due to it Causing Problems for People to Pass.</w:t>
      </w:r>
    </w:p>
    <w:p w14:paraId="4611849D" w14:textId="125D6A66" w:rsidR="005B287D" w:rsidRPr="005B287D" w:rsidRDefault="005B287D" w:rsidP="005B287D">
      <w:r w:rsidRPr="005B287D">
        <w:rPr>
          <w:b/>
          <w:bCs/>
        </w:rPr>
        <w:t>RESOLVED</w:t>
      </w:r>
      <w:r>
        <w:t xml:space="preserve"> Proposed by Councillor S Cresswell, seconded by Councillor A Dunn and all unanimously agreed to get the hedge</w:t>
      </w:r>
      <w:r w:rsidR="00CA1DC1">
        <w:t xml:space="preserve"> side</w:t>
      </w:r>
      <w:r>
        <w:t xml:space="preserve"> cut.  </w:t>
      </w:r>
      <w:r w:rsidRPr="005B287D">
        <w:rPr>
          <w:b/>
          <w:bCs/>
        </w:rPr>
        <w:t>ACTION</w:t>
      </w:r>
      <w:r>
        <w:t xml:space="preserve"> Councillor G  Markwell to talk to the grounds team.</w:t>
      </w:r>
    </w:p>
    <w:p w14:paraId="0ED33D0A" w14:textId="70CD9365" w:rsidR="00403270" w:rsidRDefault="00403270" w:rsidP="00403270">
      <w:r>
        <w:t xml:space="preserve">Councillor S Cresswell </w:t>
      </w:r>
      <w:r w:rsidR="00B40E57">
        <w:t>updated members</w:t>
      </w:r>
      <w:r w:rsidR="005B287D">
        <w:t xml:space="preserve"> that she is in talks with the Ashbrook School to arrange another visit to the allotments before they break up for the summer.</w:t>
      </w:r>
    </w:p>
    <w:p w14:paraId="21DFD6AF" w14:textId="260FBC8C" w:rsidR="00A2354B" w:rsidRDefault="005B287D" w:rsidP="004A4A43">
      <w:pPr>
        <w:pStyle w:val="Heading2"/>
        <w:rPr>
          <w:color w:val="auto"/>
          <w:sz w:val="24"/>
          <w:szCs w:val="24"/>
          <w:u w:val="single"/>
        </w:rPr>
      </w:pPr>
      <w:r>
        <w:rPr>
          <w:color w:val="auto"/>
          <w:sz w:val="24"/>
          <w:szCs w:val="24"/>
          <w:u w:val="single"/>
        </w:rPr>
        <w:t>86</w:t>
      </w:r>
      <w:r w:rsidR="00C64F52" w:rsidRPr="00C33BF3">
        <w:rPr>
          <w:color w:val="auto"/>
          <w:sz w:val="24"/>
          <w:szCs w:val="24"/>
          <w:u w:val="single"/>
        </w:rPr>
        <w:t>/</w:t>
      </w:r>
      <w:r w:rsidR="00A72797">
        <w:rPr>
          <w:color w:val="auto"/>
          <w:sz w:val="24"/>
          <w:szCs w:val="24"/>
          <w:u w:val="single"/>
        </w:rPr>
        <w:t>0</w:t>
      </w:r>
      <w:r>
        <w:rPr>
          <w:color w:val="auto"/>
          <w:sz w:val="24"/>
          <w:szCs w:val="24"/>
          <w:u w:val="single"/>
        </w:rPr>
        <w:t>7</w:t>
      </w:r>
      <w:r w:rsidR="00C64F52" w:rsidRPr="00C33BF3">
        <w:rPr>
          <w:color w:val="auto"/>
          <w:sz w:val="24"/>
          <w:szCs w:val="24"/>
          <w:u w:val="single"/>
        </w:rPr>
        <w:t>/2</w:t>
      </w:r>
      <w:r w:rsidR="00A72797">
        <w:rPr>
          <w:color w:val="auto"/>
          <w:sz w:val="24"/>
          <w:szCs w:val="24"/>
          <w:u w:val="single"/>
        </w:rPr>
        <w:t>4</w:t>
      </w:r>
      <w:r w:rsidR="00C64F52" w:rsidRPr="00C33BF3">
        <w:rPr>
          <w:color w:val="auto"/>
          <w:sz w:val="24"/>
          <w:szCs w:val="24"/>
          <w:u w:val="single"/>
        </w:rPr>
        <w:t xml:space="preserve"> </w:t>
      </w:r>
      <w:r w:rsidR="00676071" w:rsidRPr="00C33BF3">
        <w:rPr>
          <w:color w:val="auto"/>
          <w:sz w:val="24"/>
          <w:szCs w:val="24"/>
          <w:u w:val="single"/>
        </w:rPr>
        <w:t xml:space="preserve">Planning and </w:t>
      </w:r>
      <w:r w:rsidR="0003207C" w:rsidRPr="00C33BF3">
        <w:rPr>
          <w:color w:val="auto"/>
          <w:sz w:val="24"/>
          <w:szCs w:val="24"/>
          <w:u w:val="single"/>
        </w:rPr>
        <w:t>Environment.</w:t>
      </w:r>
    </w:p>
    <w:p w14:paraId="150D3500" w14:textId="530FB865" w:rsidR="0025411E" w:rsidRDefault="005B287D" w:rsidP="00AF2558">
      <w:pPr>
        <w:pStyle w:val="Heading3"/>
        <w:rPr>
          <w:color w:val="auto"/>
          <w:u w:val="single"/>
        </w:rPr>
      </w:pPr>
      <w:r>
        <w:rPr>
          <w:color w:val="auto"/>
          <w:u w:val="single"/>
        </w:rPr>
        <w:t>To Consider ABEI Energy’s “Screening Request” to Establish with the Council Whether They Consider That the Proposed Solar Development Would Request a Full Environmental Impact Assessment to Accompany and Planning Applications.</w:t>
      </w:r>
    </w:p>
    <w:p w14:paraId="0D769004" w14:textId="7887E80E" w:rsidR="005B287D" w:rsidRPr="005B287D" w:rsidRDefault="005B287D" w:rsidP="005B287D">
      <w:r w:rsidRPr="005B287D">
        <w:rPr>
          <w:b/>
          <w:bCs/>
        </w:rPr>
        <w:t>RESOLVED</w:t>
      </w:r>
      <w:r>
        <w:t xml:space="preserve"> proposed by Councillor A Dunn, seconded by Councillor G Markwell and all unanimously agreed that the Parish Council do want a full environmental impact assessment.  </w:t>
      </w:r>
      <w:r w:rsidRPr="005B287D">
        <w:rPr>
          <w:b/>
          <w:bCs/>
        </w:rPr>
        <w:t>ACTION</w:t>
      </w:r>
      <w:r>
        <w:t xml:space="preserve"> Clerk to write to EBC</w:t>
      </w:r>
    </w:p>
    <w:p w14:paraId="6C5D7701" w14:textId="540EE269" w:rsidR="002C1112" w:rsidRPr="005B287D" w:rsidRDefault="005B287D" w:rsidP="00757388">
      <w:pPr>
        <w:pStyle w:val="Heading2"/>
        <w:rPr>
          <w:color w:val="auto"/>
          <w:sz w:val="24"/>
          <w:szCs w:val="24"/>
        </w:rPr>
      </w:pPr>
      <w:r>
        <w:rPr>
          <w:color w:val="auto"/>
          <w:sz w:val="24"/>
          <w:szCs w:val="24"/>
          <w:u w:val="single"/>
        </w:rPr>
        <w:t>87</w:t>
      </w:r>
      <w:r w:rsidR="00F21D52" w:rsidRPr="00757388">
        <w:rPr>
          <w:color w:val="auto"/>
          <w:sz w:val="24"/>
          <w:szCs w:val="24"/>
          <w:u w:val="single"/>
        </w:rPr>
        <w:t>/</w:t>
      </w:r>
      <w:r w:rsidR="00BB4489">
        <w:rPr>
          <w:color w:val="auto"/>
          <w:sz w:val="24"/>
          <w:szCs w:val="24"/>
          <w:u w:val="single"/>
        </w:rPr>
        <w:t>0</w:t>
      </w:r>
      <w:r>
        <w:rPr>
          <w:color w:val="auto"/>
          <w:sz w:val="24"/>
          <w:szCs w:val="24"/>
          <w:u w:val="single"/>
        </w:rPr>
        <w:t>7</w:t>
      </w:r>
      <w:r w:rsidR="00F21D52" w:rsidRPr="00757388">
        <w:rPr>
          <w:color w:val="auto"/>
          <w:sz w:val="24"/>
          <w:szCs w:val="24"/>
          <w:u w:val="single"/>
        </w:rPr>
        <w:t>/2</w:t>
      </w:r>
      <w:r w:rsidR="00BB4489">
        <w:rPr>
          <w:color w:val="auto"/>
          <w:sz w:val="24"/>
          <w:szCs w:val="24"/>
          <w:u w:val="single"/>
        </w:rPr>
        <w:t>4</w:t>
      </w:r>
      <w:r w:rsidR="00F21D52" w:rsidRPr="00757388">
        <w:rPr>
          <w:color w:val="auto"/>
          <w:sz w:val="24"/>
          <w:szCs w:val="24"/>
          <w:u w:val="single"/>
        </w:rPr>
        <w:t xml:space="preserve"> Correspondence Received</w:t>
      </w:r>
      <w:r w:rsidR="00874C76">
        <w:rPr>
          <w:color w:val="auto"/>
          <w:sz w:val="24"/>
          <w:szCs w:val="24"/>
          <w:u w:val="single"/>
        </w:rPr>
        <w:t xml:space="preserve"> </w:t>
      </w:r>
      <w:r w:rsidR="00874C76" w:rsidRPr="005B287D">
        <w:rPr>
          <w:color w:val="auto"/>
          <w:sz w:val="24"/>
          <w:szCs w:val="24"/>
        </w:rPr>
        <w:t>– see appendix</w:t>
      </w:r>
      <w:r w:rsidR="00CD5BBE" w:rsidRPr="005B287D">
        <w:rPr>
          <w:color w:val="auto"/>
          <w:sz w:val="24"/>
          <w:szCs w:val="24"/>
        </w:rPr>
        <w:t xml:space="preserve"> </w:t>
      </w:r>
      <w:r w:rsidRPr="005B287D">
        <w:rPr>
          <w:color w:val="auto"/>
          <w:sz w:val="24"/>
          <w:szCs w:val="24"/>
        </w:rPr>
        <w:t>7</w:t>
      </w:r>
      <w:r w:rsidR="00C52883" w:rsidRPr="005B287D">
        <w:rPr>
          <w:color w:val="auto"/>
          <w:sz w:val="24"/>
          <w:szCs w:val="24"/>
        </w:rPr>
        <w:t>.</w:t>
      </w:r>
    </w:p>
    <w:p w14:paraId="5618A3F7" w14:textId="0C6E99BB" w:rsidR="00C64F52" w:rsidRDefault="003818CF" w:rsidP="00C64F52">
      <w:r w:rsidRPr="00160977">
        <w:t>The correspondence received and listed in the agenda were available at the meeting</w:t>
      </w:r>
      <w:r w:rsidR="00874C76">
        <w:t>.</w:t>
      </w:r>
    </w:p>
    <w:p w14:paraId="0A5717DF" w14:textId="11BFBFF4" w:rsidR="00C64F52" w:rsidRPr="00A37BEC" w:rsidRDefault="005B287D" w:rsidP="00C64F52">
      <w:pPr>
        <w:pStyle w:val="Heading2"/>
        <w:rPr>
          <w:color w:val="auto"/>
          <w:sz w:val="24"/>
          <w:szCs w:val="24"/>
          <w:u w:val="single"/>
        </w:rPr>
      </w:pPr>
      <w:r>
        <w:rPr>
          <w:color w:val="auto"/>
          <w:sz w:val="24"/>
          <w:szCs w:val="24"/>
          <w:u w:val="single"/>
        </w:rPr>
        <w:t>88</w:t>
      </w:r>
      <w:r w:rsidR="0051609E">
        <w:rPr>
          <w:color w:val="auto"/>
          <w:sz w:val="24"/>
          <w:szCs w:val="24"/>
          <w:u w:val="single"/>
        </w:rPr>
        <w:t>/</w:t>
      </w:r>
      <w:r w:rsidR="00BB4489">
        <w:rPr>
          <w:color w:val="auto"/>
          <w:sz w:val="24"/>
          <w:szCs w:val="24"/>
          <w:u w:val="single"/>
        </w:rPr>
        <w:t>0</w:t>
      </w:r>
      <w:r>
        <w:rPr>
          <w:color w:val="auto"/>
          <w:sz w:val="24"/>
          <w:szCs w:val="24"/>
          <w:u w:val="single"/>
        </w:rPr>
        <w:t>7</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Date and Time of Next Meeting.</w:t>
      </w:r>
    </w:p>
    <w:p w14:paraId="1D991CED" w14:textId="6AFB0E02" w:rsidR="00BB4489" w:rsidRDefault="00A073A0" w:rsidP="00C63C29">
      <w:r>
        <w:t>T</w:t>
      </w:r>
      <w:r w:rsidR="00C64F52" w:rsidRPr="00160977">
        <w:t xml:space="preserve">he next Parish Council meeting is scheduled to take place </w:t>
      </w:r>
      <w:r w:rsidR="00FF62F9">
        <w:t>at</w:t>
      </w:r>
      <w:r w:rsidR="00C64F52">
        <w:t xml:space="preserve"> the </w:t>
      </w:r>
      <w:r w:rsidR="005B287D">
        <w:t>Ashbrook Centre, Borrowash</w:t>
      </w:r>
      <w:r w:rsidR="00CD5BBE">
        <w:t xml:space="preserve"> </w:t>
      </w:r>
      <w:r w:rsidR="00C64F52" w:rsidRPr="00160977">
        <w:t xml:space="preserve">on </w:t>
      </w:r>
      <w:r w:rsidR="00C64F52">
        <w:t xml:space="preserve">Wednesday </w:t>
      </w:r>
      <w:r w:rsidR="005B287D">
        <w:t>4</w:t>
      </w:r>
      <w:r w:rsidR="005B287D" w:rsidRPr="005B287D">
        <w:rPr>
          <w:vertAlign w:val="superscript"/>
        </w:rPr>
        <w:t>th</w:t>
      </w:r>
      <w:r w:rsidR="005B287D">
        <w:t xml:space="preserve"> September</w:t>
      </w:r>
      <w:r w:rsidR="00CD5BBE">
        <w:t xml:space="preserve"> </w:t>
      </w:r>
      <w:r w:rsidR="000B2FA9">
        <w:t xml:space="preserve">2024 </w:t>
      </w:r>
      <w:r w:rsidR="00CD5BBE">
        <w:t>at 19:00.</w:t>
      </w:r>
      <w:r w:rsidR="002458F2">
        <w:t xml:space="preserve">  </w:t>
      </w:r>
    </w:p>
    <w:p w14:paraId="6F667B5F" w14:textId="17F9EECB" w:rsidR="00C64F52" w:rsidRDefault="005B287D" w:rsidP="00C64F52">
      <w:pPr>
        <w:pStyle w:val="Heading2"/>
        <w:rPr>
          <w:color w:val="auto"/>
          <w:sz w:val="24"/>
          <w:szCs w:val="24"/>
          <w:u w:val="single"/>
        </w:rPr>
      </w:pPr>
      <w:r>
        <w:rPr>
          <w:color w:val="auto"/>
          <w:sz w:val="24"/>
          <w:szCs w:val="24"/>
          <w:u w:val="single"/>
        </w:rPr>
        <w:t>89</w:t>
      </w:r>
      <w:r w:rsidR="00C64F52">
        <w:rPr>
          <w:color w:val="auto"/>
          <w:sz w:val="24"/>
          <w:szCs w:val="24"/>
          <w:u w:val="single"/>
        </w:rPr>
        <w:t>/</w:t>
      </w:r>
      <w:r w:rsidR="00BB4489">
        <w:rPr>
          <w:color w:val="auto"/>
          <w:sz w:val="24"/>
          <w:szCs w:val="24"/>
          <w:u w:val="single"/>
        </w:rPr>
        <w:t>0</w:t>
      </w:r>
      <w:r w:rsidR="00CA1DC1">
        <w:rPr>
          <w:color w:val="auto"/>
          <w:sz w:val="24"/>
          <w:szCs w:val="24"/>
          <w:u w:val="single"/>
        </w:rPr>
        <w:t>7</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Exclusion of Press and Public.</w:t>
      </w:r>
    </w:p>
    <w:p w14:paraId="7610D3CB" w14:textId="175B0EF3" w:rsidR="005C1109" w:rsidRDefault="007C4A46" w:rsidP="00C64F52">
      <w:r w:rsidRPr="007C4A46">
        <w:t>Nothi</w:t>
      </w:r>
      <w:r>
        <w:t>n</w:t>
      </w:r>
      <w:r w:rsidRPr="007C4A46">
        <w:t>g to r</w:t>
      </w:r>
      <w:r>
        <w:t>e</w:t>
      </w:r>
      <w:r w:rsidRPr="007C4A46">
        <w:t>port.</w:t>
      </w:r>
    </w:p>
    <w:p w14:paraId="1E78912C" w14:textId="5E96AAD9" w:rsidR="00C64F52" w:rsidRDefault="00C64F52" w:rsidP="00C64F52">
      <w:r w:rsidRPr="00160977">
        <w:t>There being no further business</w:t>
      </w:r>
      <w:r>
        <w:t xml:space="preserve"> t</w:t>
      </w:r>
      <w:r w:rsidRPr="00160977">
        <w:t xml:space="preserve">he meeting concluded at </w:t>
      </w:r>
      <w:r w:rsidR="00874C76">
        <w:t>2</w:t>
      </w:r>
      <w:r w:rsidR="00C54B94">
        <w:t>0</w:t>
      </w:r>
      <w:r w:rsidR="00874C76">
        <w:t>:</w:t>
      </w:r>
      <w:r w:rsidR="005B287D">
        <w:t>50</w:t>
      </w:r>
      <w:r w:rsidR="00874C76">
        <w:t>.</w:t>
      </w:r>
    </w:p>
    <w:p w14:paraId="640A8F92" w14:textId="77777777" w:rsidR="00711184" w:rsidRDefault="00711184" w:rsidP="00711184">
      <w:pPr>
        <w:rPr>
          <w:rFonts w:eastAsia="Times New Roman"/>
        </w:rPr>
      </w:pPr>
      <w:bookmarkStart w:id="3" w:name="_Hlk137468368"/>
    </w:p>
    <w:p w14:paraId="2BE2CD42" w14:textId="77777777" w:rsidR="00711184" w:rsidRDefault="00711184" w:rsidP="00711184">
      <w:pPr>
        <w:rPr>
          <w:rFonts w:eastAsia="Times New Roman"/>
        </w:rPr>
      </w:pPr>
    </w:p>
    <w:p w14:paraId="2AFA2C55" w14:textId="77777777" w:rsidR="00711184" w:rsidRDefault="00711184" w:rsidP="00711184">
      <w:pPr>
        <w:rPr>
          <w:rFonts w:eastAsia="Times New Roman"/>
        </w:rPr>
      </w:pPr>
    </w:p>
    <w:p w14:paraId="041394DB" w14:textId="77777777" w:rsidR="00711184" w:rsidRDefault="00711184" w:rsidP="00711184">
      <w:pPr>
        <w:rPr>
          <w:rFonts w:eastAsia="Times New Roman"/>
        </w:rPr>
      </w:pPr>
    </w:p>
    <w:p w14:paraId="516B7F42" w14:textId="77777777" w:rsidR="00711184" w:rsidRDefault="00711184" w:rsidP="00711184">
      <w:pPr>
        <w:rPr>
          <w:rFonts w:eastAsia="Times New Roman"/>
        </w:rPr>
      </w:pPr>
    </w:p>
    <w:p w14:paraId="5E69FACD" w14:textId="77777777" w:rsidR="00711184" w:rsidRDefault="00711184" w:rsidP="00711184">
      <w:pPr>
        <w:rPr>
          <w:rFonts w:eastAsia="Times New Roman"/>
        </w:rPr>
      </w:pPr>
    </w:p>
    <w:p w14:paraId="5A4E3578" w14:textId="77777777" w:rsidR="00711184" w:rsidRDefault="00711184" w:rsidP="00711184">
      <w:pPr>
        <w:rPr>
          <w:rFonts w:eastAsia="Times New Roman"/>
        </w:rPr>
      </w:pPr>
    </w:p>
    <w:p w14:paraId="3C1DEDDD" w14:textId="77777777" w:rsidR="00F55FF9" w:rsidRDefault="00F55FF9" w:rsidP="00711184">
      <w:pPr>
        <w:rPr>
          <w:rFonts w:eastAsia="Times New Roman"/>
        </w:rPr>
      </w:pPr>
    </w:p>
    <w:p w14:paraId="69CDE429" w14:textId="77777777" w:rsidR="00F55FF9" w:rsidRDefault="00F55FF9" w:rsidP="00711184">
      <w:pPr>
        <w:rPr>
          <w:rFonts w:eastAsia="Times New Roman"/>
        </w:rPr>
      </w:pPr>
    </w:p>
    <w:p w14:paraId="7576E8AB" w14:textId="77777777" w:rsidR="00F55FF9" w:rsidRDefault="00F55FF9" w:rsidP="00711184">
      <w:pPr>
        <w:rPr>
          <w:rFonts w:eastAsia="Times New Roman"/>
        </w:rPr>
      </w:pPr>
    </w:p>
    <w:p w14:paraId="4F7A0A6A" w14:textId="77777777" w:rsidR="00F55FF9" w:rsidRDefault="00F55FF9" w:rsidP="00711184">
      <w:pPr>
        <w:rPr>
          <w:rFonts w:eastAsia="Times New Roman"/>
        </w:rPr>
      </w:pPr>
    </w:p>
    <w:p w14:paraId="321BA62C" w14:textId="77777777" w:rsidR="00F55FF9" w:rsidRDefault="00F55FF9" w:rsidP="00711184">
      <w:pPr>
        <w:rPr>
          <w:rFonts w:eastAsia="Times New Roman"/>
        </w:rPr>
      </w:pPr>
    </w:p>
    <w:p w14:paraId="69C64DBF" w14:textId="77777777" w:rsidR="00F55FF9" w:rsidRDefault="00F55FF9" w:rsidP="00F55FF9">
      <w:pPr>
        <w:pStyle w:val="Heading3"/>
        <w:rPr>
          <w:color w:val="auto"/>
        </w:rPr>
      </w:pPr>
      <w:r w:rsidRPr="0045320D">
        <w:rPr>
          <w:b/>
          <w:bCs/>
          <w:color w:val="auto"/>
        </w:rPr>
        <w:lastRenderedPageBreak/>
        <w:t>Appendix</w:t>
      </w:r>
      <w:r>
        <w:rPr>
          <w:b/>
          <w:bCs/>
          <w:color w:val="auto"/>
        </w:rPr>
        <w:t xml:space="preserve"> 1</w:t>
      </w:r>
      <w:r w:rsidRPr="0045320D">
        <w:rPr>
          <w:b/>
          <w:bCs/>
          <w:color w:val="auto"/>
        </w:rPr>
        <w:t xml:space="preserve"> </w:t>
      </w:r>
      <w:r>
        <w:rPr>
          <w:b/>
          <w:bCs/>
          <w:color w:val="auto"/>
        </w:rPr>
        <w:t xml:space="preserve"> - </w:t>
      </w:r>
      <w:r w:rsidRPr="00A11D80">
        <w:rPr>
          <w:color w:val="auto"/>
        </w:rPr>
        <w:t>EBC reports.</w:t>
      </w:r>
    </w:p>
    <w:p w14:paraId="77A17D76" w14:textId="77777777" w:rsidR="00F55FF9" w:rsidRPr="00A11D80" w:rsidRDefault="00F55FF9" w:rsidP="00F55FF9">
      <w:pPr>
        <w:rPr>
          <w:rFonts w:cstheme="minorHAnsi"/>
          <w:sz w:val="22"/>
          <w:szCs w:val="22"/>
        </w:rPr>
      </w:pPr>
      <w:r w:rsidRPr="00A11D80">
        <w:rPr>
          <w:rFonts w:cstheme="minorHAnsi"/>
          <w:sz w:val="22"/>
          <w:szCs w:val="22"/>
        </w:rPr>
        <w:t>EREWASH BOROUGH COUNCIL REPORT – JUNE 2024</w:t>
      </w:r>
      <w:r>
        <w:rPr>
          <w:rFonts w:cstheme="minorHAnsi"/>
          <w:sz w:val="22"/>
          <w:szCs w:val="22"/>
        </w:rPr>
        <w:t xml:space="preserve">, </w:t>
      </w:r>
      <w:r w:rsidRPr="00A11D80">
        <w:rPr>
          <w:rFonts w:cstheme="minorHAnsi"/>
          <w:sz w:val="22"/>
          <w:szCs w:val="22"/>
        </w:rPr>
        <w:t>Greg Maskalick</w:t>
      </w:r>
    </w:p>
    <w:p w14:paraId="09571959" w14:textId="77777777" w:rsidR="00F55FF9" w:rsidRPr="00A11D80" w:rsidRDefault="00F55FF9" w:rsidP="00F55FF9">
      <w:pPr>
        <w:pStyle w:val="NoSpacing"/>
        <w:jc w:val="both"/>
        <w:rPr>
          <w:rFonts w:cstheme="minorHAnsi"/>
        </w:rPr>
      </w:pPr>
      <w:r w:rsidRPr="00A11D80">
        <w:rPr>
          <w:rFonts w:cstheme="minorHAnsi"/>
        </w:rPr>
        <w:t>Not too much has been going on politically as the National Election is taking place and laws pertaining to it don’t allow quite a few things from being discussed or have meetings about. However, there have been various committee meetings, and those minutes are online for you to look at if you so wish.</w:t>
      </w:r>
    </w:p>
    <w:p w14:paraId="6D741A03" w14:textId="77777777" w:rsidR="00F55FF9" w:rsidRPr="00A11D80" w:rsidRDefault="00F55FF9" w:rsidP="00F55FF9">
      <w:pPr>
        <w:pStyle w:val="NoSpacing"/>
        <w:jc w:val="both"/>
        <w:rPr>
          <w:rFonts w:cstheme="minorHAnsi"/>
        </w:rPr>
      </w:pPr>
    </w:p>
    <w:p w14:paraId="1A16C527" w14:textId="77777777" w:rsidR="00F55FF9" w:rsidRPr="00A11D80" w:rsidRDefault="00F55FF9" w:rsidP="00F55FF9">
      <w:pPr>
        <w:pStyle w:val="NoSpacing"/>
        <w:jc w:val="both"/>
        <w:rPr>
          <w:rFonts w:cstheme="minorHAnsi"/>
          <w:b/>
          <w:bCs/>
        </w:rPr>
      </w:pPr>
      <w:r w:rsidRPr="00A11D80">
        <w:rPr>
          <w:rFonts w:cstheme="minorHAnsi"/>
          <w:b/>
          <w:bCs/>
        </w:rPr>
        <w:t>ELECTION OF NEW MAYOR</w:t>
      </w:r>
    </w:p>
    <w:p w14:paraId="7696178C" w14:textId="77777777" w:rsidR="00F55FF9" w:rsidRPr="00A11D80" w:rsidRDefault="00F55FF9" w:rsidP="00F55FF9">
      <w:pPr>
        <w:pStyle w:val="NoSpacing"/>
        <w:jc w:val="both"/>
        <w:rPr>
          <w:rFonts w:cstheme="minorHAnsi"/>
        </w:rPr>
      </w:pPr>
      <w:r w:rsidRPr="00A11D80">
        <w:rPr>
          <w:rFonts w:cstheme="minorHAnsi"/>
        </w:rPr>
        <w:t>Councillor Kate Fennelly was elected Mayoress of Erewash, following on from her Deputy Mayor role last year. She has already got stuck into her role with an amazing number of engagements. She will be opening up the Borrowash Blues Festival on July 4</w:t>
      </w:r>
      <w:r w:rsidRPr="00A11D80">
        <w:rPr>
          <w:rFonts w:cstheme="minorHAnsi"/>
          <w:vertAlign w:val="superscript"/>
        </w:rPr>
        <w:t>th</w:t>
      </w:r>
      <w:r w:rsidRPr="00A11D80">
        <w:rPr>
          <w:rFonts w:cstheme="minorHAnsi"/>
        </w:rPr>
        <w:t xml:space="preserve">. Kate has also been in discussions with the Parish Council to plan a Mayors Walk through Ockbrook and Borrowash for charitable purposes. She hopes to complete a walk through every Parish and town in the Borough. Much more to report later as Kate is very busy in promoting Erewash through her role as Mayoress. </w:t>
      </w:r>
    </w:p>
    <w:p w14:paraId="77124068" w14:textId="77777777" w:rsidR="00F55FF9" w:rsidRPr="00A11D80" w:rsidRDefault="00F55FF9" w:rsidP="00F55FF9">
      <w:pPr>
        <w:pStyle w:val="NoSpacing"/>
        <w:jc w:val="both"/>
        <w:rPr>
          <w:rFonts w:cstheme="minorHAnsi"/>
        </w:rPr>
      </w:pPr>
    </w:p>
    <w:p w14:paraId="123DBB03" w14:textId="77777777" w:rsidR="00F55FF9" w:rsidRPr="00A11D80" w:rsidRDefault="00F55FF9" w:rsidP="00F55FF9">
      <w:pPr>
        <w:pStyle w:val="NoSpacing"/>
        <w:jc w:val="both"/>
        <w:rPr>
          <w:rFonts w:cstheme="minorHAnsi"/>
          <w:b/>
          <w:bCs/>
        </w:rPr>
      </w:pPr>
      <w:r w:rsidRPr="00A11D80">
        <w:rPr>
          <w:rFonts w:cstheme="minorHAnsi"/>
          <w:b/>
          <w:bCs/>
        </w:rPr>
        <w:t>ELECTION OF DEPUTY MAYOR</w:t>
      </w:r>
    </w:p>
    <w:p w14:paraId="653C24D9" w14:textId="77777777" w:rsidR="00F55FF9" w:rsidRPr="00A11D80" w:rsidRDefault="00F55FF9" w:rsidP="00F55FF9">
      <w:pPr>
        <w:pStyle w:val="NoSpacing"/>
        <w:jc w:val="both"/>
        <w:rPr>
          <w:rFonts w:cstheme="minorHAnsi"/>
        </w:rPr>
      </w:pPr>
      <w:r w:rsidRPr="00A11D80">
        <w:rPr>
          <w:rFonts w:cstheme="minorHAnsi"/>
        </w:rPr>
        <w:t xml:space="preserve">Councillor Harry Atkinson has been elected Deputy Mayor and at just 24 years of age becomes the youngest Deputy Mayor ever. Harry has already started quickly with events and there is more to come. He has been very supportive of the Mayoress, helping wherever possible. </w:t>
      </w:r>
    </w:p>
    <w:p w14:paraId="4F5E92F7" w14:textId="77777777" w:rsidR="00F55FF9" w:rsidRPr="00A11D80" w:rsidRDefault="00F55FF9" w:rsidP="00F55FF9">
      <w:pPr>
        <w:pStyle w:val="NoSpacing"/>
        <w:jc w:val="both"/>
        <w:rPr>
          <w:rFonts w:cstheme="minorHAnsi"/>
        </w:rPr>
      </w:pPr>
    </w:p>
    <w:p w14:paraId="7A38EA6A" w14:textId="77777777" w:rsidR="00F55FF9" w:rsidRPr="00A11D80" w:rsidRDefault="00F55FF9" w:rsidP="00F55FF9">
      <w:pPr>
        <w:pStyle w:val="NoSpacing"/>
        <w:jc w:val="both"/>
        <w:rPr>
          <w:rFonts w:cstheme="minorHAnsi"/>
          <w:b/>
          <w:bCs/>
        </w:rPr>
      </w:pPr>
      <w:r w:rsidRPr="00A11D80">
        <w:rPr>
          <w:rFonts w:cstheme="minorHAnsi"/>
          <w:b/>
          <w:bCs/>
        </w:rPr>
        <w:t>EREWASH MUSEUM</w:t>
      </w:r>
    </w:p>
    <w:p w14:paraId="7485D8CB" w14:textId="77777777" w:rsidR="00F55FF9" w:rsidRPr="00A11D80" w:rsidRDefault="00F55FF9" w:rsidP="00F55FF9">
      <w:pPr>
        <w:pStyle w:val="NoSpacing"/>
        <w:jc w:val="both"/>
        <w:rPr>
          <w:rFonts w:cstheme="minorHAnsi"/>
        </w:rPr>
      </w:pPr>
      <w:r w:rsidRPr="00A11D80">
        <w:rPr>
          <w:rFonts w:cstheme="minorHAnsi"/>
        </w:rPr>
        <w:t>We all need to remember that the museum is everyone’s museum. I would encourage you to follow the Museum on all the socials and also on EBC’s website. So many new and great ideas are on offer from children’s educational projects to live music from some rather well-known names. There is something for everyone at the Museum and I would encourage you to go!</w:t>
      </w:r>
    </w:p>
    <w:p w14:paraId="4DDAE05A" w14:textId="77777777" w:rsidR="00F55FF9" w:rsidRPr="00A11D80" w:rsidRDefault="00F55FF9" w:rsidP="00F55FF9">
      <w:pPr>
        <w:pStyle w:val="NoSpacing"/>
        <w:jc w:val="both"/>
        <w:rPr>
          <w:rFonts w:cstheme="minorHAnsi"/>
        </w:rPr>
      </w:pPr>
    </w:p>
    <w:p w14:paraId="60DDB93B" w14:textId="77777777" w:rsidR="00F55FF9" w:rsidRPr="00A11D80" w:rsidRDefault="00F55FF9" w:rsidP="00F55FF9">
      <w:pPr>
        <w:pStyle w:val="NoSpacing"/>
        <w:jc w:val="both"/>
        <w:rPr>
          <w:rFonts w:cstheme="minorHAnsi"/>
          <w:b/>
          <w:bCs/>
        </w:rPr>
      </w:pPr>
      <w:r w:rsidRPr="00A11D80">
        <w:rPr>
          <w:rFonts w:cstheme="minorHAnsi"/>
          <w:b/>
          <w:bCs/>
        </w:rPr>
        <w:t>EBC ADVERTISING EREWASH TOURISM</w:t>
      </w:r>
    </w:p>
    <w:p w14:paraId="3517F2C9" w14:textId="77777777" w:rsidR="00F55FF9" w:rsidRPr="00A11D80" w:rsidRDefault="00F55FF9" w:rsidP="00F55FF9">
      <w:pPr>
        <w:pStyle w:val="NoSpacing"/>
        <w:jc w:val="both"/>
        <w:rPr>
          <w:rFonts w:cstheme="minorHAnsi"/>
        </w:rPr>
      </w:pPr>
      <w:r w:rsidRPr="00A11D80">
        <w:rPr>
          <w:rFonts w:cstheme="minorHAnsi"/>
        </w:rPr>
        <w:t>Erewash Borough Council is now advertising tourism to the area nationally. There is so much local heritage to see and be proud of as well as history and of course incredible beauty spots. This is an incredibly important initiative as it will also help businesses as well. If you’re stuck for something to do on a weekend, perhaps don’t look any further than your own back yard – BOROUGH OF EREWASH. Visit the website and EBC socials for more details.</w:t>
      </w:r>
    </w:p>
    <w:p w14:paraId="72C9E780" w14:textId="77777777" w:rsidR="00F55FF9" w:rsidRPr="00A11D80" w:rsidRDefault="00F55FF9" w:rsidP="00F55FF9">
      <w:pPr>
        <w:pStyle w:val="NoSpacing"/>
        <w:jc w:val="both"/>
        <w:rPr>
          <w:rFonts w:cstheme="minorHAnsi"/>
        </w:rPr>
      </w:pPr>
    </w:p>
    <w:p w14:paraId="46C31B93" w14:textId="77777777" w:rsidR="00F55FF9" w:rsidRPr="00A11D80" w:rsidRDefault="00F55FF9" w:rsidP="00F55FF9">
      <w:pPr>
        <w:pStyle w:val="NoSpacing"/>
        <w:jc w:val="both"/>
        <w:rPr>
          <w:rFonts w:cstheme="minorHAnsi"/>
          <w:b/>
          <w:bCs/>
          <w:lang w:eastAsia="en-GB"/>
        </w:rPr>
      </w:pPr>
      <w:r w:rsidRPr="00A11D80">
        <w:rPr>
          <w:rFonts w:cstheme="minorHAnsi"/>
          <w:b/>
          <w:bCs/>
          <w:lang w:eastAsia="en-GB"/>
        </w:rPr>
        <w:t>CYCLE FOR HEALTH</w:t>
      </w:r>
    </w:p>
    <w:p w14:paraId="4605BCD4" w14:textId="6AA6AFFE" w:rsidR="00F55FF9" w:rsidRPr="00A11D80" w:rsidRDefault="00F55FF9" w:rsidP="00F55FF9">
      <w:pPr>
        <w:pStyle w:val="NoSpacing"/>
        <w:jc w:val="both"/>
        <w:rPr>
          <w:rFonts w:cstheme="minorHAnsi"/>
          <w:lang w:eastAsia="en-GB"/>
        </w:rPr>
      </w:pPr>
      <w:r w:rsidRPr="00A11D80">
        <w:rPr>
          <w:rFonts w:cstheme="minorHAnsi"/>
          <w:lang w:eastAsia="en-GB"/>
        </w:rPr>
        <w:t xml:space="preserve">Regain cycling confidence, gently improve fitness &amp; enjoy a free, sociable </w:t>
      </w:r>
      <w:r w:rsidR="00F56E8F" w:rsidRPr="00A11D80">
        <w:rPr>
          <w:rFonts w:cstheme="minorHAnsi"/>
          <w:lang w:eastAsia="en-GB"/>
        </w:rPr>
        <w:t>10-mile</w:t>
      </w:r>
      <w:r w:rsidRPr="00A11D80">
        <w:rPr>
          <w:rFonts w:cstheme="minorHAnsi"/>
          <w:lang w:eastAsia="en-GB"/>
        </w:rPr>
        <w:t xml:space="preserve"> ride. All abilities welcome. All rides start and end at the Straw’s Bridge Local Nature Reserve in West Hallam, Ilkeston, DE7 5FG . Everybody can join in for some gentle exercise every Monday from approximately 6.45pm to 8.30pm.</w:t>
      </w:r>
      <w:r w:rsidRPr="00A11D80">
        <w:rPr>
          <w:rFonts w:cstheme="minorHAnsi"/>
          <w:lang w:eastAsia="en-GB"/>
        </w:rPr>
        <w:br/>
      </w:r>
      <w:r w:rsidRPr="00A11D80">
        <w:rPr>
          <w:rFonts w:cstheme="minorHAnsi"/>
          <w:lang w:eastAsia="en-GB"/>
        </w:rPr>
        <w:br/>
        <w:t xml:space="preserve">Each ride is led by </w:t>
      </w:r>
      <w:r w:rsidR="0081693A" w:rsidRPr="00A11D80">
        <w:rPr>
          <w:rFonts w:cstheme="minorHAnsi"/>
          <w:lang w:eastAsia="en-GB"/>
        </w:rPr>
        <w:t>volunteers and</w:t>
      </w:r>
      <w:r w:rsidRPr="00A11D80">
        <w:rPr>
          <w:rFonts w:cstheme="minorHAnsi"/>
          <w:lang w:eastAsia="en-GB"/>
        </w:rPr>
        <w:t xml:space="preserve"> supported by Erewash Borough Council’s Community Health and Wellbeing Development Team. The bike rides are free - you need only take your bike, a cycling helmet and a bottle of water. There is some parking at Straw’s Bridge if you wish to drive to the beginning of the route.</w:t>
      </w:r>
      <w:r w:rsidRPr="00A11D80">
        <w:rPr>
          <w:rFonts w:cstheme="minorHAnsi"/>
          <w:lang w:eastAsia="en-GB"/>
        </w:rPr>
        <w:br/>
      </w:r>
      <w:r w:rsidRPr="00A11D80">
        <w:rPr>
          <w:rFonts w:cstheme="minorHAnsi"/>
          <w:lang w:eastAsia="en-GB"/>
        </w:rPr>
        <w:br/>
        <w:t>Please contact Ilkeston Cycle for Health’s Facebook page Facebook or email </w:t>
      </w:r>
      <w:hyperlink r:id="rId17" w:history="1">
        <w:r w:rsidRPr="00A11D80">
          <w:rPr>
            <w:rFonts w:cstheme="minorHAnsi"/>
            <w:color w:val="8A1E41"/>
            <w:u w:val="single"/>
            <w:lang w:eastAsia="en-GB"/>
          </w:rPr>
          <w:t>ebc.healthride@gmail.com</w:t>
        </w:r>
      </w:hyperlink>
      <w:r w:rsidRPr="00A11D80">
        <w:rPr>
          <w:rFonts w:cstheme="minorHAnsi"/>
          <w:lang w:eastAsia="en-GB"/>
        </w:rPr>
        <w:t> or call 0785 893 7004.</w:t>
      </w:r>
    </w:p>
    <w:p w14:paraId="6529F677" w14:textId="77777777" w:rsidR="00F55FF9" w:rsidRDefault="00F55FF9" w:rsidP="00F55FF9">
      <w:pPr>
        <w:pStyle w:val="NoSpacing"/>
        <w:jc w:val="both"/>
        <w:rPr>
          <w:rFonts w:cstheme="minorHAnsi"/>
          <w:b/>
          <w:bCs/>
          <w:lang w:eastAsia="en-GB"/>
        </w:rPr>
      </w:pPr>
    </w:p>
    <w:p w14:paraId="15E13130" w14:textId="77777777" w:rsidR="00F55FF9" w:rsidRPr="00A11D80" w:rsidRDefault="00F55FF9" w:rsidP="00F55FF9">
      <w:pPr>
        <w:pStyle w:val="NoSpacing"/>
        <w:jc w:val="both"/>
        <w:rPr>
          <w:rFonts w:cstheme="minorHAnsi"/>
          <w:b/>
          <w:bCs/>
          <w:lang w:eastAsia="en-GB"/>
        </w:rPr>
      </w:pPr>
      <w:r w:rsidRPr="00A11D80">
        <w:rPr>
          <w:rFonts w:cstheme="minorHAnsi"/>
          <w:b/>
          <w:bCs/>
          <w:lang w:eastAsia="en-GB"/>
        </w:rPr>
        <w:t>Balanceability</w:t>
      </w:r>
    </w:p>
    <w:p w14:paraId="7B28BEDF" w14:textId="77777777" w:rsidR="00F55FF9" w:rsidRPr="00A11D80" w:rsidRDefault="00F55FF9" w:rsidP="00F55FF9">
      <w:pPr>
        <w:pStyle w:val="NoSpacing"/>
        <w:jc w:val="both"/>
        <w:rPr>
          <w:rFonts w:cstheme="minorHAnsi"/>
          <w:lang w:eastAsia="en-GB"/>
        </w:rPr>
      </w:pPr>
      <w:r w:rsidRPr="00A11D80">
        <w:rPr>
          <w:rFonts w:cstheme="minorHAnsi"/>
          <w:lang w:eastAsia="en-GB"/>
        </w:rPr>
        <w:t>Balanceability is the UK's first and only accredited 'learn to cycle' scheme for children aged 2 and 1/2 to 6 years and specifically aimed to help develop confidence, spatial awareness and dynamic balance.</w:t>
      </w:r>
    </w:p>
    <w:p w14:paraId="652F794E" w14:textId="77777777" w:rsidR="00F55FF9" w:rsidRPr="00A11D80" w:rsidRDefault="00F55FF9" w:rsidP="00F55FF9">
      <w:pPr>
        <w:pStyle w:val="NoSpacing"/>
        <w:jc w:val="both"/>
        <w:rPr>
          <w:rFonts w:cstheme="minorHAnsi"/>
          <w:lang w:eastAsia="en-GB"/>
        </w:rPr>
      </w:pPr>
    </w:p>
    <w:p w14:paraId="694D8EC2" w14:textId="77777777" w:rsidR="00F55FF9" w:rsidRPr="00A11D80" w:rsidRDefault="00F55FF9" w:rsidP="00F55FF9">
      <w:pPr>
        <w:pStyle w:val="NoSpacing"/>
        <w:jc w:val="both"/>
        <w:rPr>
          <w:rFonts w:cstheme="minorHAnsi"/>
          <w:lang w:eastAsia="en-GB"/>
        </w:rPr>
      </w:pPr>
      <w:r w:rsidRPr="00A11D80">
        <w:rPr>
          <w:rFonts w:cstheme="minorHAnsi"/>
          <w:lang w:eastAsia="en-GB"/>
        </w:rPr>
        <w:lastRenderedPageBreak/>
        <w:t>Balanceability benefits children by:</w:t>
      </w:r>
    </w:p>
    <w:p w14:paraId="5F6A981E" w14:textId="77777777" w:rsidR="00F55FF9" w:rsidRPr="00A11D80" w:rsidRDefault="00F55FF9" w:rsidP="00F55FF9">
      <w:pPr>
        <w:pStyle w:val="NoSpacing"/>
        <w:jc w:val="both"/>
        <w:rPr>
          <w:rFonts w:cstheme="minorHAnsi"/>
          <w:lang w:eastAsia="en-GB"/>
        </w:rPr>
      </w:pPr>
      <w:r w:rsidRPr="00A11D80">
        <w:rPr>
          <w:rFonts w:cstheme="minorHAnsi"/>
          <w:lang w:eastAsia="en-GB"/>
        </w:rPr>
        <w:t>Physical improvement through the development of gross motor skills such as balance, co-ordination, agility, core strength and flexibility.</w:t>
      </w:r>
    </w:p>
    <w:p w14:paraId="175AA977" w14:textId="77777777" w:rsidR="00F55FF9" w:rsidRPr="00A11D80" w:rsidRDefault="00F55FF9" w:rsidP="00F55FF9">
      <w:pPr>
        <w:pStyle w:val="NoSpacing"/>
        <w:jc w:val="both"/>
        <w:rPr>
          <w:rFonts w:cstheme="minorHAnsi"/>
          <w:lang w:eastAsia="en-GB"/>
        </w:rPr>
      </w:pPr>
    </w:p>
    <w:p w14:paraId="0C2409A8" w14:textId="77777777" w:rsidR="00F55FF9" w:rsidRPr="00A11D80" w:rsidRDefault="00F55FF9" w:rsidP="00F55FF9">
      <w:pPr>
        <w:pStyle w:val="NoSpacing"/>
        <w:jc w:val="both"/>
        <w:rPr>
          <w:rFonts w:cstheme="minorHAnsi"/>
          <w:lang w:eastAsia="en-GB"/>
        </w:rPr>
      </w:pPr>
      <w:r w:rsidRPr="00A11D80">
        <w:rPr>
          <w:rFonts w:cstheme="minorHAnsi"/>
          <w:lang w:eastAsia="en-GB"/>
        </w:rPr>
        <w:t>Gets children cycling much easier without the use of stabilisers which can be hindering and confusing to a child.</w:t>
      </w:r>
    </w:p>
    <w:p w14:paraId="5D933A30" w14:textId="77777777" w:rsidR="00F55FF9" w:rsidRPr="00A11D80" w:rsidRDefault="00F55FF9" w:rsidP="00F55FF9">
      <w:pPr>
        <w:pStyle w:val="NoSpacing"/>
        <w:jc w:val="both"/>
        <w:rPr>
          <w:rFonts w:cstheme="minorHAnsi"/>
          <w:lang w:eastAsia="en-GB"/>
        </w:rPr>
      </w:pPr>
      <w:r w:rsidRPr="00A11D80">
        <w:rPr>
          <w:rFonts w:cstheme="minorHAnsi"/>
          <w:lang w:eastAsia="en-GB"/>
        </w:rPr>
        <w:t>Improving children's confidence, self-esteem and resilience.  </w:t>
      </w:r>
    </w:p>
    <w:p w14:paraId="742C1A34" w14:textId="77777777" w:rsidR="00F55FF9" w:rsidRPr="00A11D80" w:rsidRDefault="00F55FF9" w:rsidP="00F55FF9">
      <w:pPr>
        <w:pStyle w:val="NoSpacing"/>
        <w:jc w:val="both"/>
        <w:rPr>
          <w:rFonts w:cstheme="minorHAnsi"/>
          <w:lang w:eastAsia="en-GB"/>
        </w:rPr>
      </w:pPr>
    </w:p>
    <w:p w14:paraId="5AF623C4" w14:textId="77777777" w:rsidR="00F55FF9" w:rsidRPr="00A11D80" w:rsidRDefault="00F55FF9" w:rsidP="00F55FF9">
      <w:pPr>
        <w:pStyle w:val="NoSpacing"/>
        <w:jc w:val="both"/>
        <w:rPr>
          <w:rFonts w:cstheme="minorHAnsi"/>
          <w:b/>
          <w:bCs/>
          <w:lang w:eastAsia="en-GB"/>
        </w:rPr>
      </w:pPr>
      <w:r w:rsidRPr="00A11D80">
        <w:rPr>
          <w:rFonts w:cstheme="minorHAnsi"/>
          <w:b/>
          <w:bCs/>
          <w:lang w:eastAsia="en-GB"/>
        </w:rPr>
        <w:t>Contact us</w:t>
      </w:r>
    </w:p>
    <w:p w14:paraId="2FC6FF2E" w14:textId="77777777" w:rsidR="00F55FF9" w:rsidRPr="00A11D80" w:rsidRDefault="00F55FF9" w:rsidP="00F55FF9">
      <w:pPr>
        <w:pStyle w:val="NoSpacing"/>
        <w:jc w:val="both"/>
        <w:rPr>
          <w:rFonts w:cstheme="minorHAnsi"/>
          <w:shd w:val="clear" w:color="auto" w:fill="FFFFFF"/>
          <w:lang w:eastAsia="en-GB"/>
        </w:rPr>
      </w:pPr>
      <w:r w:rsidRPr="00A11D80">
        <w:rPr>
          <w:rFonts w:cstheme="minorHAnsi"/>
          <w:shd w:val="clear" w:color="auto" w:fill="FFFFFF"/>
          <w:lang w:eastAsia="en-GB"/>
        </w:rPr>
        <w:t>For more information on these activities or to register your interest for a course in your area email </w:t>
      </w:r>
      <w:hyperlink r:id="rId18" w:history="1">
        <w:r w:rsidRPr="00A11D80">
          <w:rPr>
            <w:rFonts w:cstheme="minorHAnsi"/>
            <w:color w:val="8A1E41"/>
            <w:u w:val="single"/>
            <w:shd w:val="clear" w:color="auto" w:fill="FFFFFF"/>
            <w:lang w:eastAsia="en-GB"/>
          </w:rPr>
          <w:t>jordan.hedges@erewash.gov.uk</w:t>
        </w:r>
      </w:hyperlink>
      <w:r w:rsidRPr="00A11D80">
        <w:rPr>
          <w:rFonts w:cstheme="minorHAnsi"/>
          <w:shd w:val="clear" w:color="auto" w:fill="FFFFFF"/>
          <w:lang w:eastAsia="en-GB"/>
        </w:rPr>
        <w:t> or call 0115 907 2244.</w:t>
      </w:r>
    </w:p>
    <w:p w14:paraId="00384D8C" w14:textId="77777777" w:rsidR="00F55FF9" w:rsidRPr="00A11D80" w:rsidRDefault="00F55FF9" w:rsidP="00F55FF9">
      <w:pPr>
        <w:pStyle w:val="NoSpacing"/>
        <w:jc w:val="both"/>
        <w:rPr>
          <w:rFonts w:cstheme="minorHAnsi"/>
          <w:shd w:val="clear" w:color="auto" w:fill="FFFFFF"/>
          <w:lang w:eastAsia="en-GB"/>
        </w:rPr>
      </w:pPr>
    </w:p>
    <w:p w14:paraId="0B03B26E" w14:textId="77777777" w:rsidR="00F55FF9" w:rsidRPr="00A11D80" w:rsidRDefault="00F55FF9" w:rsidP="00F55FF9">
      <w:pPr>
        <w:pStyle w:val="NoSpacing"/>
        <w:jc w:val="both"/>
        <w:rPr>
          <w:rFonts w:cstheme="minorHAnsi"/>
        </w:rPr>
      </w:pPr>
    </w:p>
    <w:p w14:paraId="27E0CCC7" w14:textId="77777777" w:rsidR="00F55FF9" w:rsidRPr="00A11D80" w:rsidRDefault="00F55FF9" w:rsidP="00F55FF9">
      <w:pPr>
        <w:rPr>
          <w:rFonts w:cstheme="minorHAnsi"/>
          <w:sz w:val="22"/>
          <w:szCs w:val="22"/>
        </w:rPr>
      </w:pPr>
    </w:p>
    <w:p w14:paraId="761CB397" w14:textId="77777777" w:rsidR="00F55FF9" w:rsidRDefault="00F55FF9" w:rsidP="00F55FF9"/>
    <w:p w14:paraId="4622997C" w14:textId="77777777" w:rsidR="00F55FF9" w:rsidRDefault="00F55FF9" w:rsidP="00F55FF9"/>
    <w:p w14:paraId="38670263" w14:textId="77777777" w:rsidR="00F55FF9" w:rsidRDefault="00F55FF9" w:rsidP="00F55FF9"/>
    <w:p w14:paraId="62D36FB9" w14:textId="77777777" w:rsidR="00F55FF9" w:rsidRDefault="00F55FF9" w:rsidP="00F55FF9"/>
    <w:p w14:paraId="6471EB4A" w14:textId="77777777" w:rsidR="00F55FF9" w:rsidRDefault="00F55FF9" w:rsidP="00F55FF9"/>
    <w:p w14:paraId="015C62FC" w14:textId="77777777" w:rsidR="00F55FF9" w:rsidRDefault="00F55FF9" w:rsidP="00F55FF9"/>
    <w:p w14:paraId="504DFCA4" w14:textId="77777777" w:rsidR="00F55FF9" w:rsidRDefault="00F55FF9" w:rsidP="00F55FF9"/>
    <w:p w14:paraId="5AE20807" w14:textId="77777777" w:rsidR="00F55FF9" w:rsidRDefault="00F55FF9" w:rsidP="00F55FF9"/>
    <w:p w14:paraId="2C5AE1CA" w14:textId="77777777" w:rsidR="00F55FF9" w:rsidRDefault="00F55FF9" w:rsidP="00F55FF9"/>
    <w:p w14:paraId="3594D5C7" w14:textId="77777777" w:rsidR="00F55FF9" w:rsidRDefault="00F55FF9" w:rsidP="00F55FF9"/>
    <w:p w14:paraId="29DA1381" w14:textId="77777777" w:rsidR="00F55FF9" w:rsidRDefault="00F55FF9" w:rsidP="00F55FF9"/>
    <w:p w14:paraId="2E2AF808" w14:textId="77777777" w:rsidR="00F55FF9" w:rsidRDefault="00F55FF9" w:rsidP="00F55FF9"/>
    <w:p w14:paraId="417A1F47" w14:textId="77777777" w:rsidR="00F55FF9" w:rsidRDefault="00F55FF9" w:rsidP="00F55FF9"/>
    <w:p w14:paraId="050EAE81" w14:textId="77777777" w:rsidR="00F55FF9" w:rsidRDefault="00F55FF9" w:rsidP="00F55FF9"/>
    <w:p w14:paraId="1F4937D3" w14:textId="77777777" w:rsidR="00F55FF9" w:rsidRDefault="00F55FF9" w:rsidP="00F55FF9"/>
    <w:p w14:paraId="56EF4C87" w14:textId="77777777" w:rsidR="00F55FF9" w:rsidRDefault="00F55FF9" w:rsidP="00F55FF9"/>
    <w:p w14:paraId="3557BDB2" w14:textId="77777777" w:rsidR="00F55FF9" w:rsidRDefault="00F55FF9" w:rsidP="00F55FF9"/>
    <w:p w14:paraId="021529AA" w14:textId="77777777" w:rsidR="00F55FF9" w:rsidRDefault="00F55FF9" w:rsidP="00F55FF9"/>
    <w:p w14:paraId="00EC03A0" w14:textId="77777777" w:rsidR="00F55FF9" w:rsidRDefault="00F55FF9" w:rsidP="00F55FF9"/>
    <w:p w14:paraId="7953D2B0" w14:textId="77777777" w:rsidR="00F55FF9" w:rsidRDefault="00F55FF9" w:rsidP="00F55FF9"/>
    <w:p w14:paraId="1FC6984E" w14:textId="77777777" w:rsidR="00F55FF9" w:rsidRDefault="00F55FF9" w:rsidP="00F55FF9">
      <w:pPr>
        <w:pStyle w:val="Heading3"/>
        <w:rPr>
          <w:b/>
          <w:bCs/>
          <w:color w:val="auto"/>
        </w:rPr>
      </w:pPr>
      <w:r w:rsidRPr="00D0340B">
        <w:rPr>
          <w:b/>
          <w:bCs/>
          <w:color w:val="auto"/>
        </w:rPr>
        <w:lastRenderedPageBreak/>
        <w:t xml:space="preserve">Appendix </w:t>
      </w:r>
      <w:r>
        <w:rPr>
          <w:b/>
          <w:bCs/>
          <w:color w:val="auto"/>
        </w:rPr>
        <w:t xml:space="preserve">2 – </w:t>
      </w:r>
      <w:r w:rsidRPr="00A11D80">
        <w:rPr>
          <w:color w:val="auto"/>
        </w:rPr>
        <w:t>Derbyshire Constabulary Report.</w:t>
      </w:r>
      <w:r w:rsidRPr="00D0340B">
        <w:rPr>
          <w:b/>
          <w:bCs/>
          <w:color w:val="auto"/>
        </w:rPr>
        <w:t xml:space="preserve">  </w:t>
      </w:r>
    </w:p>
    <w:p w14:paraId="20CD9E10" w14:textId="77777777" w:rsidR="00F55FF9" w:rsidRPr="00D0340B" w:rsidRDefault="00F55FF9" w:rsidP="00F55FF9"/>
    <w:tbl>
      <w:tblPr>
        <w:tblStyle w:val="TableGrid"/>
        <w:tblW w:w="0" w:type="auto"/>
        <w:tblInd w:w="0" w:type="dxa"/>
        <w:tblLook w:val="04A0" w:firstRow="1" w:lastRow="0" w:firstColumn="1" w:lastColumn="0" w:noHBand="0" w:noVBand="1"/>
      </w:tblPr>
      <w:tblGrid>
        <w:gridCol w:w="3005"/>
        <w:gridCol w:w="3005"/>
      </w:tblGrid>
      <w:tr w:rsidR="00F55FF9" w14:paraId="2B4D2CBF" w14:textId="77777777" w:rsidTr="00045400">
        <w:tc>
          <w:tcPr>
            <w:tcW w:w="3005" w:type="dxa"/>
          </w:tcPr>
          <w:p w14:paraId="0B35885C" w14:textId="77777777" w:rsidR="00F55FF9" w:rsidRDefault="00F55FF9" w:rsidP="00045400">
            <w:r>
              <w:t>-</w:t>
            </w:r>
          </w:p>
        </w:tc>
        <w:tc>
          <w:tcPr>
            <w:tcW w:w="3005" w:type="dxa"/>
          </w:tcPr>
          <w:p w14:paraId="1FBCDBE9" w14:textId="77777777" w:rsidR="00F55FF9" w:rsidRDefault="00F55FF9" w:rsidP="00045400">
            <w:r>
              <w:t>April</w:t>
            </w:r>
          </w:p>
        </w:tc>
      </w:tr>
      <w:tr w:rsidR="00F55FF9" w14:paraId="0DFEC432" w14:textId="77777777" w:rsidTr="00045400">
        <w:tc>
          <w:tcPr>
            <w:tcW w:w="3005" w:type="dxa"/>
          </w:tcPr>
          <w:p w14:paraId="4ABA7094" w14:textId="77777777" w:rsidR="00F55FF9" w:rsidRDefault="00F55FF9" w:rsidP="00045400">
            <w:r>
              <w:t>Violence and sexual offences</w:t>
            </w:r>
          </w:p>
        </w:tc>
        <w:tc>
          <w:tcPr>
            <w:tcW w:w="3005" w:type="dxa"/>
          </w:tcPr>
          <w:p w14:paraId="6D7DCBC2" w14:textId="77777777" w:rsidR="00F55FF9" w:rsidRDefault="00F55FF9" w:rsidP="00045400">
            <w:r>
              <w:t>9</w:t>
            </w:r>
          </w:p>
        </w:tc>
      </w:tr>
      <w:tr w:rsidR="00F55FF9" w14:paraId="46FF4965" w14:textId="77777777" w:rsidTr="00045400">
        <w:tc>
          <w:tcPr>
            <w:tcW w:w="3005" w:type="dxa"/>
          </w:tcPr>
          <w:p w14:paraId="01B9693E" w14:textId="77777777" w:rsidR="00F55FF9" w:rsidRDefault="00F55FF9" w:rsidP="00045400">
            <w:r>
              <w:t>Anti-social behaviour</w:t>
            </w:r>
          </w:p>
        </w:tc>
        <w:tc>
          <w:tcPr>
            <w:tcW w:w="3005" w:type="dxa"/>
          </w:tcPr>
          <w:p w14:paraId="4107100B" w14:textId="77777777" w:rsidR="00F55FF9" w:rsidRDefault="00F55FF9" w:rsidP="00045400">
            <w:r>
              <w:t>4</w:t>
            </w:r>
          </w:p>
        </w:tc>
      </w:tr>
      <w:tr w:rsidR="00F55FF9" w14:paraId="27B905C7" w14:textId="77777777" w:rsidTr="00045400">
        <w:tc>
          <w:tcPr>
            <w:tcW w:w="3005" w:type="dxa"/>
          </w:tcPr>
          <w:p w14:paraId="4AAF788A" w14:textId="77777777" w:rsidR="00F55FF9" w:rsidRDefault="00F55FF9" w:rsidP="00045400">
            <w:r>
              <w:t>Public Order</w:t>
            </w:r>
          </w:p>
        </w:tc>
        <w:tc>
          <w:tcPr>
            <w:tcW w:w="3005" w:type="dxa"/>
          </w:tcPr>
          <w:p w14:paraId="48B01F99" w14:textId="77777777" w:rsidR="00F55FF9" w:rsidRDefault="00F55FF9" w:rsidP="00045400">
            <w:r>
              <w:t>3</w:t>
            </w:r>
          </w:p>
        </w:tc>
      </w:tr>
      <w:tr w:rsidR="00F55FF9" w14:paraId="07776325" w14:textId="77777777" w:rsidTr="00045400">
        <w:tc>
          <w:tcPr>
            <w:tcW w:w="3005" w:type="dxa"/>
          </w:tcPr>
          <w:p w14:paraId="001F6AEE" w14:textId="77777777" w:rsidR="00F55FF9" w:rsidRDefault="00F55FF9" w:rsidP="00045400">
            <w:r>
              <w:t>Shoplifting</w:t>
            </w:r>
          </w:p>
        </w:tc>
        <w:tc>
          <w:tcPr>
            <w:tcW w:w="3005" w:type="dxa"/>
          </w:tcPr>
          <w:p w14:paraId="5055D273" w14:textId="77777777" w:rsidR="00F55FF9" w:rsidRDefault="00F55FF9" w:rsidP="00045400">
            <w:r>
              <w:t>1</w:t>
            </w:r>
          </w:p>
        </w:tc>
      </w:tr>
    </w:tbl>
    <w:p w14:paraId="0A232A62" w14:textId="77777777" w:rsidR="00F55FF9" w:rsidRPr="0045320D" w:rsidRDefault="00F55FF9" w:rsidP="00F55FF9"/>
    <w:p w14:paraId="021D9DF7" w14:textId="77777777" w:rsidR="00F55FF9" w:rsidRDefault="00F55FF9" w:rsidP="00F55FF9"/>
    <w:p w14:paraId="4541AE39" w14:textId="77777777" w:rsidR="00F55FF9" w:rsidRDefault="00F55FF9" w:rsidP="00F55FF9"/>
    <w:p w14:paraId="03C5A1F8" w14:textId="77777777" w:rsidR="00F55FF9" w:rsidRDefault="00F55FF9" w:rsidP="00F55FF9"/>
    <w:p w14:paraId="4FE368BB" w14:textId="77777777" w:rsidR="00F55FF9" w:rsidRDefault="00F55FF9" w:rsidP="00F55FF9"/>
    <w:p w14:paraId="6235AC44" w14:textId="77777777" w:rsidR="00F55FF9" w:rsidRDefault="00F55FF9" w:rsidP="00F55FF9"/>
    <w:p w14:paraId="401EA0D8" w14:textId="77777777" w:rsidR="00F55FF9" w:rsidRDefault="00F55FF9" w:rsidP="00F55FF9"/>
    <w:p w14:paraId="720D46C6" w14:textId="77777777" w:rsidR="00F55FF9" w:rsidRDefault="00F55FF9" w:rsidP="00F55FF9"/>
    <w:p w14:paraId="0260FEA3" w14:textId="77777777" w:rsidR="00F55FF9" w:rsidRDefault="00F55FF9" w:rsidP="00F55FF9"/>
    <w:p w14:paraId="5E156B7C" w14:textId="77777777" w:rsidR="00F55FF9" w:rsidRDefault="00F55FF9" w:rsidP="00F55FF9"/>
    <w:p w14:paraId="76C95DB2" w14:textId="77777777" w:rsidR="00F55FF9" w:rsidRDefault="00F55FF9" w:rsidP="00F55FF9"/>
    <w:p w14:paraId="261C6ADB" w14:textId="77777777" w:rsidR="00F55FF9" w:rsidRDefault="00F55FF9" w:rsidP="00F55FF9"/>
    <w:p w14:paraId="2B3C0A55" w14:textId="77777777" w:rsidR="00F55FF9" w:rsidRDefault="00F55FF9" w:rsidP="00F55FF9"/>
    <w:p w14:paraId="39653040" w14:textId="77777777" w:rsidR="00F55FF9" w:rsidRDefault="00F55FF9" w:rsidP="00F55FF9"/>
    <w:p w14:paraId="79F8EB20" w14:textId="77777777" w:rsidR="00F55FF9" w:rsidRDefault="00F55FF9" w:rsidP="00F55FF9"/>
    <w:p w14:paraId="5D612FB2" w14:textId="77777777" w:rsidR="00F55FF9" w:rsidRDefault="00F55FF9" w:rsidP="00F55FF9"/>
    <w:p w14:paraId="746FB047" w14:textId="77777777" w:rsidR="00F55FF9" w:rsidRDefault="00F55FF9" w:rsidP="00F55FF9"/>
    <w:p w14:paraId="7BCA9437" w14:textId="77777777" w:rsidR="00F55FF9" w:rsidRDefault="00F55FF9" w:rsidP="00F55FF9"/>
    <w:p w14:paraId="25A50F13" w14:textId="77777777" w:rsidR="00F55FF9" w:rsidRDefault="00F55FF9" w:rsidP="00F55FF9"/>
    <w:p w14:paraId="48400094" w14:textId="77777777" w:rsidR="00F55FF9" w:rsidRDefault="00F55FF9" w:rsidP="00F55FF9"/>
    <w:p w14:paraId="5A62FBD7" w14:textId="77777777" w:rsidR="00F55FF9" w:rsidRDefault="00F55FF9" w:rsidP="00F55FF9"/>
    <w:p w14:paraId="22644B49" w14:textId="77777777" w:rsidR="00F55FF9" w:rsidRDefault="00F55FF9" w:rsidP="00F55FF9"/>
    <w:p w14:paraId="7CA903BC" w14:textId="77777777" w:rsidR="00F55FF9" w:rsidRDefault="00F55FF9" w:rsidP="00F55FF9">
      <w:pPr>
        <w:pStyle w:val="Heading3"/>
        <w:rPr>
          <w:color w:val="auto"/>
        </w:rPr>
      </w:pPr>
      <w:r w:rsidRPr="003A1004">
        <w:rPr>
          <w:b/>
          <w:bCs/>
          <w:color w:val="auto"/>
        </w:rPr>
        <w:lastRenderedPageBreak/>
        <w:t xml:space="preserve">Appendix </w:t>
      </w:r>
      <w:r>
        <w:rPr>
          <w:b/>
          <w:bCs/>
          <w:color w:val="auto"/>
        </w:rPr>
        <w:t xml:space="preserve">3– </w:t>
      </w:r>
      <w:r>
        <w:rPr>
          <w:color w:val="auto"/>
        </w:rPr>
        <w:t>July</w:t>
      </w:r>
      <w:r w:rsidRPr="00140D65">
        <w:rPr>
          <w:color w:val="auto"/>
        </w:rPr>
        <w:t xml:space="preserve"> 2024 payment list</w:t>
      </w:r>
      <w:r>
        <w:rPr>
          <w:color w:val="auto"/>
        </w:rPr>
        <w:t>.</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689"/>
        <w:gridCol w:w="1274"/>
        <w:gridCol w:w="2551"/>
        <w:gridCol w:w="1985"/>
      </w:tblGrid>
      <w:tr w:rsidR="00F55FF9" w:rsidRPr="00E5267A" w14:paraId="5CE12F28" w14:textId="77777777" w:rsidTr="00045400">
        <w:tc>
          <w:tcPr>
            <w:tcW w:w="2689" w:type="dxa"/>
          </w:tcPr>
          <w:p w14:paraId="7B0149CA" w14:textId="77777777" w:rsidR="00F55FF9" w:rsidRPr="00E5267A" w:rsidRDefault="00F55FF9" w:rsidP="00045400">
            <w:pPr>
              <w:spacing w:after="0" w:line="240" w:lineRule="auto"/>
              <w:jc w:val="left"/>
              <w:rPr>
                <w:rFonts w:eastAsiaTheme="minorHAnsi"/>
                <w:b/>
                <w:bCs/>
                <w:sz w:val="22"/>
                <w:szCs w:val="22"/>
              </w:rPr>
            </w:pPr>
            <w:r w:rsidRPr="00E5267A">
              <w:rPr>
                <w:rFonts w:eastAsiaTheme="minorHAnsi"/>
                <w:b/>
                <w:bCs/>
                <w:sz w:val="22"/>
                <w:szCs w:val="22"/>
              </w:rPr>
              <w:t>Invoices to be paid</w:t>
            </w:r>
          </w:p>
        </w:tc>
        <w:tc>
          <w:tcPr>
            <w:tcW w:w="1274" w:type="dxa"/>
          </w:tcPr>
          <w:p w14:paraId="7B78CC6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2551" w:type="dxa"/>
          </w:tcPr>
          <w:p w14:paraId="6445AB22"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1985" w:type="dxa"/>
          </w:tcPr>
          <w:p w14:paraId="5FC327F8"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minute agreed</w:t>
            </w:r>
          </w:p>
        </w:tc>
      </w:tr>
      <w:tr w:rsidR="00F55FF9" w:rsidRPr="00E5267A" w14:paraId="26F394DC" w14:textId="77777777" w:rsidTr="00045400">
        <w:trPr>
          <w:trHeight w:val="158"/>
        </w:trPr>
        <w:tc>
          <w:tcPr>
            <w:tcW w:w="2689" w:type="dxa"/>
          </w:tcPr>
          <w:p w14:paraId="45DAF81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Ashbrook Youth Group</w:t>
            </w:r>
          </w:p>
        </w:tc>
        <w:tc>
          <w:tcPr>
            <w:tcW w:w="1274" w:type="dxa"/>
          </w:tcPr>
          <w:p w14:paraId="7C6D1732"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£280.00</w:t>
            </w:r>
          </w:p>
        </w:tc>
        <w:tc>
          <w:tcPr>
            <w:tcW w:w="2551" w:type="dxa"/>
          </w:tcPr>
          <w:p w14:paraId="001FCEE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Monthly donation –July</w:t>
            </w:r>
          </w:p>
        </w:tc>
        <w:tc>
          <w:tcPr>
            <w:tcW w:w="1985" w:type="dxa"/>
          </w:tcPr>
          <w:p w14:paraId="5F504F00"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229/12/23</w:t>
            </w:r>
          </w:p>
        </w:tc>
      </w:tr>
      <w:tr w:rsidR="00F55FF9" w:rsidRPr="00E5267A" w14:paraId="54C4B9E2" w14:textId="77777777" w:rsidTr="00045400">
        <w:tc>
          <w:tcPr>
            <w:tcW w:w="2689" w:type="dxa"/>
          </w:tcPr>
          <w:p w14:paraId="69A28653"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Royal British Legion</w:t>
            </w:r>
          </w:p>
        </w:tc>
        <w:tc>
          <w:tcPr>
            <w:tcW w:w="1274" w:type="dxa"/>
          </w:tcPr>
          <w:p w14:paraId="1B080628"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£50.00</w:t>
            </w:r>
          </w:p>
        </w:tc>
        <w:tc>
          <w:tcPr>
            <w:tcW w:w="2551" w:type="dxa"/>
          </w:tcPr>
          <w:p w14:paraId="1DE0E48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Donation from DD signs</w:t>
            </w:r>
          </w:p>
        </w:tc>
        <w:tc>
          <w:tcPr>
            <w:tcW w:w="1985" w:type="dxa"/>
          </w:tcPr>
          <w:p w14:paraId="57AAF6A3"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34/05/24</w:t>
            </w:r>
          </w:p>
        </w:tc>
      </w:tr>
      <w:tr w:rsidR="00F55FF9" w:rsidRPr="00E5267A" w14:paraId="1D2FB2F5" w14:textId="77777777" w:rsidTr="00045400">
        <w:tc>
          <w:tcPr>
            <w:tcW w:w="2689" w:type="dxa"/>
          </w:tcPr>
          <w:p w14:paraId="1A1BF7CF"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EBC</w:t>
            </w:r>
          </w:p>
        </w:tc>
        <w:tc>
          <w:tcPr>
            <w:tcW w:w="1274" w:type="dxa"/>
          </w:tcPr>
          <w:p w14:paraId="3DFE787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£3044.89</w:t>
            </w:r>
          </w:p>
        </w:tc>
        <w:tc>
          <w:tcPr>
            <w:tcW w:w="2551" w:type="dxa"/>
          </w:tcPr>
          <w:p w14:paraId="66607D3E"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June payroll</w:t>
            </w:r>
          </w:p>
        </w:tc>
        <w:tc>
          <w:tcPr>
            <w:tcW w:w="1985" w:type="dxa"/>
          </w:tcPr>
          <w:p w14:paraId="1EB191B6"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5E09EF49" w14:textId="77777777" w:rsidTr="00045400">
        <w:tc>
          <w:tcPr>
            <w:tcW w:w="2689" w:type="dxa"/>
          </w:tcPr>
          <w:p w14:paraId="49F1318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 xml:space="preserve">Lisa’s </w:t>
            </w:r>
          </w:p>
        </w:tc>
        <w:tc>
          <w:tcPr>
            <w:tcW w:w="1274" w:type="dxa"/>
          </w:tcPr>
          <w:p w14:paraId="4506D22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£332.90</w:t>
            </w:r>
          </w:p>
        </w:tc>
        <w:tc>
          <w:tcPr>
            <w:tcW w:w="2551" w:type="dxa"/>
          </w:tcPr>
          <w:p w14:paraId="31B9EE0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June hall clean</w:t>
            </w:r>
          </w:p>
        </w:tc>
        <w:tc>
          <w:tcPr>
            <w:tcW w:w="1985" w:type="dxa"/>
          </w:tcPr>
          <w:p w14:paraId="44ED48A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66A94531" w14:textId="77777777" w:rsidTr="00045400">
        <w:tc>
          <w:tcPr>
            <w:tcW w:w="2689" w:type="dxa"/>
          </w:tcPr>
          <w:p w14:paraId="3E2DA693"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Fox Grounds Maintenance</w:t>
            </w:r>
          </w:p>
        </w:tc>
        <w:tc>
          <w:tcPr>
            <w:tcW w:w="1274" w:type="dxa"/>
          </w:tcPr>
          <w:p w14:paraId="785C342F"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£2155.99</w:t>
            </w:r>
          </w:p>
        </w:tc>
        <w:tc>
          <w:tcPr>
            <w:tcW w:w="2551" w:type="dxa"/>
          </w:tcPr>
          <w:p w14:paraId="044AE6AA"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June works</w:t>
            </w:r>
          </w:p>
        </w:tc>
        <w:tc>
          <w:tcPr>
            <w:tcW w:w="1985" w:type="dxa"/>
          </w:tcPr>
          <w:p w14:paraId="487FB756"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1E622013" w14:textId="77777777" w:rsidTr="00045400">
        <w:tc>
          <w:tcPr>
            <w:tcW w:w="2689" w:type="dxa"/>
          </w:tcPr>
          <w:p w14:paraId="06D058A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Sarah Kitchener</w:t>
            </w:r>
          </w:p>
        </w:tc>
        <w:tc>
          <w:tcPr>
            <w:tcW w:w="1274" w:type="dxa"/>
          </w:tcPr>
          <w:p w14:paraId="01E6793B"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£39.25</w:t>
            </w:r>
          </w:p>
        </w:tc>
        <w:tc>
          <w:tcPr>
            <w:tcW w:w="2551" w:type="dxa"/>
          </w:tcPr>
          <w:p w14:paraId="01C58F80"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June expenses</w:t>
            </w:r>
          </w:p>
        </w:tc>
        <w:tc>
          <w:tcPr>
            <w:tcW w:w="1985" w:type="dxa"/>
          </w:tcPr>
          <w:p w14:paraId="131EC46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4191A3C6" w14:textId="77777777" w:rsidTr="00045400">
        <w:tc>
          <w:tcPr>
            <w:tcW w:w="2689" w:type="dxa"/>
          </w:tcPr>
          <w:p w14:paraId="357537A3" w14:textId="77777777" w:rsidR="00F55FF9" w:rsidRPr="00E5267A" w:rsidRDefault="00F55FF9" w:rsidP="00045400">
            <w:pPr>
              <w:spacing w:after="0" w:line="240" w:lineRule="auto"/>
              <w:jc w:val="left"/>
              <w:rPr>
                <w:rFonts w:eastAsiaTheme="minorHAnsi"/>
                <w:sz w:val="22"/>
                <w:szCs w:val="22"/>
              </w:rPr>
            </w:pPr>
            <w:r w:rsidRPr="00E5267A">
              <w:rPr>
                <w:rFonts w:eastAsiaTheme="minorHAnsi"/>
                <w:b/>
                <w:bCs/>
                <w:sz w:val="22"/>
                <w:szCs w:val="22"/>
              </w:rPr>
              <w:t>Invoices already paid</w:t>
            </w:r>
          </w:p>
        </w:tc>
        <w:tc>
          <w:tcPr>
            <w:tcW w:w="1274" w:type="dxa"/>
          </w:tcPr>
          <w:p w14:paraId="6CE43B75"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2551" w:type="dxa"/>
          </w:tcPr>
          <w:p w14:paraId="0AC9F02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1985" w:type="dxa"/>
          </w:tcPr>
          <w:p w14:paraId="000E59A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18ADA63C" w14:textId="77777777" w:rsidTr="00045400">
        <w:tc>
          <w:tcPr>
            <w:tcW w:w="2689" w:type="dxa"/>
          </w:tcPr>
          <w:p w14:paraId="0B44A97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Borrowash Burial Ground</w:t>
            </w:r>
          </w:p>
        </w:tc>
        <w:tc>
          <w:tcPr>
            <w:tcW w:w="1274" w:type="dxa"/>
          </w:tcPr>
          <w:p w14:paraId="6425123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£48.61</w:t>
            </w:r>
          </w:p>
        </w:tc>
        <w:tc>
          <w:tcPr>
            <w:tcW w:w="2551" w:type="dxa"/>
          </w:tcPr>
          <w:p w14:paraId="7D39A538"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Their money transferred to their new bank account</w:t>
            </w:r>
          </w:p>
        </w:tc>
        <w:tc>
          <w:tcPr>
            <w:tcW w:w="1985" w:type="dxa"/>
          </w:tcPr>
          <w:p w14:paraId="2784473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264/03/24</w:t>
            </w:r>
          </w:p>
        </w:tc>
      </w:tr>
      <w:tr w:rsidR="00F55FF9" w:rsidRPr="00E5267A" w14:paraId="3A81C56B" w14:textId="77777777" w:rsidTr="00045400">
        <w:tc>
          <w:tcPr>
            <w:tcW w:w="2689" w:type="dxa"/>
          </w:tcPr>
          <w:p w14:paraId="58CF12AE"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Dale Abbey Plants</w:t>
            </w:r>
          </w:p>
        </w:tc>
        <w:tc>
          <w:tcPr>
            <w:tcW w:w="1274" w:type="dxa"/>
          </w:tcPr>
          <w:p w14:paraId="1B0C709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£170.00</w:t>
            </w:r>
          </w:p>
        </w:tc>
        <w:tc>
          <w:tcPr>
            <w:tcW w:w="2551" w:type="dxa"/>
          </w:tcPr>
          <w:p w14:paraId="4748CA8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Hall hanging baskets</w:t>
            </w:r>
          </w:p>
        </w:tc>
        <w:tc>
          <w:tcPr>
            <w:tcW w:w="1985" w:type="dxa"/>
          </w:tcPr>
          <w:p w14:paraId="4E8E0C7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12/04/24</w:t>
            </w:r>
          </w:p>
        </w:tc>
      </w:tr>
      <w:tr w:rsidR="00F55FF9" w:rsidRPr="00E5267A" w14:paraId="3CA748DC" w14:textId="77777777" w:rsidTr="00045400">
        <w:tc>
          <w:tcPr>
            <w:tcW w:w="2689" w:type="dxa"/>
          </w:tcPr>
          <w:p w14:paraId="1F7F619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R. Hoult LTD</w:t>
            </w:r>
          </w:p>
        </w:tc>
        <w:tc>
          <w:tcPr>
            <w:tcW w:w="1274" w:type="dxa"/>
          </w:tcPr>
          <w:p w14:paraId="74CF3E15"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£3654.00</w:t>
            </w:r>
          </w:p>
        </w:tc>
        <w:tc>
          <w:tcPr>
            <w:tcW w:w="2551" w:type="dxa"/>
          </w:tcPr>
          <w:p w14:paraId="4D8DAB3B"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Carpark repairs</w:t>
            </w:r>
          </w:p>
        </w:tc>
        <w:tc>
          <w:tcPr>
            <w:tcW w:w="1985" w:type="dxa"/>
          </w:tcPr>
          <w:p w14:paraId="4EEEDD2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60/06/24</w:t>
            </w:r>
          </w:p>
        </w:tc>
      </w:tr>
      <w:tr w:rsidR="00F55FF9" w:rsidRPr="00E5267A" w14:paraId="18AD59A7" w14:textId="77777777" w:rsidTr="00045400">
        <w:tc>
          <w:tcPr>
            <w:tcW w:w="2689" w:type="dxa"/>
          </w:tcPr>
          <w:p w14:paraId="78A2E707" w14:textId="77777777" w:rsidR="00F55FF9" w:rsidRPr="00E5267A" w:rsidRDefault="00F55FF9" w:rsidP="00045400">
            <w:pPr>
              <w:spacing w:after="0" w:line="240" w:lineRule="auto"/>
              <w:jc w:val="left"/>
              <w:rPr>
                <w:rFonts w:eastAsiaTheme="minorHAnsi"/>
                <w:b/>
                <w:bCs/>
                <w:sz w:val="22"/>
                <w:szCs w:val="22"/>
              </w:rPr>
            </w:pPr>
            <w:r w:rsidRPr="00E5267A">
              <w:rPr>
                <w:rFonts w:eastAsiaTheme="minorHAnsi"/>
                <w:b/>
                <w:bCs/>
                <w:sz w:val="22"/>
                <w:szCs w:val="22"/>
              </w:rPr>
              <w:t>Monthly direct debits</w:t>
            </w:r>
          </w:p>
        </w:tc>
        <w:tc>
          <w:tcPr>
            <w:tcW w:w="1274" w:type="dxa"/>
          </w:tcPr>
          <w:p w14:paraId="1C85DFD8"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2551" w:type="dxa"/>
          </w:tcPr>
          <w:p w14:paraId="56E93550"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c>
          <w:tcPr>
            <w:tcW w:w="1985" w:type="dxa"/>
          </w:tcPr>
          <w:p w14:paraId="4BAF21B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t>
            </w:r>
          </w:p>
        </w:tc>
      </w:tr>
      <w:tr w:rsidR="00F55FF9" w:rsidRPr="00E5267A" w14:paraId="4DF9620A" w14:textId="77777777" w:rsidTr="00045400">
        <w:tc>
          <w:tcPr>
            <w:tcW w:w="2689" w:type="dxa"/>
          </w:tcPr>
          <w:p w14:paraId="4D550BEC" w14:textId="77777777" w:rsidR="00F55FF9" w:rsidRPr="00E5267A" w:rsidRDefault="00F55FF9" w:rsidP="00045400">
            <w:pPr>
              <w:spacing w:after="0" w:line="240" w:lineRule="auto"/>
              <w:jc w:val="left"/>
              <w:rPr>
                <w:rFonts w:eastAsiaTheme="minorHAnsi"/>
                <w:b/>
                <w:bCs/>
                <w:sz w:val="22"/>
                <w:szCs w:val="22"/>
              </w:rPr>
            </w:pPr>
            <w:r w:rsidRPr="00E5267A">
              <w:rPr>
                <w:rFonts w:eastAsiaTheme="minorHAnsi"/>
                <w:sz w:val="22"/>
                <w:szCs w:val="22"/>
              </w:rPr>
              <w:t>British Gas</w:t>
            </w:r>
          </w:p>
        </w:tc>
        <w:tc>
          <w:tcPr>
            <w:tcW w:w="1274" w:type="dxa"/>
          </w:tcPr>
          <w:p w14:paraId="52B735A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£50.91</w:t>
            </w:r>
          </w:p>
        </w:tc>
        <w:tc>
          <w:tcPr>
            <w:tcW w:w="2551" w:type="dxa"/>
          </w:tcPr>
          <w:p w14:paraId="5992F8A0"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Elec 21/05-19/06</w:t>
            </w:r>
          </w:p>
        </w:tc>
        <w:tc>
          <w:tcPr>
            <w:tcW w:w="1985" w:type="dxa"/>
          </w:tcPr>
          <w:p w14:paraId="7658F69A"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079D4416" w14:textId="77777777" w:rsidTr="00045400">
        <w:tc>
          <w:tcPr>
            <w:tcW w:w="2689" w:type="dxa"/>
          </w:tcPr>
          <w:p w14:paraId="7332E94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British Gas</w:t>
            </w:r>
          </w:p>
        </w:tc>
        <w:tc>
          <w:tcPr>
            <w:tcW w:w="1274" w:type="dxa"/>
          </w:tcPr>
          <w:p w14:paraId="032C4C3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£83.30</w:t>
            </w:r>
          </w:p>
        </w:tc>
        <w:tc>
          <w:tcPr>
            <w:tcW w:w="2551" w:type="dxa"/>
          </w:tcPr>
          <w:p w14:paraId="5574CAE5"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Gas 29/05-26/06</w:t>
            </w:r>
          </w:p>
        </w:tc>
        <w:tc>
          <w:tcPr>
            <w:tcW w:w="1985" w:type="dxa"/>
          </w:tcPr>
          <w:p w14:paraId="7C98A92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0C7F043B" w14:textId="77777777" w:rsidTr="00045400">
        <w:tc>
          <w:tcPr>
            <w:tcW w:w="2689" w:type="dxa"/>
          </w:tcPr>
          <w:p w14:paraId="3749C57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Virgin</w:t>
            </w:r>
          </w:p>
        </w:tc>
        <w:tc>
          <w:tcPr>
            <w:tcW w:w="1274" w:type="dxa"/>
          </w:tcPr>
          <w:p w14:paraId="2428B53B"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£65.10</w:t>
            </w:r>
          </w:p>
        </w:tc>
        <w:tc>
          <w:tcPr>
            <w:tcW w:w="2551" w:type="dxa"/>
          </w:tcPr>
          <w:p w14:paraId="48BD53DA"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Broadband and phone June / July</w:t>
            </w:r>
          </w:p>
        </w:tc>
        <w:tc>
          <w:tcPr>
            <w:tcW w:w="1985" w:type="dxa"/>
          </w:tcPr>
          <w:p w14:paraId="2246AD9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04285243" w14:textId="77777777" w:rsidTr="00045400">
        <w:tc>
          <w:tcPr>
            <w:tcW w:w="2689" w:type="dxa"/>
          </w:tcPr>
          <w:p w14:paraId="7FD1F4A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O2</w:t>
            </w:r>
          </w:p>
        </w:tc>
        <w:tc>
          <w:tcPr>
            <w:tcW w:w="1274" w:type="dxa"/>
          </w:tcPr>
          <w:p w14:paraId="34A3340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£35.22</w:t>
            </w:r>
          </w:p>
        </w:tc>
        <w:tc>
          <w:tcPr>
            <w:tcW w:w="2551" w:type="dxa"/>
          </w:tcPr>
          <w:p w14:paraId="74100BDE"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 xml:space="preserve">Mobile </w:t>
            </w:r>
          </w:p>
        </w:tc>
        <w:tc>
          <w:tcPr>
            <w:tcW w:w="1985" w:type="dxa"/>
          </w:tcPr>
          <w:p w14:paraId="26A4323F"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741C6E09" w14:textId="77777777" w:rsidTr="00045400">
        <w:tc>
          <w:tcPr>
            <w:tcW w:w="2689" w:type="dxa"/>
          </w:tcPr>
          <w:p w14:paraId="19E890B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Lloyds Bank</w:t>
            </w:r>
          </w:p>
        </w:tc>
        <w:tc>
          <w:tcPr>
            <w:tcW w:w="1274" w:type="dxa"/>
          </w:tcPr>
          <w:p w14:paraId="0A053F36"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£782.54</w:t>
            </w:r>
          </w:p>
        </w:tc>
        <w:tc>
          <w:tcPr>
            <w:tcW w:w="2551" w:type="dxa"/>
          </w:tcPr>
          <w:p w14:paraId="0656B5F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Stamps, flags, subs, DD signs, toner, keys</w:t>
            </w:r>
          </w:p>
        </w:tc>
        <w:tc>
          <w:tcPr>
            <w:tcW w:w="1985" w:type="dxa"/>
          </w:tcPr>
          <w:p w14:paraId="478F72D0"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p w14:paraId="6534643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24/05/24</w:t>
            </w:r>
          </w:p>
          <w:p w14:paraId="25F6475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34/05/24</w:t>
            </w:r>
          </w:p>
        </w:tc>
      </w:tr>
      <w:tr w:rsidR="00F55FF9" w:rsidRPr="00E5267A" w14:paraId="5EBD3CD0" w14:textId="77777777" w:rsidTr="00045400">
        <w:tc>
          <w:tcPr>
            <w:tcW w:w="2689" w:type="dxa"/>
          </w:tcPr>
          <w:p w14:paraId="01B6326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Everflow</w:t>
            </w:r>
          </w:p>
        </w:tc>
        <w:tc>
          <w:tcPr>
            <w:tcW w:w="1274" w:type="dxa"/>
          </w:tcPr>
          <w:p w14:paraId="45B858E2"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£121.15</w:t>
            </w:r>
          </w:p>
        </w:tc>
        <w:tc>
          <w:tcPr>
            <w:tcW w:w="2551" w:type="dxa"/>
          </w:tcPr>
          <w:p w14:paraId="4C36AA2C"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Water 06/07/24-05/08/24</w:t>
            </w:r>
          </w:p>
        </w:tc>
        <w:tc>
          <w:tcPr>
            <w:tcW w:w="1985" w:type="dxa"/>
          </w:tcPr>
          <w:p w14:paraId="682B432E"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12636785" w14:textId="77777777" w:rsidTr="00045400">
        <w:tc>
          <w:tcPr>
            <w:tcW w:w="2689" w:type="dxa"/>
          </w:tcPr>
          <w:p w14:paraId="1CD2D02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EBC</w:t>
            </w:r>
          </w:p>
        </w:tc>
        <w:tc>
          <w:tcPr>
            <w:tcW w:w="1274" w:type="dxa"/>
          </w:tcPr>
          <w:p w14:paraId="5E87504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£23.00</w:t>
            </w:r>
          </w:p>
        </w:tc>
        <w:tc>
          <w:tcPr>
            <w:tcW w:w="2551" w:type="dxa"/>
          </w:tcPr>
          <w:p w14:paraId="081FF99B"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June cem rates</w:t>
            </w:r>
          </w:p>
        </w:tc>
        <w:tc>
          <w:tcPr>
            <w:tcW w:w="1985" w:type="dxa"/>
          </w:tcPr>
          <w:p w14:paraId="4DB7772A"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077B07D6" w14:textId="77777777" w:rsidTr="00045400">
        <w:tc>
          <w:tcPr>
            <w:tcW w:w="2689" w:type="dxa"/>
          </w:tcPr>
          <w:p w14:paraId="0A8703F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Unity Trust Bank</w:t>
            </w:r>
          </w:p>
        </w:tc>
        <w:tc>
          <w:tcPr>
            <w:tcW w:w="1274" w:type="dxa"/>
          </w:tcPr>
          <w:p w14:paraId="78AF68AD"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£34.65</w:t>
            </w:r>
          </w:p>
        </w:tc>
        <w:tc>
          <w:tcPr>
            <w:tcW w:w="2551" w:type="dxa"/>
          </w:tcPr>
          <w:p w14:paraId="7C4FA829"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Transactions 05/03-03/06</w:t>
            </w:r>
          </w:p>
        </w:tc>
        <w:tc>
          <w:tcPr>
            <w:tcW w:w="1985" w:type="dxa"/>
          </w:tcPr>
          <w:p w14:paraId="16F31BB7"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r w:rsidR="00F55FF9" w:rsidRPr="00E5267A" w14:paraId="15CBDEC3" w14:textId="77777777" w:rsidTr="00045400">
        <w:tc>
          <w:tcPr>
            <w:tcW w:w="2689" w:type="dxa"/>
          </w:tcPr>
          <w:p w14:paraId="15E853BE"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Unity Trust Bank</w:t>
            </w:r>
          </w:p>
        </w:tc>
        <w:tc>
          <w:tcPr>
            <w:tcW w:w="1274" w:type="dxa"/>
          </w:tcPr>
          <w:p w14:paraId="0CE15FF1"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£0.90</w:t>
            </w:r>
          </w:p>
        </w:tc>
        <w:tc>
          <w:tcPr>
            <w:tcW w:w="2551" w:type="dxa"/>
          </w:tcPr>
          <w:p w14:paraId="3D2A51B4"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Cash/chq charges 05/03-03/06</w:t>
            </w:r>
          </w:p>
        </w:tc>
        <w:tc>
          <w:tcPr>
            <w:tcW w:w="1985" w:type="dxa"/>
          </w:tcPr>
          <w:p w14:paraId="1B8D463A" w14:textId="77777777" w:rsidR="00F55FF9" w:rsidRPr="00E5267A" w:rsidRDefault="00F55FF9" w:rsidP="00045400">
            <w:pPr>
              <w:spacing w:after="0" w:line="240" w:lineRule="auto"/>
              <w:jc w:val="left"/>
              <w:rPr>
                <w:rFonts w:eastAsiaTheme="minorHAnsi"/>
                <w:sz w:val="22"/>
                <w:szCs w:val="22"/>
              </w:rPr>
            </w:pPr>
            <w:r w:rsidRPr="00E5267A">
              <w:rPr>
                <w:rFonts w:eastAsiaTheme="minorHAnsi"/>
                <w:sz w:val="22"/>
                <w:szCs w:val="22"/>
              </w:rPr>
              <w:t>22/05/24</w:t>
            </w:r>
          </w:p>
        </w:tc>
      </w:tr>
    </w:tbl>
    <w:p w14:paraId="492DA173" w14:textId="77777777" w:rsidR="00F55FF9" w:rsidRPr="00E5267A" w:rsidRDefault="00F55FF9" w:rsidP="00F55FF9"/>
    <w:p w14:paraId="7697A4F9" w14:textId="77777777" w:rsidR="00F55FF9" w:rsidRDefault="00F55FF9" w:rsidP="00F55FF9">
      <w:pPr>
        <w:rPr>
          <w:highlight w:val="yellow"/>
        </w:rPr>
      </w:pPr>
    </w:p>
    <w:p w14:paraId="32A0C963" w14:textId="77777777" w:rsidR="00F55FF9" w:rsidRDefault="00F55FF9" w:rsidP="00F55FF9">
      <w:pPr>
        <w:ind w:left="720"/>
      </w:pPr>
      <w:r>
        <w:t>All invoices listed have been examined, verified and certified by the Clerk/RFO.</w:t>
      </w:r>
    </w:p>
    <w:p w14:paraId="5D5AA837" w14:textId="77777777" w:rsidR="00F55FF9" w:rsidRPr="00734259" w:rsidRDefault="00F55FF9" w:rsidP="00F55FF9">
      <w:pPr>
        <w:rPr>
          <w:highlight w:val="yellow"/>
        </w:rPr>
      </w:pPr>
    </w:p>
    <w:p w14:paraId="79F42A3B" w14:textId="77777777" w:rsidR="00F55FF9" w:rsidRDefault="00F55FF9" w:rsidP="00F55FF9">
      <w:pPr>
        <w:rPr>
          <w:rFonts w:eastAsiaTheme="minorHAnsi" w:cstheme="minorHAnsi"/>
          <w:sz w:val="24"/>
          <w:szCs w:val="24"/>
          <w:u w:val="single"/>
        </w:rPr>
      </w:pPr>
    </w:p>
    <w:p w14:paraId="27051AFD" w14:textId="77777777" w:rsidR="00F55FF9" w:rsidRDefault="00F55FF9" w:rsidP="00F55FF9">
      <w:pPr>
        <w:rPr>
          <w:rFonts w:eastAsiaTheme="minorHAnsi" w:cstheme="minorHAnsi"/>
          <w:sz w:val="24"/>
          <w:szCs w:val="24"/>
          <w:u w:val="single"/>
        </w:rPr>
      </w:pPr>
    </w:p>
    <w:p w14:paraId="09E911A3" w14:textId="77777777" w:rsidR="00F55FF9" w:rsidRDefault="00F55FF9" w:rsidP="00F55FF9">
      <w:pPr>
        <w:rPr>
          <w:rFonts w:eastAsiaTheme="minorHAnsi" w:cstheme="minorHAnsi"/>
          <w:sz w:val="24"/>
          <w:szCs w:val="24"/>
          <w:u w:val="single"/>
        </w:rPr>
      </w:pPr>
    </w:p>
    <w:p w14:paraId="4D5656C2" w14:textId="77777777" w:rsidR="00F55FF9" w:rsidRPr="008005EB" w:rsidRDefault="00F55FF9" w:rsidP="00F55FF9">
      <w:pPr>
        <w:rPr>
          <w:highlight w:val="yellow"/>
        </w:rPr>
        <w:sectPr w:rsidR="00F55FF9" w:rsidRPr="008005EB" w:rsidSect="0096298B">
          <w:headerReference w:type="default" r:id="rId19"/>
          <w:pgSz w:w="11906" w:h="16838" w:code="9"/>
          <w:pgMar w:top="1440" w:right="1440" w:bottom="1440" w:left="1440" w:header="709" w:footer="709" w:gutter="0"/>
          <w:pgNumType w:start="150"/>
          <w:cols w:space="708"/>
          <w:docGrid w:linePitch="360"/>
        </w:sectPr>
      </w:pPr>
    </w:p>
    <w:p w14:paraId="044B2154" w14:textId="77777777" w:rsidR="00F55FF9" w:rsidRPr="00E604B6" w:rsidRDefault="00F55FF9" w:rsidP="00F55FF9">
      <w:pPr>
        <w:pStyle w:val="Heading3"/>
      </w:pPr>
      <w:r w:rsidRPr="0053333C">
        <w:rPr>
          <w:b/>
          <w:bCs/>
          <w:color w:val="auto"/>
        </w:rPr>
        <w:lastRenderedPageBreak/>
        <w:t xml:space="preserve">Appendix </w:t>
      </w:r>
      <w:r>
        <w:rPr>
          <w:b/>
          <w:bCs/>
          <w:color w:val="auto"/>
        </w:rPr>
        <w:t>4</w:t>
      </w:r>
      <w:r w:rsidRPr="00E604B6">
        <w:rPr>
          <w:b/>
          <w:bCs/>
          <w:color w:val="auto"/>
        </w:rPr>
        <w:t xml:space="preserve"> – </w:t>
      </w:r>
      <w:r w:rsidRPr="00E604B6">
        <w:rPr>
          <w:color w:val="auto"/>
        </w:rPr>
        <w:t>Bank Reconciliation</w:t>
      </w:r>
    </w:p>
    <w:p w14:paraId="514A469E" w14:textId="77777777" w:rsidR="00F55FF9" w:rsidRPr="00E604B6" w:rsidRDefault="00F55FF9" w:rsidP="00F55FF9">
      <w:pPr>
        <w:rPr>
          <w:b/>
          <w:bCs/>
          <w:sz w:val="24"/>
          <w:szCs w:val="24"/>
        </w:rPr>
      </w:pPr>
      <w:r>
        <w:rPr>
          <w:b/>
          <w:bCs/>
          <w:sz w:val="24"/>
          <w:szCs w:val="24"/>
        </w:rPr>
        <w:t>May</w:t>
      </w:r>
      <w:r w:rsidRPr="00E604B6">
        <w:rPr>
          <w:b/>
          <w:bCs/>
          <w:sz w:val="24"/>
          <w:szCs w:val="24"/>
        </w:rPr>
        <w:t xml:space="preserve"> 2024 Bank Reconciliation - HSBC Account</w:t>
      </w:r>
    </w:p>
    <w:p w14:paraId="2983F098" w14:textId="77777777" w:rsidR="00F55FF9" w:rsidRPr="00E604B6" w:rsidRDefault="00F55FF9" w:rsidP="00F55FF9">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F55FF9" w:rsidRPr="00E604B6" w14:paraId="5850965A" w14:textId="77777777" w:rsidTr="00045400">
        <w:tc>
          <w:tcPr>
            <w:tcW w:w="2547" w:type="dxa"/>
          </w:tcPr>
          <w:p w14:paraId="45B1BEDA" w14:textId="77777777" w:rsidR="00F55FF9" w:rsidRPr="00E604B6" w:rsidRDefault="00F55FF9" w:rsidP="00045400">
            <w:pPr>
              <w:jc w:val="left"/>
              <w:rPr>
                <w:rFonts w:cstheme="minorHAnsi"/>
                <w:b/>
                <w:bCs/>
                <w:lang w:val="en-US"/>
              </w:rPr>
            </w:pPr>
            <w:r w:rsidRPr="00E604B6">
              <w:rPr>
                <w:rFonts w:cstheme="minorHAnsi"/>
                <w:b/>
                <w:bCs/>
                <w:lang w:val="en-US"/>
              </w:rPr>
              <w:t>Bank Balance</w:t>
            </w:r>
          </w:p>
        </w:tc>
        <w:tc>
          <w:tcPr>
            <w:tcW w:w="1961" w:type="dxa"/>
          </w:tcPr>
          <w:p w14:paraId="4EF37D8C"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6E244138"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7FE6E79E"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2D5B53C1" w14:textId="77777777" w:rsidTr="00045400">
        <w:tc>
          <w:tcPr>
            <w:tcW w:w="2547" w:type="dxa"/>
          </w:tcPr>
          <w:p w14:paraId="26A4E193" w14:textId="77777777" w:rsidR="00F55FF9" w:rsidRPr="00E604B6" w:rsidRDefault="00F55FF9" w:rsidP="00045400">
            <w:pPr>
              <w:jc w:val="left"/>
              <w:rPr>
                <w:rFonts w:cstheme="minorHAnsi"/>
                <w:lang w:val="en-US"/>
              </w:rPr>
            </w:pPr>
            <w:r w:rsidRPr="00E604B6">
              <w:rPr>
                <w:rFonts w:cstheme="minorHAnsi"/>
                <w:lang w:val="en-US"/>
              </w:rPr>
              <w:t>Bank s/m bal as at 01/04/2</w:t>
            </w:r>
            <w:r>
              <w:rPr>
                <w:rFonts w:cstheme="minorHAnsi"/>
                <w:lang w:val="en-US"/>
              </w:rPr>
              <w:t>4</w:t>
            </w:r>
          </w:p>
        </w:tc>
        <w:tc>
          <w:tcPr>
            <w:tcW w:w="1961" w:type="dxa"/>
          </w:tcPr>
          <w:p w14:paraId="1E6E86F1"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113B8A6B" w14:textId="77777777" w:rsidR="00F55FF9" w:rsidRPr="00E604B6" w:rsidRDefault="00F55FF9" w:rsidP="00045400">
            <w:pPr>
              <w:jc w:val="left"/>
              <w:rPr>
                <w:rFonts w:cstheme="minorHAnsi"/>
                <w:lang w:val="en-US"/>
              </w:rPr>
            </w:pPr>
            <w:r>
              <w:rPr>
                <w:rFonts w:cstheme="minorHAnsi"/>
                <w:lang w:val="en-US"/>
              </w:rPr>
              <w:t>24,778.50</w:t>
            </w:r>
          </w:p>
        </w:tc>
        <w:tc>
          <w:tcPr>
            <w:tcW w:w="2254" w:type="dxa"/>
          </w:tcPr>
          <w:p w14:paraId="3439ED8F"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3D36E4A" w14:textId="77777777" w:rsidTr="00045400">
        <w:tc>
          <w:tcPr>
            <w:tcW w:w="2547" w:type="dxa"/>
          </w:tcPr>
          <w:p w14:paraId="23A8CD8F" w14:textId="77777777" w:rsidR="00F55FF9" w:rsidRPr="00E604B6" w:rsidRDefault="00F55FF9" w:rsidP="00045400">
            <w:pPr>
              <w:jc w:val="left"/>
              <w:rPr>
                <w:rFonts w:cstheme="minorHAnsi"/>
                <w:lang w:val="en-US"/>
              </w:rPr>
            </w:pPr>
            <w:r w:rsidRPr="00E604B6">
              <w:rPr>
                <w:rFonts w:cstheme="minorHAnsi"/>
                <w:lang w:val="en-US"/>
              </w:rPr>
              <w:t>+ total cash book receipts</w:t>
            </w:r>
          </w:p>
        </w:tc>
        <w:tc>
          <w:tcPr>
            <w:tcW w:w="1961" w:type="dxa"/>
          </w:tcPr>
          <w:p w14:paraId="1DE2B481"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1D336C44" w14:textId="77777777" w:rsidR="00F55FF9" w:rsidRPr="00E604B6" w:rsidRDefault="00F55FF9" w:rsidP="00045400">
            <w:pPr>
              <w:jc w:val="left"/>
              <w:rPr>
                <w:rFonts w:cstheme="minorHAnsi"/>
                <w:lang w:val="en-US"/>
              </w:rPr>
            </w:pPr>
            <w:r>
              <w:rPr>
                <w:rFonts w:cstheme="minorHAnsi"/>
                <w:lang w:val="en-US"/>
              </w:rPr>
              <w:t>93,688.00</w:t>
            </w:r>
          </w:p>
        </w:tc>
        <w:tc>
          <w:tcPr>
            <w:tcW w:w="2254" w:type="dxa"/>
          </w:tcPr>
          <w:p w14:paraId="58CD3768"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996F045" w14:textId="77777777" w:rsidTr="00045400">
        <w:tc>
          <w:tcPr>
            <w:tcW w:w="2547" w:type="dxa"/>
          </w:tcPr>
          <w:p w14:paraId="713B0118" w14:textId="77777777" w:rsidR="00F55FF9" w:rsidRPr="00E604B6" w:rsidRDefault="00F55FF9" w:rsidP="00045400">
            <w:pPr>
              <w:jc w:val="left"/>
              <w:rPr>
                <w:rFonts w:cstheme="minorHAnsi"/>
                <w:lang w:val="en-US"/>
              </w:rPr>
            </w:pPr>
            <w:r w:rsidRPr="00E604B6">
              <w:rPr>
                <w:rFonts w:cstheme="minorHAnsi"/>
                <w:lang w:val="en-US"/>
              </w:rPr>
              <w:t>- total Cashbook payments</w:t>
            </w:r>
          </w:p>
        </w:tc>
        <w:tc>
          <w:tcPr>
            <w:tcW w:w="1961" w:type="dxa"/>
          </w:tcPr>
          <w:p w14:paraId="7FA5EB5A"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1B42E2CB" w14:textId="77777777" w:rsidR="00F55FF9" w:rsidRPr="00E604B6" w:rsidRDefault="00F55FF9" w:rsidP="00045400">
            <w:pPr>
              <w:jc w:val="left"/>
              <w:rPr>
                <w:rFonts w:cstheme="minorHAnsi"/>
                <w:lang w:val="en-US"/>
              </w:rPr>
            </w:pPr>
            <w:r>
              <w:rPr>
                <w:rFonts w:cstheme="minorHAnsi"/>
                <w:lang w:val="en-US"/>
              </w:rPr>
              <w:t>16.00</w:t>
            </w:r>
          </w:p>
        </w:tc>
        <w:tc>
          <w:tcPr>
            <w:tcW w:w="2254" w:type="dxa"/>
          </w:tcPr>
          <w:p w14:paraId="70034C67"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340C518" w14:textId="77777777" w:rsidTr="00045400">
        <w:tc>
          <w:tcPr>
            <w:tcW w:w="2547" w:type="dxa"/>
          </w:tcPr>
          <w:p w14:paraId="3E8C73CA" w14:textId="77777777" w:rsidR="00F55FF9" w:rsidRPr="00E604B6" w:rsidRDefault="00F55FF9" w:rsidP="00045400">
            <w:pPr>
              <w:jc w:val="left"/>
              <w:rPr>
                <w:rFonts w:cstheme="minorHAnsi"/>
                <w:lang w:val="en-US"/>
              </w:rPr>
            </w:pPr>
            <w:r w:rsidRPr="00E604B6">
              <w:rPr>
                <w:rFonts w:cstheme="minorHAnsi"/>
                <w:b/>
                <w:bCs/>
                <w:lang w:val="en-US"/>
              </w:rPr>
              <w:t>Cashbook Closing Balance</w:t>
            </w:r>
          </w:p>
        </w:tc>
        <w:tc>
          <w:tcPr>
            <w:tcW w:w="1961" w:type="dxa"/>
          </w:tcPr>
          <w:p w14:paraId="2D42D55D"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78002779" w14:textId="77777777" w:rsidR="00F55FF9" w:rsidRPr="00E604B6" w:rsidRDefault="00F55FF9" w:rsidP="00045400">
            <w:pPr>
              <w:jc w:val="left"/>
              <w:rPr>
                <w:rFonts w:cstheme="minorHAnsi"/>
                <w:b/>
                <w:bCs/>
                <w:lang w:val="en-US"/>
              </w:rPr>
            </w:pPr>
            <w:r>
              <w:rPr>
                <w:rFonts w:cstheme="minorHAnsi"/>
                <w:b/>
                <w:bCs/>
                <w:lang w:val="en-US"/>
              </w:rPr>
              <w:t>118,450.50</w:t>
            </w:r>
          </w:p>
        </w:tc>
        <w:tc>
          <w:tcPr>
            <w:tcW w:w="2254" w:type="dxa"/>
          </w:tcPr>
          <w:p w14:paraId="38F7533B"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CF9AA32" w14:textId="77777777" w:rsidTr="00045400">
        <w:tc>
          <w:tcPr>
            <w:tcW w:w="2547" w:type="dxa"/>
          </w:tcPr>
          <w:p w14:paraId="66D5E835" w14:textId="77777777" w:rsidR="00F55FF9" w:rsidRPr="00E604B6" w:rsidRDefault="00F55FF9" w:rsidP="00045400">
            <w:pPr>
              <w:jc w:val="left"/>
              <w:rPr>
                <w:rFonts w:cstheme="minorHAnsi"/>
                <w:lang w:val="en-US"/>
              </w:rPr>
            </w:pPr>
            <w:r w:rsidRPr="00E604B6">
              <w:rPr>
                <w:rFonts w:cstheme="minorHAnsi"/>
                <w:lang w:val="en-US"/>
              </w:rPr>
              <w:t>-</w:t>
            </w:r>
          </w:p>
        </w:tc>
        <w:tc>
          <w:tcPr>
            <w:tcW w:w="1961" w:type="dxa"/>
          </w:tcPr>
          <w:p w14:paraId="373A25D4"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4CCA0810"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7DA423AD"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A2AA6BE" w14:textId="77777777" w:rsidTr="00045400">
        <w:tc>
          <w:tcPr>
            <w:tcW w:w="2547" w:type="dxa"/>
          </w:tcPr>
          <w:p w14:paraId="31030DDE" w14:textId="77777777" w:rsidR="00F55FF9" w:rsidRPr="00E604B6" w:rsidRDefault="00F55FF9" w:rsidP="00045400">
            <w:pPr>
              <w:jc w:val="left"/>
              <w:rPr>
                <w:rFonts w:cstheme="minorHAnsi"/>
                <w:b/>
                <w:bCs/>
                <w:lang w:val="en-US"/>
              </w:rPr>
            </w:pPr>
            <w:r w:rsidRPr="00E604B6">
              <w:rPr>
                <w:rFonts w:cstheme="minorHAnsi"/>
                <w:b/>
                <w:bCs/>
                <w:lang w:val="en-US"/>
              </w:rPr>
              <w:t xml:space="preserve">Bank Balance at </w:t>
            </w:r>
            <w:r>
              <w:rPr>
                <w:rFonts w:cstheme="minorHAnsi"/>
                <w:b/>
                <w:bCs/>
                <w:lang w:val="en-US"/>
              </w:rPr>
              <w:t>04</w:t>
            </w:r>
            <w:r w:rsidRPr="00E604B6">
              <w:rPr>
                <w:rFonts w:cstheme="minorHAnsi"/>
                <w:b/>
                <w:bCs/>
                <w:lang w:val="en-US"/>
              </w:rPr>
              <w:t>/</w:t>
            </w:r>
            <w:r>
              <w:rPr>
                <w:rFonts w:cstheme="minorHAnsi"/>
                <w:b/>
                <w:bCs/>
                <w:lang w:val="en-US"/>
              </w:rPr>
              <w:t>06</w:t>
            </w:r>
            <w:r w:rsidRPr="00E604B6">
              <w:rPr>
                <w:rFonts w:cstheme="minorHAnsi"/>
                <w:b/>
                <w:bCs/>
                <w:lang w:val="en-US"/>
              </w:rPr>
              <w:t>/2</w:t>
            </w:r>
            <w:r>
              <w:rPr>
                <w:rFonts w:cstheme="minorHAnsi"/>
                <w:b/>
                <w:bCs/>
                <w:lang w:val="en-US"/>
              </w:rPr>
              <w:t>4</w:t>
            </w:r>
          </w:p>
        </w:tc>
        <w:tc>
          <w:tcPr>
            <w:tcW w:w="1961" w:type="dxa"/>
          </w:tcPr>
          <w:p w14:paraId="5D37BEFC"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3EA6B25F" w14:textId="77777777" w:rsidR="00F55FF9" w:rsidRPr="00E604B6" w:rsidRDefault="00F55FF9" w:rsidP="00045400">
            <w:pPr>
              <w:jc w:val="left"/>
              <w:rPr>
                <w:rFonts w:cstheme="minorHAnsi"/>
                <w:b/>
                <w:bCs/>
                <w:lang w:val="en-US"/>
              </w:rPr>
            </w:pPr>
            <w:r>
              <w:rPr>
                <w:rFonts w:cstheme="minorHAnsi"/>
                <w:b/>
                <w:bCs/>
                <w:lang w:val="en-US"/>
              </w:rPr>
              <w:t>118,450.50</w:t>
            </w:r>
          </w:p>
        </w:tc>
        <w:tc>
          <w:tcPr>
            <w:tcW w:w="2254" w:type="dxa"/>
          </w:tcPr>
          <w:p w14:paraId="1C15C4C6"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AC63A3A" w14:textId="77777777" w:rsidTr="00045400">
        <w:tc>
          <w:tcPr>
            <w:tcW w:w="2547" w:type="dxa"/>
          </w:tcPr>
          <w:p w14:paraId="214B6D17" w14:textId="77777777" w:rsidR="00F55FF9" w:rsidRPr="00E604B6" w:rsidRDefault="00F55FF9" w:rsidP="00045400">
            <w:pPr>
              <w:jc w:val="left"/>
              <w:rPr>
                <w:rFonts w:cstheme="minorHAnsi"/>
                <w:lang w:val="en-US"/>
              </w:rPr>
            </w:pPr>
            <w:r w:rsidRPr="00E604B6">
              <w:rPr>
                <w:rFonts w:cstheme="minorHAnsi"/>
                <w:lang w:val="en-US"/>
              </w:rPr>
              <w:t>- outstanding payments</w:t>
            </w:r>
          </w:p>
        </w:tc>
        <w:tc>
          <w:tcPr>
            <w:tcW w:w="1961" w:type="dxa"/>
          </w:tcPr>
          <w:p w14:paraId="65A4C952"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7DCC30F1" w14:textId="77777777" w:rsidR="00F55FF9" w:rsidRPr="00E604B6" w:rsidRDefault="00F55FF9" w:rsidP="00045400">
            <w:pPr>
              <w:jc w:val="left"/>
              <w:rPr>
                <w:rFonts w:cstheme="minorHAnsi"/>
                <w:lang w:val="en-US"/>
              </w:rPr>
            </w:pPr>
            <w:r w:rsidRPr="00E604B6">
              <w:rPr>
                <w:rFonts w:cstheme="minorHAnsi"/>
                <w:lang w:val="en-US"/>
              </w:rPr>
              <w:t>0.00</w:t>
            </w:r>
          </w:p>
        </w:tc>
        <w:tc>
          <w:tcPr>
            <w:tcW w:w="2254" w:type="dxa"/>
          </w:tcPr>
          <w:p w14:paraId="1D7E8BCF"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9EB6EFD" w14:textId="77777777" w:rsidTr="00045400">
        <w:tc>
          <w:tcPr>
            <w:tcW w:w="2547" w:type="dxa"/>
          </w:tcPr>
          <w:p w14:paraId="41B4751F" w14:textId="77777777" w:rsidR="00F55FF9" w:rsidRPr="00E604B6" w:rsidRDefault="00F55FF9" w:rsidP="00045400">
            <w:pPr>
              <w:jc w:val="left"/>
              <w:rPr>
                <w:rFonts w:cstheme="minorHAnsi"/>
                <w:b/>
                <w:bCs/>
                <w:lang w:val="en-US"/>
              </w:rPr>
            </w:pPr>
            <w:r w:rsidRPr="00E604B6">
              <w:rPr>
                <w:rFonts w:cstheme="minorHAnsi"/>
                <w:lang w:val="en-US"/>
              </w:rPr>
              <w:t>+ outstanding receipts</w:t>
            </w:r>
          </w:p>
        </w:tc>
        <w:tc>
          <w:tcPr>
            <w:tcW w:w="1961" w:type="dxa"/>
          </w:tcPr>
          <w:p w14:paraId="42FE0CFD"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274520E0" w14:textId="77777777" w:rsidR="00F55FF9" w:rsidRPr="00E604B6" w:rsidRDefault="00F55FF9" w:rsidP="00045400">
            <w:pPr>
              <w:jc w:val="left"/>
              <w:rPr>
                <w:rFonts w:cstheme="minorHAnsi"/>
                <w:lang w:val="en-US"/>
              </w:rPr>
            </w:pPr>
            <w:r w:rsidRPr="00E604B6">
              <w:rPr>
                <w:rFonts w:cstheme="minorHAnsi"/>
                <w:lang w:val="en-US"/>
              </w:rPr>
              <w:t>0.00</w:t>
            </w:r>
          </w:p>
        </w:tc>
        <w:tc>
          <w:tcPr>
            <w:tcW w:w="2254" w:type="dxa"/>
          </w:tcPr>
          <w:p w14:paraId="220AF87C"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9DFFDC9" w14:textId="77777777" w:rsidTr="00045400">
        <w:tc>
          <w:tcPr>
            <w:tcW w:w="2547" w:type="dxa"/>
          </w:tcPr>
          <w:p w14:paraId="780D8D63" w14:textId="77777777" w:rsidR="00F55FF9" w:rsidRPr="00E604B6" w:rsidRDefault="00F55FF9" w:rsidP="00045400">
            <w:pPr>
              <w:jc w:val="left"/>
              <w:rPr>
                <w:rFonts w:cstheme="minorHAnsi"/>
                <w:lang w:val="en-US"/>
              </w:rPr>
            </w:pPr>
            <w:r w:rsidRPr="00E604B6">
              <w:rPr>
                <w:rFonts w:cstheme="minorHAnsi"/>
                <w:b/>
                <w:bCs/>
                <w:lang w:val="en-US"/>
              </w:rPr>
              <w:t>Net Balance</w:t>
            </w:r>
          </w:p>
        </w:tc>
        <w:tc>
          <w:tcPr>
            <w:tcW w:w="1961" w:type="dxa"/>
          </w:tcPr>
          <w:p w14:paraId="3AF618FC"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0E294581" w14:textId="77777777" w:rsidR="00F55FF9" w:rsidRPr="00E604B6" w:rsidRDefault="00F55FF9" w:rsidP="00045400">
            <w:pPr>
              <w:jc w:val="left"/>
              <w:rPr>
                <w:rFonts w:cstheme="minorHAnsi"/>
                <w:b/>
                <w:bCs/>
                <w:lang w:val="en-US"/>
              </w:rPr>
            </w:pPr>
            <w:r>
              <w:rPr>
                <w:rFonts w:cstheme="minorHAnsi"/>
                <w:b/>
                <w:bCs/>
                <w:lang w:val="en-US"/>
              </w:rPr>
              <w:t>118,450.50</w:t>
            </w:r>
          </w:p>
        </w:tc>
        <w:tc>
          <w:tcPr>
            <w:tcW w:w="2254" w:type="dxa"/>
          </w:tcPr>
          <w:p w14:paraId="605C240D"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28384792" w14:textId="77777777" w:rsidTr="00045400">
        <w:tc>
          <w:tcPr>
            <w:tcW w:w="2547" w:type="dxa"/>
          </w:tcPr>
          <w:p w14:paraId="3117D38C" w14:textId="77777777" w:rsidR="00F55FF9" w:rsidRPr="00E604B6" w:rsidRDefault="00F55FF9" w:rsidP="00045400">
            <w:pPr>
              <w:jc w:val="left"/>
              <w:rPr>
                <w:rFonts w:cstheme="minorHAnsi"/>
                <w:lang w:val="en-US"/>
              </w:rPr>
            </w:pPr>
            <w:r w:rsidRPr="00E604B6">
              <w:rPr>
                <w:rFonts w:cstheme="minorHAnsi"/>
                <w:lang w:val="en-US"/>
              </w:rPr>
              <w:t>-</w:t>
            </w:r>
          </w:p>
        </w:tc>
        <w:tc>
          <w:tcPr>
            <w:tcW w:w="1961" w:type="dxa"/>
          </w:tcPr>
          <w:p w14:paraId="7A1B7F4B"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0BEF4D7F"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767CAE51"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8005EB" w14:paraId="2CC3DD58" w14:textId="77777777" w:rsidTr="00045400">
        <w:tc>
          <w:tcPr>
            <w:tcW w:w="2547" w:type="dxa"/>
          </w:tcPr>
          <w:p w14:paraId="121E867B" w14:textId="77777777" w:rsidR="00F55FF9" w:rsidRPr="00E604B6" w:rsidRDefault="00F55FF9" w:rsidP="00045400">
            <w:pPr>
              <w:jc w:val="left"/>
              <w:rPr>
                <w:rFonts w:cstheme="minorHAnsi"/>
                <w:b/>
                <w:bCs/>
                <w:lang w:val="en-US"/>
              </w:rPr>
            </w:pPr>
            <w:r w:rsidRPr="00E604B6">
              <w:rPr>
                <w:rFonts w:cstheme="minorHAnsi"/>
                <w:b/>
                <w:bCs/>
                <w:lang w:val="en-US"/>
              </w:rPr>
              <w:t>-</w:t>
            </w:r>
          </w:p>
        </w:tc>
        <w:tc>
          <w:tcPr>
            <w:tcW w:w="1961" w:type="dxa"/>
          </w:tcPr>
          <w:p w14:paraId="3819D960" w14:textId="77777777" w:rsidR="00F55FF9" w:rsidRPr="00E604B6" w:rsidRDefault="00F55FF9" w:rsidP="00045400">
            <w:pPr>
              <w:jc w:val="left"/>
              <w:rPr>
                <w:rFonts w:cstheme="minorHAnsi"/>
                <w:lang w:val="en-US"/>
              </w:rPr>
            </w:pPr>
            <w:r w:rsidRPr="00E604B6">
              <w:rPr>
                <w:rFonts w:cstheme="minorHAnsi"/>
                <w:lang w:val="en-US"/>
              </w:rPr>
              <w:t>-</w:t>
            </w:r>
          </w:p>
        </w:tc>
        <w:tc>
          <w:tcPr>
            <w:tcW w:w="2254" w:type="dxa"/>
          </w:tcPr>
          <w:p w14:paraId="52B516A9" w14:textId="77777777" w:rsidR="00F55FF9" w:rsidRPr="00E604B6" w:rsidRDefault="00F55FF9" w:rsidP="00045400">
            <w:pPr>
              <w:jc w:val="left"/>
              <w:rPr>
                <w:rFonts w:cstheme="minorHAnsi"/>
                <w:b/>
                <w:bCs/>
                <w:lang w:val="en-US"/>
              </w:rPr>
            </w:pPr>
            <w:r w:rsidRPr="00E604B6">
              <w:rPr>
                <w:rFonts w:cstheme="minorHAnsi"/>
                <w:b/>
                <w:bCs/>
                <w:lang w:val="en-US"/>
              </w:rPr>
              <w:t>-</w:t>
            </w:r>
          </w:p>
        </w:tc>
        <w:tc>
          <w:tcPr>
            <w:tcW w:w="2254" w:type="dxa"/>
          </w:tcPr>
          <w:p w14:paraId="0833229F" w14:textId="77777777" w:rsidR="00F55FF9" w:rsidRPr="00E604B6" w:rsidRDefault="00F55FF9" w:rsidP="00045400">
            <w:pPr>
              <w:jc w:val="left"/>
              <w:rPr>
                <w:rFonts w:cstheme="minorHAnsi"/>
                <w:lang w:val="en-US"/>
              </w:rPr>
            </w:pPr>
            <w:r w:rsidRPr="00E604B6">
              <w:rPr>
                <w:rFonts w:cstheme="minorHAnsi"/>
                <w:b/>
                <w:bCs/>
                <w:lang w:val="en-US"/>
              </w:rPr>
              <w:t>Difference:  0.00</w:t>
            </w:r>
          </w:p>
        </w:tc>
      </w:tr>
    </w:tbl>
    <w:p w14:paraId="710F398E" w14:textId="77777777" w:rsidR="00F55FF9" w:rsidRPr="008005EB" w:rsidRDefault="00F55FF9" w:rsidP="00F55FF9">
      <w:pPr>
        <w:rPr>
          <w:b/>
          <w:bCs/>
          <w:sz w:val="24"/>
          <w:szCs w:val="24"/>
          <w:highlight w:val="yellow"/>
        </w:rPr>
      </w:pPr>
    </w:p>
    <w:p w14:paraId="701FEC74" w14:textId="77777777" w:rsidR="00F55FF9" w:rsidRPr="008005EB" w:rsidRDefault="00F55FF9" w:rsidP="00F55FF9">
      <w:pPr>
        <w:rPr>
          <w:b/>
          <w:bCs/>
          <w:sz w:val="24"/>
          <w:szCs w:val="24"/>
          <w:highlight w:val="yellow"/>
        </w:rPr>
      </w:pPr>
    </w:p>
    <w:p w14:paraId="13BEFF53" w14:textId="77777777" w:rsidR="00F55FF9" w:rsidRPr="008005EB" w:rsidRDefault="00F55FF9" w:rsidP="00F55FF9">
      <w:pPr>
        <w:rPr>
          <w:b/>
          <w:bCs/>
          <w:sz w:val="24"/>
          <w:szCs w:val="24"/>
          <w:highlight w:val="yellow"/>
        </w:rPr>
      </w:pPr>
    </w:p>
    <w:p w14:paraId="2155DD42" w14:textId="77777777" w:rsidR="00F55FF9" w:rsidRPr="008005EB" w:rsidRDefault="00F55FF9" w:rsidP="00F55FF9">
      <w:pPr>
        <w:rPr>
          <w:b/>
          <w:bCs/>
          <w:sz w:val="24"/>
          <w:szCs w:val="24"/>
          <w:highlight w:val="yellow"/>
        </w:rPr>
      </w:pPr>
    </w:p>
    <w:p w14:paraId="7615F91A" w14:textId="77777777" w:rsidR="00F55FF9" w:rsidRPr="008005EB" w:rsidRDefault="00F55FF9" w:rsidP="00F55FF9">
      <w:pPr>
        <w:rPr>
          <w:b/>
          <w:bCs/>
          <w:sz w:val="24"/>
          <w:szCs w:val="24"/>
          <w:highlight w:val="yellow"/>
        </w:rPr>
      </w:pPr>
    </w:p>
    <w:p w14:paraId="44024944" w14:textId="77777777" w:rsidR="00F55FF9" w:rsidRPr="008005EB" w:rsidRDefault="00F55FF9" w:rsidP="00F55FF9">
      <w:pPr>
        <w:rPr>
          <w:b/>
          <w:bCs/>
          <w:sz w:val="24"/>
          <w:szCs w:val="24"/>
          <w:highlight w:val="yellow"/>
        </w:rPr>
      </w:pPr>
    </w:p>
    <w:p w14:paraId="26C1820F" w14:textId="77777777" w:rsidR="00F55FF9" w:rsidRPr="008005EB" w:rsidRDefault="00F55FF9" w:rsidP="00F55FF9">
      <w:pPr>
        <w:rPr>
          <w:b/>
          <w:bCs/>
          <w:sz w:val="24"/>
          <w:szCs w:val="24"/>
          <w:highlight w:val="yellow"/>
        </w:rPr>
      </w:pPr>
    </w:p>
    <w:p w14:paraId="68A73072" w14:textId="77777777" w:rsidR="00F55FF9" w:rsidRPr="008005EB" w:rsidRDefault="00F55FF9" w:rsidP="00F55FF9">
      <w:pPr>
        <w:rPr>
          <w:b/>
          <w:bCs/>
          <w:sz w:val="24"/>
          <w:szCs w:val="24"/>
          <w:highlight w:val="yellow"/>
        </w:rPr>
      </w:pPr>
    </w:p>
    <w:p w14:paraId="70FA6BB0" w14:textId="77777777" w:rsidR="00F55FF9" w:rsidRPr="008005EB" w:rsidRDefault="00F55FF9" w:rsidP="00F55FF9">
      <w:pPr>
        <w:rPr>
          <w:b/>
          <w:bCs/>
          <w:sz w:val="24"/>
          <w:szCs w:val="24"/>
          <w:highlight w:val="yellow"/>
        </w:rPr>
      </w:pPr>
    </w:p>
    <w:p w14:paraId="52023CD1" w14:textId="77777777" w:rsidR="00F55FF9" w:rsidRPr="008005EB" w:rsidRDefault="00F55FF9" w:rsidP="00F55FF9">
      <w:pPr>
        <w:rPr>
          <w:b/>
          <w:bCs/>
          <w:sz w:val="24"/>
          <w:szCs w:val="24"/>
          <w:highlight w:val="yellow"/>
        </w:rPr>
      </w:pPr>
    </w:p>
    <w:p w14:paraId="3AE3FDC2" w14:textId="77777777" w:rsidR="00F55FF9" w:rsidRPr="008005EB" w:rsidRDefault="00F55FF9" w:rsidP="00F55FF9">
      <w:pPr>
        <w:rPr>
          <w:b/>
          <w:bCs/>
          <w:sz w:val="24"/>
          <w:szCs w:val="24"/>
          <w:highlight w:val="yellow"/>
        </w:rPr>
      </w:pPr>
    </w:p>
    <w:p w14:paraId="578AE187" w14:textId="77777777" w:rsidR="00F55FF9" w:rsidRPr="008005EB" w:rsidRDefault="00F55FF9" w:rsidP="00F55FF9">
      <w:pPr>
        <w:rPr>
          <w:b/>
          <w:bCs/>
          <w:sz w:val="24"/>
          <w:szCs w:val="24"/>
          <w:highlight w:val="yellow"/>
        </w:rPr>
      </w:pPr>
    </w:p>
    <w:p w14:paraId="05FAE105" w14:textId="77777777" w:rsidR="00F55FF9" w:rsidRPr="00E604B6" w:rsidRDefault="00F55FF9" w:rsidP="00F55FF9">
      <w:pPr>
        <w:rPr>
          <w:b/>
          <w:bCs/>
          <w:sz w:val="24"/>
          <w:szCs w:val="24"/>
        </w:rPr>
      </w:pPr>
      <w:r>
        <w:rPr>
          <w:b/>
          <w:bCs/>
          <w:sz w:val="24"/>
          <w:szCs w:val="24"/>
        </w:rPr>
        <w:lastRenderedPageBreak/>
        <w:t xml:space="preserve">May </w:t>
      </w:r>
      <w:r w:rsidRPr="00E604B6">
        <w:rPr>
          <w:b/>
          <w:bCs/>
          <w:sz w:val="24"/>
          <w:szCs w:val="24"/>
        </w:rPr>
        <w:t>2024 Bank Reconciliation -  Unity Trust Account</w:t>
      </w:r>
    </w:p>
    <w:p w14:paraId="049742A7" w14:textId="77777777" w:rsidR="00F55FF9" w:rsidRPr="00E604B6" w:rsidRDefault="00F55FF9" w:rsidP="00F55FF9">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F55FF9" w:rsidRPr="00E604B6" w14:paraId="4CA2C684" w14:textId="77777777" w:rsidTr="00045400">
        <w:trPr>
          <w:trHeight w:val="371"/>
        </w:trPr>
        <w:tc>
          <w:tcPr>
            <w:tcW w:w="2613" w:type="dxa"/>
          </w:tcPr>
          <w:p w14:paraId="39E4BF3C" w14:textId="77777777" w:rsidR="00F55FF9" w:rsidRPr="00E604B6" w:rsidRDefault="00F55FF9" w:rsidP="00045400">
            <w:pPr>
              <w:jc w:val="left"/>
              <w:rPr>
                <w:rFonts w:cstheme="minorHAnsi"/>
                <w:b/>
                <w:bCs/>
                <w:lang w:val="en-US"/>
              </w:rPr>
            </w:pPr>
            <w:r w:rsidRPr="00E604B6">
              <w:rPr>
                <w:rFonts w:cstheme="minorHAnsi"/>
                <w:b/>
                <w:bCs/>
                <w:lang w:val="en-US"/>
              </w:rPr>
              <w:t>Bank Balance</w:t>
            </w:r>
          </w:p>
        </w:tc>
        <w:tc>
          <w:tcPr>
            <w:tcW w:w="2012" w:type="dxa"/>
          </w:tcPr>
          <w:p w14:paraId="17892DFA"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04B586BF"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2FF0655"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F29791B" w14:textId="77777777" w:rsidTr="00045400">
        <w:trPr>
          <w:trHeight w:val="371"/>
        </w:trPr>
        <w:tc>
          <w:tcPr>
            <w:tcW w:w="2613" w:type="dxa"/>
          </w:tcPr>
          <w:p w14:paraId="1BA6956A" w14:textId="77777777" w:rsidR="00F55FF9" w:rsidRPr="00E604B6" w:rsidRDefault="00F55FF9" w:rsidP="00045400">
            <w:pPr>
              <w:jc w:val="left"/>
              <w:rPr>
                <w:rFonts w:cstheme="minorHAnsi"/>
                <w:lang w:val="en-US"/>
              </w:rPr>
            </w:pPr>
            <w:r w:rsidRPr="00E604B6">
              <w:rPr>
                <w:rFonts w:cstheme="minorHAnsi"/>
                <w:lang w:val="en-US"/>
              </w:rPr>
              <w:t>Bank s/m bal as at 01/04/2</w:t>
            </w:r>
            <w:r>
              <w:rPr>
                <w:rFonts w:cstheme="minorHAnsi"/>
                <w:lang w:val="en-US"/>
              </w:rPr>
              <w:t>4</w:t>
            </w:r>
          </w:p>
        </w:tc>
        <w:tc>
          <w:tcPr>
            <w:tcW w:w="2012" w:type="dxa"/>
          </w:tcPr>
          <w:p w14:paraId="60BEC6B8"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11DA5810" w14:textId="77777777" w:rsidR="00F55FF9" w:rsidRPr="00E604B6" w:rsidRDefault="00F55FF9" w:rsidP="00045400">
            <w:pPr>
              <w:jc w:val="left"/>
              <w:rPr>
                <w:rFonts w:cstheme="minorHAnsi"/>
                <w:lang w:val="en-US"/>
              </w:rPr>
            </w:pPr>
            <w:r>
              <w:rPr>
                <w:rFonts w:cstheme="minorHAnsi"/>
                <w:lang w:val="en-US"/>
              </w:rPr>
              <w:t>39,302.63</w:t>
            </w:r>
          </w:p>
        </w:tc>
        <w:tc>
          <w:tcPr>
            <w:tcW w:w="2311" w:type="dxa"/>
          </w:tcPr>
          <w:p w14:paraId="007121C7"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14FDCB5" w14:textId="77777777" w:rsidTr="00045400">
        <w:trPr>
          <w:trHeight w:val="371"/>
        </w:trPr>
        <w:tc>
          <w:tcPr>
            <w:tcW w:w="2613" w:type="dxa"/>
          </w:tcPr>
          <w:p w14:paraId="4517C1EC" w14:textId="77777777" w:rsidR="00F55FF9" w:rsidRPr="00E604B6" w:rsidRDefault="00F55FF9" w:rsidP="00045400">
            <w:pPr>
              <w:jc w:val="left"/>
              <w:rPr>
                <w:rFonts w:cstheme="minorHAnsi"/>
                <w:lang w:val="en-US"/>
              </w:rPr>
            </w:pPr>
            <w:r w:rsidRPr="00E604B6">
              <w:rPr>
                <w:rFonts w:cstheme="minorHAnsi"/>
                <w:lang w:val="en-US"/>
              </w:rPr>
              <w:t>Less items related to 2</w:t>
            </w:r>
            <w:r>
              <w:rPr>
                <w:rFonts w:cstheme="minorHAnsi"/>
                <w:lang w:val="en-US"/>
              </w:rPr>
              <w:t>3</w:t>
            </w:r>
            <w:r w:rsidRPr="00E604B6">
              <w:rPr>
                <w:rFonts w:cstheme="minorHAnsi"/>
                <w:lang w:val="en-US"/>
              </w:rPr>
              <w:t>/2</w:t>
            </w:r>
            <w:r>
              <w:rPr>
                <w:rFonts w:cstheme="minorHAnsi"/>
                <w:lang w:val="en-US"/>
              </w:rPr>
              <w:t>4</w:t>
            </w:r>
          </w:p>
        </w:tc>
        <w:tc>
          <w:tcPr>
            <w:tcW w:w="2012" w:type="dxa"/>
          </w:tcPr>
          <w:p w14:paraId="3B775A28"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6CCA8366" w14:textId="77777777" w:rsidR="00F55FF9" w:rsidRPr="00E604B6" w:rsidRDefault="00F55FF9" w:rsidP="00045400">
            <w:pPr>
              <w:jc w:val="left"/>
              <w:rPr>
                <w:rFonts w:cstheme="minorHAnsi"/>
                <w:lang w:val="en-US"/>
              </w:rPr>
            </w:pPr>
            <w:r>
              <w:rPr>
                <w:rFonts w:cstheme="minorHAnsi"/>
                <w:lang w:val="en-US"/>
              </w:rPr>
              <w:t>8,334.33</w:t>
            </w:r>
          </w:p>
        </w:tc>
        <w:tc>
          <w:tcPr>
            <w:tcW w:w="2311" w:type="dxa"/>
          </w:tcPr>
          <w:p w14:paraId="301FDC36"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FBBB326" w14:textId="77777777" w:rsidTr="00045400">
        <w:trPr>
          <w:trHeight w:val="371"/>
        </w:trPr>
        <w:tc>
          <w:tcPr>
            <w:tcW w:w="2613" w:type="dxa"/>
          </w:tcPr>
          <w:p w14:paraId="7FD2E477"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5893ABD4"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433D4EF" w14:textId="77777777" w:rsidR="00F55FF9" w:rsidRPr="00E604B6" w:rsidRDefault="00F55FF9" w:rsidP="00045400">
            <w:pPr>
              <w:jc w:val="left"/>
              <w:rPr>
                <w:rFonts w:cstheme="minorHAnsi"/>
                <w:lang w:val="en-US"/>
              </w:rPr>
            </w:pPr>
            <w:r>
              <w:rPr>
                <w:rFonts w:cstheme="minorHAnsi"/>
                <w:lang w:val="en-US"/>
              </w:rPr>
              <w:t>30,968.30</w:t>
            </w:r>
          </w:p>
        </w:tc>
        <w:tc>
          <w:tcPr>
            <w:tcW w:w="2311" w:type="dxa"/>
          </w:tcPr>
          <w:p w14:paraId="437CA466"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767CBBA" w14:textId="77777777" w:rsidTr="00045400">
        <w:trPr>
          <w:trHeight w:val="371"/>
        </w:trPr>
        <w:tc>
          <w:tcPr>
            <w:tcW w:w="2613" w:type="dxa"/>
          </w:tcPr>
          <w:p w14:paraId="7ED48753" w14:textId="77777777" w:rsidR="00F55FF9" w:rsidRPr="00E604B6" w:rsidRDefault="00F55FF9" w:rsidP="00045400">
            <w:pPr>
              <w:jc w:val="left"/>
              <w:rPr>
                <w:rFonts w:cstheme="minorHAnsi"/>
                <w:lang w:val="en-US"/>
              </w:rPr>
            </w:pPr>
            <w:r w:rsidRPr="00E604B6">
              <w:rPr>
                <w:rFonts w:cstheme="minorHAnsi"/>
                <w:lang w:val="en-US"/>
              </w:rPr>
              <w:t>+ total cash book receipts</w:t>
            </w:r>
          </w:p>
        </w:tc>
        <w:tc>
          <w:tcPr>
            <w:tcW w:w="2012" w:type="dxa"/>
          </w:tcPr>
          <w:p w14:paraId="3A588924"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71920C02" w14:textId="77777777" w:rsidR="00F55FF9" w:rsidRPr="00E604B6" w:rsidRDefault="00F55FF9" w:rsidP="00045400">
            <w:pPr>
              <w:jc w:val="left"/>
              <w:rPr>
                <w:rFonts w:cstheme="minorHAnsi"/>
                <w:lang w:val="en-US"/>
              </w:rPr>
            </w:pPr>
            <w:r>
              <w:rPr>
                <w:rFonts w:cstheme="minorHAnsi"/>
                <w:lang w:val="en-US"/>
              </w:rPr>
              <w:t>152,333.25</w:t>
            </w:r>
          </w:p>
        </w:tc>
        <w:tc>
          <w:tcPr>
            <w:tcW w:w="2311" w:type="dxa"/>
          </w:tcPr>
          <w:p w14:paraId="0AE39214"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E097E32" w14:textId="77777777" w:rsidTr="00045400">
        <w:trPr>
          <w:trHeight w:val="371"/>
        </w:trPr>
        <w:tc>
          <w:tcPr>
            <w:tcW w:w="2613" w:type="dxa"/>
          </w:tcPr>
          <w:p w14:paraId="43FF7CD5" w14:textId="77777777" w:rsidR="00F55FF9" w:rsidRPr="00E604B6" w:rsidRDefault="00F55FF9" w:rsidP="00045400">
            <w:pPr>
              <w:jc w:val="left"/>
              <w:rPr>
                <w:rFonts w:cstheme="minorHAnsi"/>
                <w:lang w:val="en-US"/>
              </w:rPr>
            </w:pPr>
            <w:r w:rsidRPr="00E604B6">
              <w:rPr>
                <w:rFonts w:cstheme="minorHAnsi"/>
                <w:lang w:val="en-US"/>
              </w:rPr>
              <w:t>- total Cashbook payments</w:t>
            </w:r>
          </w:p>
        </w:tc>
        <w:tc>
          <w:tcPr>
            <w:tcW w:w="2012" w:type="dxa"/>
          </w:tcPr>
          <w:p w14:paraId="3B64BE30"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22E103DE" w14:textId="77777777" w:rsidR="00F55FF9" w:rsidRPr="00E604B6" w:rsidRDefault="00F55FF9" w:rsidP="00045400">
            <w:pPr>
              <w:jc w:val="left"/>
              <w:rPr>
                <w:rFonts w:cstheme="minorHAnsi"/>
                <w:lang w:val="en-US"/>
              </w:rPr>
            </w:pPr>
            <w:r>
              <w:rPr>
                <w:rFonts w:cstheme="minorHAnsi"/>
                <w:lang w:val="en-US"/>
              </w:rPr>
              <w:t>116,848.43</w:t>
            </w:r>
          </w:p>
        </w:tc>
        <w:tc>
          <w:tcPr>
            <w:tcW w:w="2311" w:type="dxa"/>
          </w:tcPr>
          <w:p w14:paraId="2D5E199E"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314877DE" w14:textId="77777777" w:rsidTr="00045400">
        <w:trPr>
          <w:trHeight w:val="371"/>
        </w:trPr>
        <w:tc>
          <w:tcPr>
            <w:tcW w:w="2613" w:type="dxa"/>
          </w:tcPr>
          <w:p w14:paraId="1D3AF5B2" w14:textId="77777777" w:rsidR="00F55FF9" w:rsidRPr="00E604B6" w:rsidRDefault="00F55FF9" w:rsidP="00045400">
            <w:pPr>
              <w:jc w:val="left"/>
              <w:rPr>
                <w:rFonts w:cstheme="minorHAnsi"/>
                <w:b/>
                <w:bCs/>
                <w:lang w:val="en-US"/>
              </w:rPr>
            </w:pPr>
            <w:r w:rsidRPr="00E604B6">
              <w:rPr>
                <w:rFonts w:cstheme="minorHAnsi"/>
                <w:b/>
                <w:bCs/>
                <w:lang w:val="en-US"/>
              </w:rPr>
              <w:t>Cashbook Closing Balance</w:t>
            </w:r>
          </w:p>
        </w:tc>
        <w:tc>
          <w:tcPr>
            <w:tcW w:w="2012" w:type="dxa"/>
          </w:tcPr>
          <w:p w14:paraId="79F0639C"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162A4F7C"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70380C9B"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3E024A49" w14:textId="77777777" w:rsidTr="00045400">
        <w:trPr>
          <w:trHeight w:val="371"/>
        </w:trPr>
        <w:tc>
          <w:tcPr>
            <w:tcW w:w="2613" w:type="dxa"/>
          </w:tcPr>
          <w:p w14:paraId="442B464E"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4B350330"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BC83502"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AA66F22"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2042EE6" w14:textId="77777777" w:rsidTr="00045400">
        <w:trPr>
          <w:trHeight w:val="371"/>
        </w:trPr>
        <w:tc>
          <w:tcPr>
            <w:tcW w:w="2613" w:type="dxa"/>
          </w:tcPr>
          <w:p w14:paraId="78E8B1AD" w14:textId="77777777" w:rsidR="00F55FF9" w:rsidRPr="00E604B6" w:rsidRDefault="00F55FF9" w:rsidP="00045400">
            <w:pPr>
              <w:jc w:val="left"/>
              <w:rPr>
                <w:rFonts w:cstheme="minorHAnsi"/>
                <w:b/>
                <w:bCs/>
                <w:lang w:val="en-US"/>
              </w:rPr>
            </w:pPr>
            <w:r w:rsidRPr="00E604B6">
              <w:rPr>
                <w:rFonts w:cstheme="minorHAnsi"/>
                <w:b/>
                <w:bCs/>
                <w:lang w:val="en-US"/>
              </w:rPr>
              <w:t xml:space="preserve">Bank Balance at </w:t>
            </w:r>
            <w:r>
              <w:rPr>
                <w:rFonts w:cstheme="minorHAnsi"/>
                <w:b/>
                <w:bCs/>
                <w:lang w:val="en-US"/>
              </w:rPr>
              <w:t>31</w:t>
            </w:r>
            <w:r w:rsidRPr="00E604B6">
              <w:rPr>
                <w:rFonts w:cstheme="minorHAnsi"/>
                <w:b/>
                <w:bCs/>
                <w:lang w:val="en-US"/>
              </w:rPr>
              <w:t>/</w:t>
            </w:r>
            <w:r>
              <w:rPr>
                <w:rFonts w:cstheme="minorHAnsi"/>
                <w:b/>
                <w:bCs/>
                <w:lang w:val="en-US"/>
              </w:rPr>
              <w:t>05</w:t>
            </w:r>
            <w:r w:rsidRPr="00E604B6">
              <w:rPr>
                <w:rFonts w:cstheme="minorHAnsi"/>
                <w:b/>
                <w:bCs/>
                <w:lang w:val="en-US"/>
              </w:rPr>
              <w:t>/2</w:t>
            </w:r>
            <w:r>
              <w:rPr>
                <w:rFonts w:cstheme="minorHAnsi"/>
                <w:b/>
                <w:bCs/>
                <w:lang w:val="en-US"/>
              </w:rPr>
              <w:t>4</w:t>
            </w:r>
          </w:p>
        </w:tc>
        <w:tc>
          <w:tcPr>
            <w:tcW w:w="2012" w:type="dxa"/>
          </w:tcPr>
          <w:p w14:paraId="11F52DEA"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05EF2B6D" w14:textId="77777777" w:rsidR="00F55FF9" w:rsidRPr="00E604B6" w:rsidRDefault="00F55FF9" w:rsidP="00045400">
            <w:pPr>
              <w:jc w:val="left"/>
              <w:rPr>
                <w:rFonts w:cstheme="minorHAnsi"/>
                <w:b/>
                <w:bCs/>
                <w:lang w:val="en-US"/>
              </w:rPr>
            </w:pPr>
            <w:r>
              <w:rPr>
                <w:rFonts w:cstheme="minorHAnsi"/>
                <w:b/>
                <w:bCs/>
                <w:lang w:val="en-US"/>
              </w:rPr>
              <w:t>74,931.56</w:t>
            </w:r>
          </w:p>
        </w:tc>
        <w:tc>
          <w:tcPr>
            <w:tcW w:w="2311" w:type="dxa"/>
          </w:tcPr>
          <w:p w14:paraId="436197A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40A8046" w14:textId="77777777" w:rsidTr="00045400">
        <w:trPr>
          <w:trHeight w:val="371"/>
        </w:trPr>
        <w:tc>
          <w:tcPr>
            <w:tcW w:w="2613" w:type="dxa"/>
          </w:tcPr>
          <w:p w14:paraId="4587F4BD" w14:textId="77777777" w:rsidR="00F55FF9" w:rsidRPr="00E604B6" w:rsidRDefault="00F55FF9" w:rsidP="00045400">
            <w:pPr>
              <w:jc w:val="left"/>
              <w:rPr>
                <w:rFonts w:cstheme="minorHAnsi"/>
                <w:lang w:val="en-US"/>
              </w:rPr>
            </w:pPr>
            <w:r w:rsidRPr="00E604B6">
              <w:rPr>
                <w:rFonts w:cstheme="minorHAnsi"/>
                <w:lang w:val="en-US"/>
              </w:rPr>
              <w:t>- outstanding payments</w:t>
            </w:r>
          </w:p>
        </w:tc>
        <w:tc>
          <w:tcPr>
            <w:tcW w:w="2012" w:type="dxa"/>
          </w:tcPr>
          <w:p w14:paraId="0BC4BF92"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15F5ED67" w14:textId="77777777" w:rsidR="00F55FF9" w:rsidRPr="00E604B6" w:rsidRDefault="00F55FF9" w:rsidP="00045400">
            <w:pPr>
              <w:jc w:val="left"/>
              <w:rPr>
                <w:rFonts w:cstheme="minorHAnsi"/>
                <w:lang w:val="en-US"/>
              </w:rPr>
            </w:pPr>
            <w:r>
              <w:rPr>
                <w:rFonts w:cstheme="minorHAnsi"/>
                <w:lang w:val="en-US"/>
              </w:rPr>
              <w:t>10,018.86</w:t>
            </w:r>
          </w:p>
        </w:tc>
        <w:tc>
          <w:tcPr>
            <w:tcW w:w="2311" w:type="dxa"/>
          </w:tcPr>
          <w:p w14:paraId="16A14616"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F3B069D" w14:textId="77777777" w:rsidTr="00045400">
        <w:trPr>
          <w:trHeight w:val="529"/>
        </w:trPr>
        <w:tc>
          <w:tcPr>
            <w:tcW w:w="2613" w:type="dxa"/>
          </w:tcPr>
          <w:p w14:paraId="61E7E5CE" w14:textId="77777777" w:rsidR="00F55FF9" w:rsidRPr="00E604B6" w:rsidRDefault="00F55FF9" w:rsidP="00045400">
            <w:pPr>
              <w:jc w:val="left"/>
              <w:rPr>
                <w:rFonts w:cstheme="minorHAnsi"/>
                <w:lang w:val="en-US"/>
              </w:rPr>
            </w:pPr>
            <w:r w:rsidRPr="00E604B6">
              <w:rPr>
                <w:rFonts w:cstheme="minorHAnsi"/>
                <w:lang w:val="en-US"/>
              </w:rPr>
              <w:t>+ outstanding receipts</w:t>
            </w:r>
          </w:p>
        </w:tc>
        <w:tc>
          <w:tcPr>
            <w:tcW w:w="2012" w:type="dxa"/>
          </w:tcPr>
          <w:p w14:paraId="1867EAA7"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65A1C1D6" w14:textId="77777777" w:rsidR="00F55FF9" w:rsidRPr="00E604B6" w:rsidRDefault="00F55FF9" w:rsidP="00045400">
            <w:pPr>
              <w:jc w:val="left"/>
              <w:rPr>
                <w:rFonts w:cstheme="minorHAnsi"/>
                <w:lang w:val="en-US"/>
              </w:rPr>
            </w:pPr>
            <w:r>
              <w:rPr>
                <w:rFonts w:cstheme="minorHAnsi"/>
                <w:lang w:val="en-US"/>
              </w:rPr>
              <w:t>1,540.42</w:t>
            </w:r>
          </w:p>
        </w:tc>
        <w:tc>
          <w:tcPr>
            <w:tcW w:w="2311" w:type="dxa"/>
          </w:tcPr>
          <w:p w14:paraId="09961F4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FB1C7A3" w14:textId="77777777" w:rsidTr="00045400">
        <w:trPr>
          <w:trHeight w:val="371"/>
        </w:trPr>
        <w:tc>
          <w:tcPr>
            <w:tcW w:w="2613" w:type="dxa"/>
          </w:tcPr>
          <w:p w14:paraId="76799FBB" w14:textId="77777777" w:rsidR="00F55FF9" w:rsidRPr="00E604B6" w:rsidRDefault="00F55FF9" w:rsidP="00045400">
            <w:pPr>
              <w:jc w:val="left"/>
              <w:rPr>
                <w:rFonts w:cstheme="minorHAnsi"/>
                <w:b/>
                <w:bCs/>
                <w:lang w:val="en-US"/>
              </w:rPr>
            </w:pPr>
            <w:r w:rsidRPr="00E604B6">
              <w:rPr>
                <w:rFonts w:cstheme="minorHAnsi"/>
                <w:b/>
                <w:bCs/>
                <w:lang w:val="en-US"/>
              </w:rPr>
              <w:t>Net Balance</w:t>
            </w:r>
          </w:p>
        </w:tc>
        <w:tc>
          <w:tcPr>
            <w:tcW w:w="2012" w:type="dxa"/>
          </w:tcPr>
          <w:p w14:paraId="32F1BBF3"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7EC42C38"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46E16378"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2E3F6BA5" w14:textId="77777777" w:rsidTr="00045400">
        <w:trPr>
          <w:trHeight w:val="371"/>
        </w:trPr>
        <w:tc>
          <w:tcPr>
            <w:tcW w:w="2613" w:type="dxa"/>
          </w:tcPr>
          <w:p w14:paraId="72449845"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4C928A06"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2CC5E4DE"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EE9E693"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ABF04E7" w14:textId="77777777" w:rsidTr="00045400">
        <w:trPr>
          <w:trHeight w:val="371"/>
        </w:trPr>
        <w:tc>
          <w:tcPr>
            <w:tcW w:w="2613" w:type="dxa"/>
          </w:tcPr>
          <w:p w14:paraId="52117567" w14:textId="77777777" w:rsidR="00F55FF9" w:rsidRPr="00E604B6" w:rsidRDefault="00F55FF9" w:rsidP="00045400">
            <w:pPr>
              <w:jc w:val="left"/>
              <w:rPr>
                <w:rFonts w:cstheme="minorHAnsi"/>
                <w:b/>
                <w:bCs/>
                <w:lang w:val="en-US"/>
              </w:rPr>
            </w:pPr>
            <w:r w:rsidRPr="00E604B6">
              <w:rPr>
                <w:rFonts w:cstheme="minorHAnsi"/>
                <w:b/>
                <w:bCs/>
                <w:lang w:val="en-US"/>
              </w:rPr>
              <w:t>Balance per Cashbook</w:t>
            </w:r>
          </w:p>
        </w:tc>
        <w:tc>
          <w:tcPr>
            <w:tcW w:w="2012" w:type="dxa"/>
          </w:tcPr>
          <w:p w14:paraId="02D1CFCE"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61DCE14"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0077B09C" w14:textId="77777777" w:rsidR="00F55FF9" w:rsidRPr="00E604B6" w:rsidRDefault="00F55FF9" w:rsidP="00045400">
            <w:pPr>
              <w:jc w:val="left"/>
              <w:rPr>
                <w:rFonts w:cstheme="minorHAnsi"/>
                <w:b/>
                <w:bCs/>
                <w:lang w:val="en-US"/>
              </w:rPr>
            </w:pPr>
            <w:r w:rsidRPr="00E604B6">
              <w:rPr>
                <w:rFonts w:cstheme="minorHAnsi"/>
                <w:b/>
                <w:bCs/>
                <w:lang w:val="en-US"/>
              </w:rPr>
              <w:t xml:space="preserve">Difference: </w:t>
            </w:r>
            <w:r>
              <w:rPr>
                <w:rFonts w:cstheme="minorHAnsi"/>
                <w:b/>
                <w:bCs/>
                <w:lang w:val="en-US"/>
              </w:rPr>
              <w:t>0.00</w:t>
            </w:r>
          </w:p>
        </w:tc>
      </w:tr>
      <w:tr w:rsidR="00F55FF9" w:rsidRPr="00E604B6" w14:paraId="547C5D0F" w14:textId="77777777" w:rsidTr="00045400">
        <w:trPr>
          <w:trHeight w:val="371"/>
        </w:trPr>
        <w:tc>
          <w:tcPr>
            <w:tcW w:w="2613" w:type="dxa"/>
          </w:tcPr>
          <w:p w14:paraId="5D2BB62F"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70F90B1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1D2C5E8F"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A3453B7"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35E2AB39" w14:textId="77777777" w:rsidTr="00045400">
        <w:trPr>
          <w:trHeight w:val="585"/>
        </w:trPr>
        <w:tc>
          <w:tcPr>
            <w:tcW w:w="2613" w:type="dxa"/>
          </w:tcPr>
          <w:p w14:paraId="420AF086" w14:textId="77777777" w:rsidR="00F55FF9" w:rsidRPr="00E604B6" w:rsidRDefault="00F55FF9" w:rsidP="00045400">
            <w:pPr>
              <w:jc w:val="left"/>
              <w:rPr>
                <w:rFonts w:cstheme="minorHAnsi"/>
                <w:lang w:val="en-US"/>
              </w:rPr>
            </w:pPr>
            <w:r w:rsidRPr="00E604B6">
              <w:rPr>
                <w:rFonts w:cstheme="minorHAnsi"/>
                <w:lang w:val="en-US"/>
              </w:rPr>
              <w:t>Charity Accounts included in bank total:</w:t>
            </w:r>
          </w:p>
        </w:tc>
        <w:tc>
          <w:tcPr>
            <w:tcW w:w="2012" w:type="dxa"/>
          </w:tcPr>
          <w:p w14:paraId="38BA29FC"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8E97233"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0ECEFD93"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6B9A8522" w14:textId="77777777" w:rsidTr="00045400">
        <w:trPr>
          <w:trHeight w:val="371"/>
        </w:trPr>
        <w:tc>
          <w:tcPr>
            <w:tcW w:w="2613" w:type="dxa"/>
          </w:tcPr>
          <w:p w14:paraId="53CF73BC" w14:textId="77777777" w:rsidR="00F55FF9" w:rsidRPr="00E604B6" w:rsidRDefault="00F55FF9" w:rsidP="00045400">
            <w:pPr>
              <w:jc w:val="left"/>
              <w:rPr>
                <w:rFonts w:cstheme="minorHAnsi"/>
                <w:lang w:val="en-US"/>
              </w:rPr>
            </w:pPr>
            <w:r w:rsidRPr="00E604B6">
              <w:rPr>
                <w:rFonts w:cstheme="minorHAnsi"/>
                <w:lang w:val="en-US"/>
              </w:rPr>
              <w:t>William James</w:t>
            </w:r>
          </w:p>
        </w:tc>
        <w:tc>
          <w:tcPr>
            <w:tcW w:w="2012" w:type="dxa"/>
          </w:tcPr>
          <w:p w14:paraId="5897DED1" w14:textId="77777777" w:rsidR="00F55FF9" w:rsidRPr="00E604B6" w:rsidRDefault="00F55FF9" w:rsidP="00045400">
            <w:pPr>
              <w:jc w:val="left"/>
              <w:rPr>
                <w:rFonts w:cstheme="minorHAnsi"/>
                <w:lang w:val="en-US"/>
              </w:rPr>
            </w:pPr>
            <w:r>
              <w:rPr>
                <w:rFonts w:cstheme="minorHAnsi"/>
                <w:lang w:val="en-US"/>
              </w:rPr>
              <w:t>2,281.09</w:t>
            </w:r>
          </w:p>
        </w:tc>
        <w:tc>
          <w:tcPr>
            <w:tcW w:w="2311" w:type="dxa"/>
          </w:tcPr>
          <w:p w14:paraId="554BEAD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C7E128D"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8005EB" w14:paraId="41B937AB" w14:textId="77777777" w:rsidTr="00045400">
        <w:trPr>
          <w:trHeight w:val="371"/>
        </w:trPr>
        <w:tc>
          <w:tcPr>
            <w:tcW w:w="2613" w:type="dxa"/>
          </w:tcPr>
          <w:p w14:paraId="21F2685B" w14:textId="77777777" w:rsidR="00F55FF9" w:rsidRPr="00E604B6" w:rsidRDefault="00F55FF9" w:rsidP="00045400">
            <w:pPr>
              <w:jc w:val="left"/>
              <w:rPr>
                <w:rFonts w:cstheme="minorHAnsi"/>
                <w:lang w:val="en-US"/>
              </w:rPr>
            </w:pPr>
            <w:r w:rsidRPr="00E604B6">
              <w:rPr>
                <w:rFonts w:cstheme="minorHAnsi"/>
                <w:lang w:val="en-US"/>
              </w:rPr>
              <w:t>B/W Burial Ground</w:t>
            </w:r>
          </w:p>
        </w:tc>
        <w:tc>
          <w:tcPr>
            <w:tcW w:w="2012" w:type="dxa"/>
          </w:tcPr>
          <w:p w14:paraId="6B9A4066" w14:textId="77777777" w:rsidR="00F55FF9" w:rsidRPr="00E604B6" w:rsidRDefault="00F55FF9" w:rsidP="00045400">
            <w:pPr>
              <w:jc w:val="left"/>
              <w:rPr>
                <w:rFonts w:cstheme="minorHAnsi"/>
                <w:lang w:val="en-US"/>
              </w:rPr>
            </w:pPr>
            <w:r w:rsidRPr="00E604B6">
              <w:rPr>
                <w:rFonts w:cstheme="minorHAnsi"/>
                <w:lang w:val="en-US"/>
              </w:rPr>
              <w:t>48.61</w:t>
            </w:r>
          </w:p>
        </w:tc>
        <w:tc>
          <w:tcPr>
            <w:tcW w:w="2311" w:type="dxa"/>
          </w:tcPr>
          <w:p w14:paraId="17A584F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3EBA22B" w14:textId="77777777" w:rsidR="00F55FF9" w:rsidRPr="00E604B6" w:rsidRDefault="00F55FF9" w:rsidP="00045400">
            <w:pPr>
              <w:jc w:val="left"/>
              <w:rPr>
                <w:rFonts w:cstheme="minorHAnsi"/>
                <w:lang w:val="en-US"/>
              </w:rPr>
            </w:pPr>
            <w:r w:rsidRPr="00E604B6">
              <w:rPr>
                <w:rFonts w:cstheme="minorHAnsi"/>
                <w:lang w:val="en-US"/>
              </w:rPr>
              <w:t>-</w:t>
            </w:r>
          </w:p>
        </w:tc>
      </w:tr>
    </w:tbl>
    <w:p w14:paraId="7999721C" w14:textId="77777777" w:rsidR="00F55FF9" w:rsidRPr="008005EB" w:rsidRDefault="00F55FF9" w:rsidP="00F55FF9">
      <w:pPr>
        <w:rPr>
          <w:highlight w:val="yellow"/>
        </w:rPr>
      </w:pPr>
    </w:p>
    <w:p w14:paraId="0EBB97F5" w14:textId="77777777" w:rsidR="00F55FF9" w:rsidRDefault="00F55FF9" w:rsidP="00F55FF9">
      <w:pPr>
        <w:rPr>
          <w:b/>
          <w:bCs/>
          <w:sz w:val="24"/>
          <w:szCs w:val="24"/>
        </w:rPr>
      </w:pPr>
    </w:p>
    <w:p w14:paraId="4DC1482D" w14:textId="77777777" w:rsidR="00F55FF9" w:rsidRDefault="00F55FF9" w:rsidP="00F55FF9">
      <w:pPr>
        <w:rPr>
          <w:b/>
          <w:bCs/>
          <w:sz w:val="24"/>
          <w:szCs w:val="24"/>
        </w:rPr>
      </w:pPr>
    </w:p>
    <w:p w14:paraId="0AFACCB4" w14:textId="77777777" w:rsidR="00F55FF9" w:rsidRDefault="00F55FF9" w:rsidP="00F55FF9">
      <w:pPr>
        <w:rPr>
          <w:b/>
          <w:bCs/>
          <w:sz w:val="24"/>
          <w:szCs w:val="24"/>
        </w:rPr>
      </w:pPr>
    </w:p>
    <w:p w14:paraId="528BCD83" w14:textId="77777777" w:rsidR="00F55FF9" w:rsidRPr="00E604B6" w:rsidRDefault="00F55FF9" w:rsidP="00F55FF9">
      <w:pPr>
        <w:rPr>
          <w:b/>
          <w:bCs/>
          <w:sz w:val="24"/>
          <w:szCs w:val="24"/>
        </w:rPr>
      </w:pPr>
    </w:p>
    <w:p w14:paraId="5857F64D" w14:textId="77777777" w:rsidR="00F55FF9" w:rsidRPr="008005EB" w:rsidRDefault="00F55FF9" w:rsidP="00F55FF9">
      <w:pPr>
        <w:rPr>
          <w:highlight w:val="yellow"/>
        </w:rPr>
      </w:pPr>
    </w:p>
    <w:p w14:paraId="4190CE66" w14:textId="77777777" w:rsidR="00F55FF9" w:rsidRPr="00527096" w:rsidRDefault="00F55FF9" w:rsidP="00F55FF9">
      <w:pPr>
        <w:rPr>
          <w:highlight w:val="yellow"/>
        </w:rPr>
        <w:sectPr w:rsidR="00F55FF9" w:rsidRPr="00527096" w:rsidSect="00F55FF9">
          <w:pgSz w:w="11906" w:h="16838"/>
          <w:pgMar w:top="1440" w:right="1440" w:bottom="1440" w:left="1440" w:header="709" w:footer="709" w:gutter="0"/>
          <w:cols w:space="708"/>
          <w:docGrid w:linePitch="360"/>
        </w:sectPr>
      </w:pPr>
    </w:p>
    <w:p w14:paraId="6B4B0481" w14:textId="77777777" w:rsidR="00F55FF9" w:rsidRPr="00E604B6" w:rsidRDefault="00F55FF9" w:rsidP="00F55FF9">
      <w:pPr>
        <w:rPr>
          <w:b/>
          <w:bCs/>
          <w:sz w:val="24"/>
          <w:szCs w:val="24"/>
        </w:rPr>
      </w:pPr>
      <w:r>
        <w:rPr>
          <w:b/>
          <w:bCs/>
          <w:sz w:val="24"/>
          <w:szCs w:val="24"/>
        </w:rPr>
        <w:lastRenderedPageBreak/>
        <w:t xml:space="preserve">June </w:t>
      </w:r>
      <w:r w:rsidRPr="00E604B6">
        <w:rPr>
          <w:b/>
          <w:bCs/>
          <w:sz w:val="24"/>
          <w:szCs w:val="24"/>
        </w:rPr>
        <w:t>2024 Bank Reconciliation -  Unity Trust Account</w:t>
      </w:r>
    </w:p>
    <w:p w14:paraId="37F8C6D2" w14:textId="77777777" w:rsidR="00F55FF9" w:rsidRPr="00E604B6" w:rsidRDefault="00F55FF9" w:rsidP="00F55FF9">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F55FF9" w:rsidRPr="00E604B6" w14:paraId="678995EB" w14:textId="77777777" w:rsidTr="00045400">
        <w:trPr>
          <w:trHeight w:val="371"/>
        </w:trPr>
        <w:tc>
          <w:tcPr>
            <w:tcW w:w="2613" w:type="dxa"/>
          </w:tcPr>
          <w:p w14:paraId="5DF026CD" w14:textId="77777777" w:rsidR="00F55FF9" w:rsidRPr="00E604B6" w:rsidRDefault="00F55FF9" w:rsidP="00045400">
            <w:pPr>
              <w:jc w:val="left"/>
              <w:rPr>
                <w:rFonts w:cstheme="minorHAnsi"/>
                <w:b/>
                <w:bCs/>
                <w:lang w:val="en-US"/>
              </w:rPr>
            </w:pPr>
            <w:r w:rsidRPr="00E604B6">
              <w:rPr>
                <w:rFonts w:cstheme="minorHAnsi"/>
                <w:b/>
                <w:bCs/>
                <w:lang w:val="en-US"/>
              </w:rPr>
              <w:t>Bank Balance</w:t>
            </w:r>
          </w:p>
        </w:tc>
        <w:tc>
          <w:tcPr>
            <w:tcW w:w="2012" w:type="dxa"/>
          </w:tcPr>
          <w:p w14:paraId="610D6F5F"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B7674B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6A695FB5"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D78442E" w14:textId="77777777" w:rsidTr="00045400">
        <w:trPr>
          <w:trHeight w:val="371"/>
        </w:trPr>
        <w:tc>
          <w:tcPr>
            <w:tcW w:w="2613" w:type="dxa"/>
          </w:tcPr>
          <w:p w14:paraId="2449392E" w14:textId="77777777" w:rsidR="00F55FF9" w:rsidRPr="00E604B6" w:rsidRDefault="00F55FF9" w:rsidP="00045400">
            <w:pPr>
              <w:jc w:val="left"/>
              <w:rPr>
                <w:rFonts w:cstheme="minorHAnsi"/>
                <w:lang w:val="en-US"/>
              </w:rPr>
            </w:pPr>
            <w:r w:rsidRPr="00E604B6">
              <w:rPr>
                <w:rFonts w:cstheme="minorHAnsi"/>
                <w:lang w:val="en-US"/>
              </w:rPr>
              <w:t>Bank s/m bal as at 01/04/2</w:t>
            </w:r>
            <w:r>
              <w:rPr>
                <w:rFonts w:cstheme="minorHAnsi"/>
                <w:lang w:val="en-US"/>
              </w:rPr>
              <w:t>4</w:t>
            </w:r>
          </w:p>
        </w:tc>
        <w:tc>
          <w:tcPr>
            <w:tcW w:w="2012" w:type="dxa"/>
          </w:tcPr>
          <w:p w14:paraId="28236743"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713D4F1A" w14:textId="77777777" w:rsidR="00F55FF9" w:rsidRPr="00E604B6" w:rsidRDefault="00F55FF9" w:rsidP="00045400">
            <w:pPr>
              <w:jc w:val="left"/>
              <w:rPr>
                <w:rFonts w:cstheme="minorHAnsi"/>
                <w:lang w:val="en-US"/>
              </w:rPr>
            </w:pPr>
            <w:r>
              <w:rPr>
                <w:rFonts w:cstheme="minorHAnsi"/>
                <w:lang w:val="en-US"/>
              </w:rPr>
              <w:t>39,302.63</w:t>
            </w:r>
          </w:p>
        </w:tc>
        <w:tc>
          <w:tcPr>
            <w:tcW w:w="2311" w:type="dxa"/>
          </w:tcPr>
          <w:p w14:paraId="58108983"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01C333FC" w14:textId="77777777" w:rsidTr="00045400">
        <w:trPr>
          <w:trHeight w:val="371"/>
        </w:trPr>
        <w:tc>
          <w:tcPr>
            <w:tcW w:w="2613" w:type="dxa"/>
          </w:tcPr>
          <w:p w14:paraId="59DC472A" w14:textId="77777777" w:rsidR="00F55FF9" w:rsidRPr="00E604B6" w:rsidRDefault="00F55FF9" w:rsidP="00045400">
            <w:pPr>
              <w:jc w:val="left"/>
              <w:rPr>
                <w:rFonts w:cstheme="minorHAnsi"/>
                <w:lang w:val="en-US"/>
              </w:rPr>
            </w:pPr>
            <w:r w:rsidRPr="00E604B6">
              <w:rPr>
                <w:rFonts w:cstheme="minorHAnsi"/>
                <w:lang w:val="en-US"/>
              </w:rPr>
              <w:t>Less items related to 2</w:t>
            </w:r>
            <w:r>
              <w:rPr>
                <w:rFonts w:cstheme="minorHAnsi"/>
                <w:lang w:val="en-US"/>
              </w:rPr>
              <w:t>3</w:t>
            </w:r>
            <w:r w:rsidRPr="00E604B6">
              <w:rPr>
                <w:rFonts w:cstheme="minorHAnsi"/>
                <w:lang w:val="en-US"/>
              </w:rPr>
              <w:t>/2</w:t>
            </w:r>
            <w:r>
              <w:rPr>
                <w:rFonts w:cstheme="minorHAnsi"/>
                <w:lang w:val="en-US"/>
              </w:rPr>
              <w:t>4</w:t>
            </w:r>
          </w:p>
        </w:tc>
        <w:tc>
          <w:tcPr>
            <w:tcW w:w="2012" w:type="dxa"/>
          </w:tcPr>
          <w:p w14:paraId="72A307C5"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736E17E2" w14:textId="77777777" w:rsidR="00F55FF9" w:rsidRPr="00E604B6" w:rsidRDefault="00F55FF9" w:rsidP="00045400">
            <w:pPr>
              <w:jc w:val="left"/>
              <w:rPr>
                <w:rFonts w:cstheme="minorHAnsi"/>
                <w:lang w:val="en-US"/>
              </w:rPr>
            </w:pPr>
            <w:r>
              <w:rPr>
                <w:rFonts w:cstheme="minorHAnsi"/>
                <w:lang w:val="en-US"/>
              </w:rPr>
              <w:t>8,334.33</w:t>
            </w:r>
          </w:p>
        </w:tc>
        <w:tc>
          <w:tcPr>
            <w:tcW w:w="2311" w:type="dxa"/>
          </w:tcPr>
          <w:p w14:paraId="61973B1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07643EA" w14:textId="77777777" w:rsidTr="00045400">
        <w:trPr>
          <w:trHeight w:val="371"/>
        </w:trPr>
        <w:tc>
          <w:tcPr>
            <w:tcW w:w="2613" w:type="dxa"/>
          </w:tcPr>
          <w:p w14:paraId="38ADEE5D"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039E38E3"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67F91170" w14:textId="77777777" w:rsidR="00F55FF9" w:rsidRPr="00E604B6" w:rsidRDefault="00F55FF9" w:rsidP="00045400">
            <w:pPr>
              <w:jc w:val="left"/>
              <w:rPr>
                <w:rFonts w:cstheme="minorHAnsi"/>
                <w:lang w:val="en-US"/>
              </w:rPr>
            </w:pPr>
            <w:r>
              <w:rPr>
                <w:rFonts w:cstheme="minorHAnsi"/>
                <w:lang w:val="en-US"/>
              </w:rPr>
              <w:t>30,968.30</w:t>
            </w:r>
          </w:p>
        </w:tc>
        <w:tc>
          <w:tcPr>
            <w:tcW w:w="2311" w:type="dxa"/>
          </w:tcPr>
          <w:p w14:paraId="591EDFA3"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2C035DA4" w14:textId="77777777" w:rsidTr="00045400">
        <w:trPr>
          <w:trHeight w:val="371"/>
        </w:trPr>
        <w:tc>
          <w:tcPr>
            <w:tcW w:w="2613" w:type="dxa"/>
          </w:tcPr>
          <w:p w14:paraId="2418175D" w14:textId="77777777" w:rsidR="00F55FF9" w:rsidRPr="00E604B6" w:rsidRDefault="00F55FF9" w:rsidP="00045400">
            <w:pPr>
              <w:jc w:val="left"/>
              <w:rPr>
                <w:rFonts w:cstheme="minorHAnsi"/>
                <w:lang w:val="en-US"/>
              </w:rPr>
            </w:pPr>
            <w:r w:rsidRPr="00E604B6">
              <w:rPr>
                <w:rFonts w:cstheme="minorHAnsi"/>
                <w:lang w:val="en-US"/>
              </w:rPr>
              <w:t>+ total cash book receipts</w:t>
            </w:r>
          </w:p>
        </w:tc>
        <w:tc>
          <w:tcPr>
            <w:tcW w:w="2012" w:type="dxa"/>
          </w:tcPr>
          <w:p w14:paraId="4B451CD5"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56FED3F" w14:textId="77777777" w:rsidR="00F55FF9" w:rsidRPr="00E604B6" w:rsidRDefault="00F55FF9" w:rsidP="00045400">
            <w:pPr>
              <w:jc w:val="left"/>
              <w:rPr>
                <w:rFonts w:cstheme="minorHAnsi"/>
                <w:lang w:val="en-US"/>
              </w:rPr>
            </w:pPr>
            <w:r>
              <w:rPr>
                <w:rFonts w:cstheme="minorHAnsi"/>
                <w:lang w:val="en-US"/>
              </w:rPr>
              <w:t>152,333.25</w:t>
            </w:r>
          </w:p>
        </w:tc>
        <w:tc>
          <w:tcPr>
            <w:tcW w:w="2311" w:type="dxa"/>
          </w:tcPr>
          <w:p w14:paraId="21ED69DF"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15351F2" w14:textId="77777777" w:rsidTr="00045400">
        <w:trPr>
          <w:trHeight w:val="371"/>
        </w:trPr>
        <w:tc>
          <w:tcPr>
            <w:tcW w:w="2613" w:type="dxa"/>
          </w:tcPr>
          <w:p w14:paraId="182C16F3" w14:textId="77777777" w:rsidR="00F55FF9" w:rsidRPr="00E604B6" w:rsidRDefault="00F55FF9" w:rsidP="00045400">
            <w:pPr>
              <w:jc w:val="left"/>
              <w:rPr>
                <w:rFonts w:cstheme="minorHAnsi"/>
                <w:lang w:val="en-US"/>
              </w:rPr>
            </w:pPr>
            <w:r w:rsidRPr="00E604B6">
              <w:rPr>
                <w:rFonts w:cstheme="minorHAnsi"/>
                <w:lang w:val="en-US"/>
              </w:rPr>
              <w:t>- total Cashbook payments</w:t>
            </w:r>
          </w:p>
        </w:tc>
        <w:tc>
          <w:tcPr>
            <w:tcW w:w="2012" w:type="dxa"/>
          </w:tcPr>
          <w:p w14:paraId="6E792EDB"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A078BCF" w14:textId="77777777" w:rsidR="00F55FF9" w:rsidRPr="00E604B6" w:rsidRDefault="00F55FF9" w:rsidP="00045400">
            <w:pPr>
              <w:jc w:val="left"/>
              <w:rPr>
                <w:rFonts w:cstheme="minorHAnsi"/>
                <w:lang w:val="en-US"/>
              </w:rPr>
            </w:pPr>
            <w:r>
              <w:rPr>
                <w:rFonts w:cstheme="minorHAnsi"/>
                <w:lang w:val="en-US"/>
              </w:rPr>
              <w:t>116,848.43</w:t>
            </w:r>
          </w:p>
        </w:tc>
        <w:tc>
          <w:tcPr>
            <w:tcW w:w="2311" w:type="dxa"/>
          </w:tcPr>
          <w:p w14:paraId="4E8B4E9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C56B767" w14:textId="77777777" w:rsidTr="00045400">
        <w:trPr>
          <w:trHeight w:val="371"/>
        </w:trPr>
        <w:tc>
          <w:tcPr>
            <w:tcW w:w="2613" w:type="dxa"/>
          </w:tcPr>
          <w:p w14:paraId="047B8F41" w14:textId="77777777" w:rsidR="00F55FF9" w:rsidRPr="00E604B6" w:rsidRDefault="00F55FF9" w:rsidP="00045400">
            <w:pPr>
              <w:jc w:val="left"/>
              <w:rPr>
                <w:rFonts w:cstheme="minorHAnsi"/>
                <w:b/>
                <w:bCs/>
                <w:lang w:val="en-US"/>
              </w:rPr>
            </w:pPr>
            <w:r w:rsidRPr="00E604B6">
              <w:rPr>
                <w:rFonts w:cstheme="minorHAnsi"/>
                <w:b/>
                <w:bCs/>
                <w:lang w:val="en-US"/>
              </w:rPr>
              <w:t>Cashbook Closing Balance</w:t>
            </w:r>
          </w:p>
        </w:tc>
        <w:tc>
          <w:tcPr>
            <w:tcW w:w="2012" w:type="dxa"/>
          </w:tcPr>
          <w:p w14:paraId="13335807"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3C4CCDA"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1FF3858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20629971" w14:textId="77777777" w:rsidTr="00045400">
        <w:trPr>
          <w:trHeight w:val="371"/>
        </w:trPr>
        <w:tc>
          <w:tcPr>
            <w:tcW w:w="2613" w:type="dxa"/>
          </w:tcPr>
          <w:p w14:paraId="05C6D412"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37C26E5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910A5A0"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EAEBBAC"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66EAAD6D" w14:textId="77777777" w:rsidTr="00045400">
        <w:trPr>
          <w:trHeight w:val="371"/>
        </w:trPr>
        <w:tc>
          <w:tcPr>
            <w:tcW w:w="2613" w:type="dxa"/>
          </w:tcPr>
          <w:p w14:paraId="01A5435F" w14:textId="77777777" w:rsidR="00F55FF9" w:rsidRPr="00E604B6" w:rsidRDefault="00F55FF9" w:rsidP="00045400">
            <w:pPr>
              <w:jc w:val="left"/>
              <w:rPr>
                <w:rFonts w:cstheme="minorHAnsi"/>
                <w:b/>
                <w:bCs/>
                <w:lang w:val="en-US"/>
              </w:rPr>
            </w:pPr>
            <w:r w:rsidRPr="00E604B6">
              <w:rPr>
                <w:rFonts w:cstheme="minorHAnsi"/>
                <w:b/>
                <w:bCs/>
                <w:lang w:val="en-US"/>
              </w:rPr>
              <w:t xml:space="preserve">Bank Balance at </w:t>
            </w:r>
            <w:r>
              <w:rPr>
                <w:rFonts w:cstheme="minorHAnsi"/>
                <w:b/>
                <w:bCs/>
                <w:lang w:val="en-US"/>
              </w:rPr>
              <w:t>03</w:t>
            </w:r>
            <w:r w:rsidRPr="00E604B6">
              <w:rPr>
                <w:rFonts w:cstheme="minorHAnsi"/>
                <w:b/>
                <w:bCs/>
                <w:lang w:val="en-US"/>
              </w:rPr>
              <w:t>/</w:t>
            </w:r>
            <w:r>
              <w:rPr>
                <w:rFonts w:cstheme="minorHAnsi"/>
                <w:b/>
                <w:bCs/>
                <w:lang w:val="en-US"/>
              </w:rPr>
              <w:t>06</w:t>
            </w:r>
            <w:r w:rsidRPr="00E604B6">
              <w:rPr>
                <w:rFonts w:cstheme="minorHAnsi"/>
                <w:b/>
                <w:bCs/>
                <w:lang w:val="en-US"/>
              </w:rPr>
              <w:t>/2</w:t>
            </w:r>
            <w:r>
              <w:rPr>
                <w:rFonts w:cstheme="minorHAnsi"/>
                <w:b/>
                <w:bCs/>
                <w:lang w:val="en-US"/>
              </w:rPr>
              <w:t>4</w:t>
            </w:r>
          </w:p>
        </w:tc>
        <w:tc>
          <w:tcPr>
            <w:tcW w:w="2012" w:type="dxa"/>
          </w:tcPr>
          <w:p w14:paraId="3C163348"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3ABA2B99" w14:textId="77777777" w:rsidR="00F55FF9" w:rsidRPr="00E604B6" w:rsidRDefault="00F55FF9" w:rsidP="00045400">
            <w:pPr>
              <w:jc w:val="left"/>
              <w:rPr>
                <w:rFonts w:cstheme="minorHAnsi"/>
                <w:b/>
                <w:bCs/>
                <w:lang w:val="en-US"/>
              </w:rPr>
            </w:pPr>
            <w:r>
              <w:rPr>
                <w:rFonts w:cstheme="minorHAnsi"/>
                <w:b/>
                <w:bCs/>
                <w:lang w:val="en-US"/>
              </w:rPr>
              <w:t>75,865.35</w:t>
            </w:r>
          </w:p>
        </w:tc>
        <w:tc>
          <w:tcPr>
            <w:tcW w:w="2311" w:type="dxa"/>
          </w:tcPr>
          <w:p w14:paraId="132754BE"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CE18436" w14:textId="77777777" w:rsidTr="00045400">
        <w:trPr>
          <w:trHeight w:val="371"/>
        </w:trPr>
        <w:tc>
          <w:tcPr>
            <w:tcW w:w="2613" w:type="dxa"/>
          </w:tcPr>
          <w:p w14:paraId="540C1579" w14:textId="77777777" w:rsidR="00F55FF9" w:rsidRPr="00E604B6" w:rsidRDefault="00F55FF9" w:rsidP="00045400">
            <w:pPr>
              <w:jc w:val="left"/>
              <w:rPr>
                <w:rFonts w:cstheme="minorHAnsi"/>
                <w:lang w:val="en-US"/>
              </w:rPr>
            </w:pPr>
            <w:r w:rsidRPr="00E604B6">
              <w:rPr>
                <w:rFonts w:cstheme="minorHAnsi"/>
                <w:lang w:val="en-US"/>
              </w:rPr>
              <w:t>- outstanding payments</w:t>
            </w:r>
          </w:p>
        </w:tc>
        <w:tc>
          <w:tcPr>
            <w:tcW w:w="2012" w:type="dxa"/>
          </w:tcPr>
          <w:p w14:paraId="6EA0ABDB"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24EDD5CA" w14:textId="77777777" w:rsidR="00F55FF9" w:rsidRPr="00E604B6" w:rsidRDefault="00F55FF9" w:rsidP="00045400">
            <w:pPr>
              <w:jc w:val="left"/>
              <w:rPr>
                <w:rFonts w:cstheme="minorHAnsi"/>
                <w:lang w:val="en-US"/>
              </w:rPr>
            </w:pPr>
            <w:r>
              <w:rPr>
                <w:rFonts w:cstheme="minorHAnsi"/>
                <w:lang w:val="en-US"/>
              </w:rPr>
              <w:t>9,983.64</w:t>
            </w:r>
          </w:p>
        </w:tc>
        <w:tc>
          <w:tcPr>
            <w:tcW w:w="2311" w:type="dxa"/>
          </w:tcPr>
          <w:p w14:paraId="532F6925"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584D8E1C" w14:textId="77777777" w:rsidTr="00045400">
        <w:trPr>
          <w:trHeight w:val="529"/>
        </w:trPr>
        <w:tc>
          <w:tcPr>
            <w:tcW w:w="2613" w:type="dxa"/>
          </w:tcPr>
          <w:p w14:paraId="5299E84D" w14:textId="77777777" w:rsidR="00F55FF9" w:rsidRPr="00E604B6" w:rsidRDefault="00F55FF9" w:rsidP="00045400">
            <w:pPr>
              <w:jc w:val="left"/>
              <w:rPr>
                <w:rFonts w:cstheme="minorHAnsi"/>
                <w:lang w:val="en-US"/>
              </w:rPr>
            </w:pPr>
            <w:r w:rsidRPr="00E604B6">
              <w:rPr>
                <w:rFonts w:cstheme="minorHAnsi"/>
                <w:lang w:val="en-US"/>
              </w:rPr>
              <w:t>+ outstanding receipts</w:t>
            </w:r>
          </w:p>
        </w:tc>
        <w:tc>
          <w:tcPr>
            <w:tcW w:w="2012" w:type="dxa"/>
          </w:tcPr>
          <w:p w14:paraId="7571C642"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28CFCE96" w14:textId="77777777" w:rsidR="00F55FF9" w:rsidRPr="00E604B6" w:rsidRDefault="00F55FF9" w:rsidP="00045400">
            <w:pPr>
              <w:jc w:val="left"/>
              <w:rPr>
                <w:rFonts w:cstheme="minorHAnsi"/>
                <w:lang w:val="en-US"/>
              </w:rPr>
            </w:pPr>
            <w:r>
              <w:rPr>
                <w:rFonts w:cstheme="minorHAnsi"/>
                <w:lang w:val="en-US"/>
              </w:rPr>
              <w:t>571.42</w:t>
            </w:r>
          </w:p>
        </w:tc>
        <w:tc>
          <w:tcPr>
            <w:tcW w:w="2311" w:type="dxa"/>
          </w:tcPr>
          <w:p w14:paraId="473506AA"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31FCFC7D" w14:textId="77777777" w:rsidTr="00045400">
        <w:trPr>
          <w:trHeight w:val="371"/>
        </w:trPr>
        <w:tc>
          <w:tcPr>
            <w:tcW w:w="2613" w:type="dxa"/>
          </w:tcPr>
          <w:p w14:paraId="3251A6A8" w14:textId="77777777" w:rsidR="00F55FF9" w:rsidRPr="00E604B6" w:rsidRDefault="00F55FF9" w:rsidP="00045400">
            <w:pPr>
              <w:jc w:val="left"/>
              <w:rPr>
                <w:rFonts w:cstheme="minorHAnsi"/>
                <w:b/>
                <w:bCs/>
                <w:lang w:val="en-US"/>
              </w:rPr>
            </w:pPr>
            <w:r w:rsidRPr="00E604B6">
              <w:rPr>
                <w:rFonts w:cstheme="minorHAnsi"/>
                <w:b/>
                <w:bCs/>
                <w:lang w:val="en-US"/>
              </w:rPr>
              <w:t>Net Balance</w:t>
            </w:r>
          </w:p>
        </w:tc>
        <w:tc>
          <w:tcPr>
            <w:tcW w:w="2012" w:type="dxa"/>
          </w:tcPr>
          <w:p w14:paraId="017356BF"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0D39D73"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114C2A3C"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FE6BA4D" w14:textId="77777777" w:rsidTr="00045400">
        <w:trPr>
          <w:trHeight w:val="371"/>
        </w:trPr>
        <w:tc>
          <w:tcPr>
            <w:tcW w:w="2613" w:type="dxa"/>
          </w:tcPr>
          <w:p w14:paraId="516F2632"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30191D63"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E8934E8"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00BF8F3D"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42291732" w14:textId="77777777" w:rsidTr="00045400">
        <w:trPr>
          <w:trHeight w:val="371"/>
        </w:trPr>
        <w:tc>
          <w:tcPr>
            <w:tcW w:w="2613" w:type="dxa"/>
          </w:tcPr>
          <w:p w14:paraId="6185FD14" w14:textId="77777777" w:rsidR="00F55FF9" w:rsidRPr="00E604B6" w:rsidRDefault="00F55FF9" w:rsidP="00045400">
            <w:pPr>
              <w:jc w:val="left"/>
              <w:rPr>
                <w:rFonts w:cstheme="minorHAnsi"/>
                <w:b/>
                <w:bCs/>
                <w:lang w:val="en-US"/>
              </w:rPr>
            </w:pPr>
            <w:r w:rsidRPr="00E604B6">
              <w:rPr>
                <w:rFonts w:cstheme="minorHAnsi"/>
                <w:b/>
                <w:bCs/>
                <w:lang w:val="en-US"/>
              </w:rPr>
              <w:t>Balance per Cashbook</w:t>
            </w:r>
          </w:p>
        </w:tc>
        <w:tc>
          <w:tcPr>
            <w:tcW w:w="2012" w:type="dxa"/>
          </w:tcPr>
          <w:p w14:paraId="6C4ADD27"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0F1308CC" w14:textId="77777777" w:rsidR="00F55FF9" w:rsidRPr="00E604B6" w:rsidRDefault="00F55FF9" w:rsidP="00045400">
            <w:pPr>
              <w:jc w:val="left"/>
              <w:rPr>
                <w:rFonts w:cstheme="minorHAnsi"/>
                <w:b/>
                <w:bCs/>
                <w:lang w:val="en-US"/>
              </w:rPr>
            </w:pPr>
            <w:r>
              <w:rPr>
                <w:rFonts w:cstheme="minorHAnsi"/>
                <w:b/>
                <w:bCs/>
                <w:lang w:val="en-US"/>
              </w:rPr>
              <w:t>66,453.12</w:t>
            </w:r>
          </w:p>
        </w:tc>
        <w:tc>
          <w:tcPr>
            <w:tcW w:w="2311" w:type="dxa"/>
          </w:tcPr>
          <w:p w14:paraId="684535AD" w14:textId="77777777" w:rsidR="00F55FF9" w:rsidRPr="00E604B6" w:rsidRDefault="00F55FF9" w:rsidP="00045400">
            <w:pPr>
              <w:jc w:val="left"/>
              <w:rPr>
                <w:rFonts w:cstheme="minorHAnsi"/>
                <w:b/>
                <w:bCs/>
                <w:lang w:val="en-US"/>
              </w:rPr>
            </w:pPr>
            <w:r w:rsidRPr="00E604B6">
              <w:rPr>
                <w:rFonts w:cstheme="minorHAnsi"/>
                <w:b/>
                <w:bCs/>
                <w:lang w:val="en-US"/>
              </w:rPr>
              <w:t xml:space="preserve">Difference: </w:t>
            </w:r>
            <w:r>
              <w:rPr>
                <w:rFonts w:cstheme="minorHAnsi"/>
                <w:b/>
                <w:bCs/>
                <w:lang w:val="en-US"/>
              </w:rPr>
              <w:t>0.00</w:t>
            </w:r>
          </w:p>
        </w:tc>
      </w:tr>
      <w:tr w:rsidR="00F55FF9" w:rsidRPr="00E604B6" w14:paraId="334D6CBA" w14:textId="77777777" w:rsidTr="00045400">
        <w:trPr>
          <w:trHeight w:val="371"/>
        </w:trPr>
        <w:tc>
          <w:tcPr>
            <w:tcW w:w="2613" w:type="dxa"/>
          </w:tcPr>
          <w:p w14:paraId="3D6BC1D7" w14:textId="77777777" w:rsidR="00F55FF9" w:rsidRPr="00E604B6" w:rsidRDefault="00F55FF9" w:rsidP="00045400">
            <w:pPr>
              <w:jc w:val="left"/>
              <w:rPr>
                <w:rFonts w:cstheme="minorHAnsi"/>
                <w:lang w:val="en-US"/>
              </w:rPr>
            </w:pPr>
            <w:r w:rsidRPr="00E604B6">
              <w:rPr>
                <w:rFonts w:cstheme="minorHAnsi"/>
                <w:lang w:val="en-US"/>
              </w:rPr>
              <w:t>-</w:t>
            </w:r>
          </w:p>
        </w:tc>
        <w:tc>
          <w:tcPr>
            <w:tcW w:w="2012" w:type="dxa"/>
          </w:tcPr>
          <w:p w14:paraId="69F8256D"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6FC0BC02"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4FF98AC4"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1595001C" w14:textId="77777777" w:rsidTr="00045400">
        <w:trPr>
          <w:trHeight w:val="585"/>
        </w:trPr>
        <w:tc>
          <w:tcPr>
            <w:tcW w:w="2613" w:type="dxa"/>
          </w:tcPr>
          <w:p w14:paraId="3C50E826" w14:textId="77777777" w:rsidR="00F55FF9" w:rsidRPr="00E604B6" w:rsidRDefault="00F55FF9" w:rsidP="00045400">
            <w:pPr>
              <w:jc w:val="left"/>
              <w:rPr>
                <w:rFonts w:cstheme="minorHAnsi"/>
                <w:lang w:val="en-US"/>
              </w:rPr>
            </w:pPr>
            <w:r w:rsidRPr="00E604B6">
              <w:rPr>
                <w:rFonts w:cstheme="minorHAnsi"/>
                <w:lang w:val="en-US"/>
              </w:rPr>
              <w:t>Charity Accounts included in bank total:</w:t>
            </w:r>
          </w:p>
        </w:tc>
        <w:tc>
          <w:tcPr>
            <w:tcW w:w="2012" w:type="dxa"/>
          </w:tcPr>
          <w:p w14:paraId="06E6C5B6"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E3B8AAB"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2D439AC3"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E604B6" w14:paraId="63A720CC" w14:textId="77777777" w:rsidTr="00045400">
        <w:trPr>
          <w:trHeight w:val="371"/>
        </w:trPr>
        <w:tc>
          <w:tcPr>
            <w:tcW w:w="2613" w:type="dxa"/>
          </w:tcPr>
          <w:p w14:paraId="103200C6" w14:textId="77777777" w:rsidR="00F55FF9" w:rsidRPr="00E604B6" w:rsidRDefault="00F55FF9" w:rsidP="00045400">
            <w:pPr>
              <w:jc w:val="left"/>
              <w:rPr>
                <w:rFonts w:cstheme="minorHAnsi"/>
                <w:lang w:val="en-US"/>
              </w:rPr>
            </w:pPr>
            <w:r w:rsidRPr="00E604B6">
              <w:rPr>
                <w:rFonts w:cstheme="minorHAnsi"/>
                <w:lang w:val="en-US"/>
              </w:rPr>
              <w:t>William James</w:t>
            </w:r>
          </w:p>
        </w:tc>
        <w:tc>
          <w:tcPr>
            <w:tcW w:w="2012" w:type="dxa"/>
          </w:tcPr>
          <w:p w14:paraId="69547429" w14:textId="77777777" w:rsidR="00F55FF9" w:rsidRPr="00E604B6" w:rsidRDefault="00F55FF9" w:rsidP="00045400">
            <w:pPr>
              <w:jc w:val="left"/>
              <w:rPr>
                <w:rFonts w:cstheme="minorHAnsi"/>
                <w:lang w:val="en-US"/>
              </w:rPr>
            </w:pPr>
            <w:r>
              <w:rPr>
                <w:rFonts w:cstheme="minorHAnsi"/>
                <w:lang w:val="en-US"/>
              </w:rPr>
              <w:t>2,281.09</w:t>
            </w:r>
          </w:p>
        </w:tc>
        <w:tc>
          <w:tcPr>
            <w:tcW w:w="2311" w:type="dxa"/>
          </w:tcPr>
          <w:p w14:paraId="67F926A1"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5C4BD13E" w14:textId="77777777" w:rsidR="00F55FF9" w:rsidRPr="00E604B6" w:rsidRDefault="00F55FF9" w:rsidP="00045400">
            <w:pPr>
              <w:jc w:val="left"/>
              <w:rPr>
                <w:rFonts w:cstheme="minorHAnsi"/>
                <w:lang w:val="en-US"/>
              </w:rPr>
            </w:pPr>
            <w:r w:rsidRPr="00E604B6">
              <w:rPr>
                <w:rFonts w:cstheme="minorHAnsi"/>
                <w:lang w:val="en-US"/>
              </w:rPr>
              <w:t>-</w:t>
            </w:r>
          </w:p>
        </w:tc>
      </w:tr>
      <w:tr w:rsidR="00F55FF9" w:rsidRPr="008005EB" w14:paraId="7C4CEA91" w14:textId="77777777" w:rsidTr="00045400">
        <w:trPr>
          <w:trHeight w:val="371"/>
        </w:trPr>
        <w:tc>
          <w:tcPr>
            <w:tcW w:w="2613" w:type="dxa"/>
          </w:tcPr>
          <w:p w14:paraId="1DA213D1" w14:textId="77777777" w:rsidR="00F55FF9" w:rsidRPr="00E604B6" w:rsidRDefault="00F55FF9" w:rsidP="00045400">
            <w:pPr>
              <w:jc w:val="left"/>
              <w:rPr>
                <w:rFonts w:cstheme="minorHAnsi"/>
                <w:lang w:val="en-US"/>
              </w:rPr>
            </w:pPr>
            <w:r w:rsidRPr="00E604B6">
              <w:rPr>
                <w:rFonts w:cstheme="minorHAnsi"/>
                <w:lang w:val="en-US"/>
              </w:rPr>
              <w:t>B/W Burial Ground</w:t>
            </w:r>
          </w:p>
        </w:tc>
        <w:tc>
          <w:tcPr>
            <w:tcW w:w="2012" w:type="dxa"/>
          </w:tcPr>
          <w:p w14:paraId="6DDF0D5E" w14:textId="77777777" w:rsidR="00F55FF9" w:rsidRPr="00E604B6" w:rsidRDefault="00F55FF9" w:rsidP="00045400">
            <w:pPr>
              <w:jc w:val="left"/>
              <w:rPr>
                <w:rFonts w:cstheme="minorHAnsi"/>
                <w:lang w:val="en-US"/>
              </w:rPr>
            </w:pPr>
            <w:r w:rsidRPr="00E604B6">
              <w:rPr>
                <w:rFonts w:cstheme="minorHAnsi"/>
                <w:lang w:val="en-US"/>
              </w:rPr>
              <w:t>48.61</w:t>
            </w:r>
          </w:p>
        </w:tc>
        <w:tc>
          <w:tcPr>
            <w:tcW w:w="2311" w:type="dxa"/>
          </w:tcPr>
          <w:p w14:paraId="2110C430" w14:textId="77777777" w:rsidR="00F55FF9" w:rsidRPr="00E604B6" w:rsidRDefault="00F55FF9" w:rsidP="00045400">
            <w:pPr>
              <w:jc w:val="left"/>
              <w:rPr>
                <w:rFonts w:cstheme="minorHAnsi"/>
                <w:lang w:val="en-US"/>
              </w:rPr>
            </w:pPr>
            <w:r w:rsidRPr="00E604B6">
              <w:rPr>
                <w:rFonts w:cstheme="minorHAnsi"/>
                <w:lang w:val="en-US"/>
              </w:rPr>
              <w:t>-</w:t>
            </w:r>
          </w:p>
        </w:tc>
        <w:tc>
          <w:tcPr>
            <w:tcW w:w="2311" w:type="dxa"/>
          </w:tcPr>
          <w:p w14:paraId="1B4334CA" w14:textId="77777777" w:rsidR="00F55FF9" w:rsidRPr="00E604B6" w:rsidRDefault="00F55FF9" w:rsidP="00045400">
            <w:pPr>
              <w:jc w:val="left"/>
              <w:rPr>
                <w:rFonts w:cstheme="minorHAnsi"/>
                <w:lang w:val="en-US"/>
              </w:rPr>
            </w:pPr>
            <w:r w:rsidRPr="00E604B6">
              <w:rPr>
                <w:rFonts w:cstheme="minorHAnsi"/>
                <w:lang w:val="en-US"/>
              </w:rPr>
              <w:t>-</w:t>
            </w:r>
          </w:p>
        </w:tc>
      </w:tr>
    </w:tbl>
    <w:p w14:paraId="2DCFBDEE" w14:textId="77777777" w:rsidR="00F55FF9" w:rsidRDefault="00F55FF9" w:rsidP="00F55FF9"/>
    <w:p w14:paraId="15B613AD" w14:textId="77777777" w:rsidR="00F55FF9" w:rsidRDefault="00F55FF9" w:rsidP="00F55FF9"/>
    <w:p w14:paraId="051DA0E1" w14:textId="77777777" w:rsidR="00F55FF9" w:rsidRDefault="00F55FF9" w:rsidP="00F55FF9">
      <w:bookmarkStart w:id="4" w:name="_Hlk166666549"/>
    </w:p>
    <w:p w14:paraId="5CB180B9" w14:textId="77777777" w:rsidR="00F55FF9" w:rsidRDefault="00F55FF9" w:rsidP="00F55FF9"/>
    <w:p w14:paraId="20A420C3" w14:textId="77777777" w:rsidR="00F55FF9" w:rsidRDefault="00F55FF9" w:rsidP="00F55FF9"/>
    <w:p w14:paraId="53898D5D" w14:textId="77777777" w:rsidR="00F55FF9" w:rsidRDefault="00F55FF9" w:rsidP="00F55FF9"/>
    <w:p w14:paraId="5F010F49" w14:textId="77777777" w:rsidR="00F55FF9" w:rsidRDefault="00F55FF9" w:rsidP="00F55FF9"/>
    <w:p w14:paraId="46B44FF1" w14:textId="77777777" w:rsidR="00F55FF9" w:rsidRDefault="00F55FF9" w:rsidP="00F55FF9"/>
    <w:p w14:paraId="0E6BA406"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52803AFE"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1C6400B0"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437B0E51" w14:textId="77777777" w:rsidR="00F55FF9" w:rsidRPr="007D3F7D" w:rsidRDefault="00F55FF9" w:rsidP="00F55FF9">
      <w:pPr>
        <w:pStyle w:val="Heading3"/>
        <w:rPr>
          <w:b/>
          <w:bCs/>
          <w:color w:val="auto"/>
        </w:rPr>
      </w:pPr>
      <w:r w:rsidRPr="007D3F7D">
        <w:rPr>
          <w:b/>
          <w:bCs/>
          <w:color w:val="auto"/>
        </w:rPr>
        <w:t xml:space="preserve">   Appendix 5</w:t>
      </w:r>
      <w:r w:rsidRPr="00D701FE">
        <w:rPr>
          <w:rFonts w:asciiTheme="minorHAnsi" w:hAnsiTheme="minorHAnsi" w:cstheme="minorHAnsi"/>
          <w:noProof/>
          <w:sz w:val="40"/>
          <w:szCs w:val="40"/>
        </w:rPr>
        <mc:AlternateContent>
          <mc:Choice Requires="wpg">
            <w:drawing>
              <wp:anchor distT="0" distB="0" distL="114300" distR="114300" simplePos="0" relativeHeight="251659264" behindDoc="1" locked="0" layoutInCell="1" allowOverlap="1" wp14:anchorId="7D538E06" wp14:editId="097C800F">
                <wp:simplePos x="0" y="0"/>
                <wp:positionH relativeFrom="page">
                  <wp:posOffset>304800</wp:posOffset>
                </wp:positionH>
                <wp:positionV relativeFrom="page">
                  <wp:posOffset>304800</wp:posOffset>
                </wp:positionV>
                <wp:extent cx="6950710" cy="10082530"/>
                <wp:effectExtent l="0" t="0" r="0" b="0"/>
                <wp:wrapNone/>
                <wp:docPr id="16445801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2530"/>
                          <a:chOff x="480" y="480"/>
                          <a:chExt cx="10946" cy="15878"/>
                        </a:xfrm>
                      </wpg:grpSpPr>
                      <wps:wsp>
                        <wps:cNvPr id="1692873216" name="Freeform 26"/>
                        <wps:cNvSpPr>
                          <a:spLocks/>
                        </wps:cNvSpPr>
                        <wps:spPr bwMode="auto">
                          <a:xfrm>
                            <a:off x="480" y="480"/>
                            <a:ext cx="180" cy="180"/>
                          </a:xfrm>
                          <a:custGeom>
                            <a:avLst/>
                            <a:gdLst>
                              <a:gd name="T0" fmla="+- 0 660 480"/>
                              <a:gd name="T1" fmla="*/ T0 w 180"/>
                              <a:gd name="T2" fmla="+- 0 480 480"/>
                              <a:gd name="T3" fmla="*/ 480 h 180"/>
                              <a:gd name="T4" fmla="+- 0 510 480"/>
                              <a:gd name="T5" fmla="*/ T4 w 180"/>
                              <a:gd name="T6" fmla="+- 0 480 480"/>
                              <a:gd name="T7" fmla="*/ 480 h 180"/>
                              <a:gd name="T8" fmla="+- 0 480 480"/>
                              <a:gd name="T9" fmla="*/ T8 w 180"/>
                              <a:gd name="T10" fmla="+- 0 480 480"/>
                              <a:gd name="T11" fmla="*/ 480 h 180"/>
                              <a:gd name="T12" fmla="+- 0 480 480"/>
                              <a:gd name="T13" fmla="*/ T12 w 180"/>
                              <a:gd name="T14" fmla="+- 0 510 480"/>
                              <a:gd name="T15" fmla="*/ 510 h 180"/>
                              <a:gd name="T16" fmla="+- 0 480 480"/>
                              <a:gd name="T17" fmla="*/ T16 w 180"/>
                              <a:gd name="T18" fmla="+- 0 660 480"/>
                              <a:gd name="T19" fmla="*/ 660 h 180"/>
                              <a:gd name="T20" fmla="+- 0 510 480"/>
                              <a:gd name="T21" fmla="*/ T20 w 180"/>
                              <a:gd name="T22" fmla="+- 0 660 480"/>
                              <a:gd name="T23" fmla="*/ 660 h 180"/>
                              <a:gd name="T24" fmla="+- 0 510 480"/>
                              <a:gd name="T25" fmla="*/ T24 w 180"/>
                              <a:gd name="T26" fmla="+- 0 510 480"/>
                              <a:gd name="T27" fmla="*/ 510 h 180"/>
                              <a:gd name="T28" fmla="+- 0 660 480"/>
                              <a:gd name="T29" fmla="*/ T28 w 180"/>
                              <a:gd name="T30" fmla="+- 0 510 480"/>
                              <a:gd name="T31" fmla="*/ 510 h 180"/>
                              <a:gd name="T32" fmla="+- 0 660 480"/>
                              <a:gd name="T33" fmla="*/ T32 w 180"/>
                              <a:gd name="T34" fmla="+- 0 480 480"/>
                              <a:gd name="T35" fmla="*/ 4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80" y="0"/>
                                </a:moveTo>
                                <a:lnTo>
                                  <a:pt x="30" y="0"/>
                                </a:lnTo>
                                <a:lnTo>
                                  <a:pt x="0" y="0"/>
                                </a:lnTo>
                                <a:lnTo>
                                  <a:pt x="0" y="30"/>
                                </a:lnTo>
                                <a:lnTo>
                                  <a:pt x="0" y="180"/>
                                </a:lnTo>
                                <a:lnTo>
                                  <a:pt x="30" y="180"/>
                                </a:lnTo>
                                <a:lnTo>
                                  <a:pt x="30" y="30"/>
                                </a:lnTo>
                                <a:lnTo>
                                  <a:pt x="180" y="30"/>
                                </a:lnTo>
                                <a:lnTo>
                                  <a:pt x="180" y="0"/>
                                </a:lnTo>
                                <a:close/>
                              </a:path>
                            </a:pathLst>
                          </a:custGeom>
                          <a:solidFill>
                            <a:srgbClr val="57C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202489" name="Freeform 25"/>
                        <wps:cNvSpPr>
                          <a:spLocks/>
                        </wps:cNvSpPr>
                        <wps:spPr bwMode="auto">
                          <a:xfrm>
                            <a:off x="510" y="510"/>
                            <a:ext cx="150" cy="150"/>
                          </a:xfrm>
                          <a:custGeom>
                            <a:avLst/>
                            <a:gdLst>
                              <a:gd name="T0" fmla="+- 0 660 510"/>
                              <a:gd name="T1" fmla="*/ T0 w 150"/>
                              <a:gd name="T2" fmla="+- 0 510 510"/>
                              <a:gd name="T3" fmla="*/ 510 h 150"/>
                              <a:gd name="T4" fmla="+- 0 630 510"/>
                              <a:gd name="T5" fmla="*/ T4 w 150"/>
                              <a:gd name="T6" fmla="+- 0 510 510"/>
                              <a:gd name="T7" fmla="*/ 510 h 150"/>
                              <a:gd name="T8" fmla="+- 0 510 510"/>
                              <a:gd name="T9" fmla="*/ T8 w 150"/>
                              <a:gd name="T10" fmla="+- 0 510 510"/>
                              <a:gd name="T11" fmla="*/ 510 h 150"/>
                              <a:gd name="T12" fmla="+- 0 510 510"/>
                              <a:gd name="T13" fmla="*/ T12 w 150"/>
                              <a:gd name="T14" fmla="+- 0 630 510"/>
                              <a:gd name="T15" fmla="*/ 630 h 150"/>
                              <a:gd name="T16" fmla="+- 0 510 510"/>
                              <a:gd name="T17" fmla="*/ T16 w 150"/>
                              <a:gd name="T18" fmla="+- 0 660 510"/>
                              <a:gd name="T19" fmla="*/ 660 h 150"/>
                              <a:gd name="T20" fmla="+- 0 630 510"/>
                              <a:gd name="T21" fmla="*/ T20 w 150"/>
                              <a:gd name="T22" fmla="+- 0 660 510"/>
                              <a:gd name="T23" fmla="*/ 660 h 150"/>
                              <a:gd name="T24" fmla="+- 0 630 510"/>
                              <a:gd name="T25" fmla="*/ T24 w 150"/>
                              <a:gd name="T26" fmla="+- 0 630 510"/>
                              <a:gd name="T27" fmla="*/ 630 h 150"/>
                              <a:gd name="T28" fmla="+- 0 660 510"/>
                              <a:gd name="T29" fmla="*/ T28 w 150"/>
                              <a:gd name="T30" fmla="+- 0 630 510"/>
                              <a:gd name="T31" fmla="*/ 630 h 150"/>
                              <a:gd name="T32" fmla="+- 0 660 510"/>
                              <a:gd name="T33" fmla="*/ T32 w 150"/>
                              <a:gd name="T34" fmla="+- 0 510 510"/>
                              <a:gd name="T35" fmla="*/ 51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0"/>
                                </a:moveTo>
                                <a:lnTo>
                                  <a:pt x="120" y="0"/>
                                </a:lnTo>
                                <a:lnTo>
                                  <a:pt x="0" y="0"/>
                                </a:lnTo>
                                <a:lnTo>
                                  <a:pt x="0" y="120"/>
                                </a:lnTo>
                                <a:lnTo>
                                  <a:pt x="0" y="150"/>
                                </a:lnTo>
                                <a:lnTo>
                                  <a:pt x="120" y="150"/>
                                </a:lnTo>
                                <a:lnTo>
                                  <a:pt x="120" y="120"/>
                                </a:lnTo>
                                <a:lnTo>
                                  <a:pt x="150" y="120"/>
                                </a:lnTo>
                                <a:lnTo>
                                  <a:pt x="150" y="0"/>
                                </a:lnTo>
                                <a:close/>
                              </a:path>
                            </a:pathLst>
                          </a:custGeom>
                          <a:solidFill>
                            <a:srgbClr val="2069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736746" name="Rectangle 24"/>
                        <wps:cNvSpPr>
                          <a:spLocks noChangeArrowheads="1"/>
                        </wps:cNvSpPr>
                        <wps:spPr bwMode="auto">
                          <a:xfrm>
                            <a:off x="630" y="630"/>
                            <a:ext cx="30"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925190" name="Rectangle 23"/>
                        <wps:cNvSpPr>
                          <a:spLocks noChangeArrowheads="1"/>
                        </wps:cNvSpPr>
                        <wps:spPr bwMode="auto">
                          <a:xfrm>
                            <a:off x="659" y="480"/>
                            <a:ext cx="10586" cy="30"/>
                          </a:xfrm>
                          <a:prstGeom prst="rect">
                            <a:avLst/>
                          </a:prstGeom>
                          <a:solidFill>
                            <a:srgbClr val="57C6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003489" name="Rectangle 22"/>
                        <wps:cNvSpPr>
                          <a:spLocks noChangeArrowheads="1"/>
                        </wps:cNvSpPr>
                        <wps:spPr bwMode="auto">
                          <a:xfrm>
                            <a:off x="659" y="510"/>
                            <a:ext cx="10586" cy="120"/>
                          </a:xfrm>
                          <a:prstGeom prst="rect">
                            <a:avLst/>
                          </a:prstGeom>
                          <a:solidFill>
                            <a:srgbClr val="20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38579" name="Rectangle 21"/>
                        <wps:cNvSpPr>
                          <a:spLocks noChangeArrowheads="1"/>
                        </wps:cNvSpPr>
                        <wps:spPr bwMode="auto">
                          <a:xfrm>
                            <a:off x="659" y="630"/>
                            <a:ext cx="10586"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404687" name="Freeform 20"/>
                        <wps:cNvSpPr>
                          <a:spLocks/>
                        </wps:cNvSpPr>
                        <wps:spPr bwMode="auto">
                          <a:xfrm>
                            <a:off x="11245" y="480"/>
                            <a:ext cx="180" cy="180"/>
                          </a:xfrm>
                          <a:custGeom>
                            <a:avLst/>
                            <a:gdLst>
                              <a:gd name="T0" fmla="+- 0 11426 11246"/>
                              <a:gd name="T1" fmla="*/ T0 w 180"/>
                              <a:gd name="T2" fmla="+- 0 480 480"/>
                              <a:gd name="T3" fmla="*/ 480 h 180"/>
                              <a:gd name="T4" fmla="+- 0 11396 11246"/>
                              <a:gd name="T5" fmla="*/ T4 w 180"/>
                              <a:gd name="T6" fmla="+- 0 480 480"/>
                              <a:gd name="T7" fmla="*/ 480 h 180"/>
                              <a:gd name="T8" fmla="+- 0 11246 11246"/>
                              <a:gd name="T9" fmla="*/ T8 w 180"/>
                              <a:gd name="T10" fmla="+- 0 480 480"/>
                              <a:gd name="T11" fmla="*/ 480 h 180"/>
                              <a:gd name="T12" fmla="+- 0 11246 11246"/>
                              <a:gd name="T13" fmla="*/ T12 w 180"/>
                              <a:gd name="T14" fmla="+- 0 510 480"/>
                              <a:gd name="T15" fmla="*/ 510 h 180"/>
                              <a:gd name="T16" fmla="+- 0 11396 11246"/>
                              <a:gd name="T17" fmla="*/ T16 w 180"/>
                              <a:gd name="T18" fmla="+- 0 510 480"/>
                              <a:gd name="T19" fmla="*/ 510 h 180"/>
                              <a:gd name="T20" fmla="+- 0 11396 11246"/>
                              <a:gd name="T21" fmla="*/ T20 w 180"/>
                              <a:gd name="T22" fmla="+- 0 660 480"/>
                              <a:gd name="T23" fmla="*/ 660 h 180"/>
                              <a:gd name="T24" fmla="+- 0 11426 11246"/>
                              <a:gd name="T25" fmla="*/ T24 w 180"/>
                              <a:gd name="T26" fmla="+- 0 660 480"/>
                              <a:gd name="T27" fmla="*/ 660 h 180"/>
                              <a:gd name="T28" fmla="+- 0 11426 11246"/>
                              <a:gd name="T29" fmla="*/ T28 w 180"/>
                              <a:gd name="T30" fmla="+- 0 510 480"/>
                              <a:gd name="T31" fmla="*/ 510 h 180"/>
                              <a:gd name="T32" fmla="+- 0 11426 11246"/>
                              <a:gd name="T33" fmla="*/ T32 w 180"/>
                              <a:gd name="T34" fmla="+- 0 480 480"/>
                              <a:gd name="T35" fmla="*/ 4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80" y="0"/>
                                </a:moveTo>
                                <a:lnTo>
                                  <a:pt x="150" y="0"/>
                                </a:lnTo>
                                <a:lnTo>
                                  <a:pt x="0" y="0"/>
                                </a:lnTo>
                                <a:lnTo>
                                  <a:pt x="0" y="30"/>
                                </a:lnTo>
                                <a:lnTo>
                                  <a:pt x="150" y="30"/>
                                </a:lnTo>
                                <a:lnTo>
                                  <a:pt x="150" y="180"/>
                                </a:lnTo>
                                <a:lnTo>
                                  <a:pt x="180" y="180"/>
                                </a:lnTo>
                                <a:lnTo>
                                  <a:pt x="180" y="30"/>
                                </a:lnTo>
                                <a:lnTo>
                                  <a:pt x="180" y="0"/>
                                </a:lnTo>
                                <a:close/>
                              </a:path>
                            </a:pathLst>
                          </a:custGeom>
                          <a:solidFill>
                            <a:srgbClr val="57C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728162" name="Freeform 19"/>
                        <wps:cNvSpPr>
                          <a:spLocks/>
                        </wps:cNvSpPr>
                        <wps:spPr bwMode="auto">
                          <a:xfrm>
                            <a:off x="11245" y="510"/>
                            <a:ext cx="150" cy="150"/>
                          </a:xfrm>
                          <a:custGeom>
                            <a:avLst/>
                            <a:gdLst>
                              <a:gd name="T0" fmla="+- 0 11396 11246"/>
                              <a:gd name="T1" fmla="*/ T0 w 150"/>
                              <a:gd name="T2" fmla="+- 0 510 510"/>
                              <a:gd name="T3" fmla="*/ 510 h 150"/>
                              <a:gd name="T4" fmla="+- 0 11276 11246"/>
                              <a:gd name="T5" fmla="*/ T4 w 150"/>
                              <a:gd name="T6" fmla="+- 0 510 510"/>
                              <a:gd name="T7" fmla="*/ 510 h 150"/>
                              <a:gd name="T8" fmla="+- 0 11246 11246"/>
                              <a:gd name="T9" fmla="*/ T8 w 150"/>
                              <a:gd name="T10" fmla="+- 0 510 510"/>
                              <a:gd name="T11" fmla="*/ 510 h 150"/>
                              <a:gd name="T12" fmla="+- 0 11246 11246"/>
                              <a:gd name="T13" fmla="*/ T12 w 150"/>
                              <a:gd name="T14" fmla="+- 0 630 510"/>
                              <a:gd name="T15" fmla="*/ 630 h 150"/>
                              <a:gd name="T16" fmla="+- 0 11276 11246"/>
                              <a:gd name="T17" fmla="*/ T16 w 150"/>
                              <a:gd name="T18" fmla="+- 0 630 510"/>
                              <a:gd name="T19" fmla="*/ 630 h 150"/>
                              <a:gd name="T20" fmla="+- 0 11276 11246"/>
                              <a:gd name="T21" fmla="*/ T20 w 150"/>
                              <a:gd name="T22" fmla="+- 0 660 510"/>
                              <a:gd name="T23" fmla="*/ 660 h 150"/>
                              <a:gd name="T24" fmla="+- 0 11396 11246"/>
                              <a:gd name="T25" fmla="*/ T24 w 150"/>
                              <a:gd name="T26" fmla="+- 0 660 510"/>
                              <a:gd name="T27" fmla="*/ 660 h 150"/>
                              <a:gd name="T28" fmla="+- 0 11396 11246"/>
                              <a:gd name="T29" fmla="*/ T28 w 150"/>
                              <a:gd name="T30" fmla="+- 0 630 510"/>
                              <a:gd name="T31" fmla="*/ 630 h 150"/>
                              <a:gd name="T32" fmla="+- 0 11396 11246"/>
                              <a:gd name="T33" fmla="*/ T32 w 150"/>
                              <a:gd name="T34" fmla="+- 0 510 510"/>
                              <a:gd name="T35" fmla="*/ 51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0"/>
                                </a:moveTo>
                                <a:lnTo>
                                  <a:pt x="30" y="0"/>
                                </a:lnTo>
                                <a:lnTo>
                                  <a:pt x="0" y="0"/>
                                </a:lnTo>
                                <a:lnTo>
                                  <a:pt x="0" y="120"/>
                                </a:lnTo>
                                <a:lnTo>
                                  <a:pt x="30" y="120"/>
                                </a:lnTo>
                                <a:lnTo>
                                  <a:pt x="30" y="150"/>
                                </a:lnTo>
                                <a:lnTo>
                                  <a:pt x="150" y="150"/>
                                </a:lnTo>
                                <a:lnTo>
                                  <a:pt x="150" y="120"/>
                                </a:lnTo>
                                <a:lnTo>
                                  <a:pt x="150" y="0"/>
                                </a:lnTo>
                                <a:close/>
                              </a:path>
                            </a:pathLst>
                          </a:custGeom>
                          <a:solidFill>
                            <a:srgbClr val="2069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04788" name="Rectangle 18"/>
                        <wps:cNvSpPr>
                          <a:spLocks noChangeArrowheads="1"/>
                        </wps:cNvSpPr>
                        <wps:spPr bwMode="auto">
                          <a:xfrm>
                            <a:off x="11245" y="630"/>
                            <a:ext cx="30"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013322" name="Rectangle 17"/>
                        <wps:cNvSpPr>
                          <a:spLocks noChangeArrowheads="1"/>
                        </wps:cNvSpPr>
                        <wps:spPr bwMode="auto">
                          <a:xfrm>
                            <a:off x="480" y="660"/>
                            <a:ext cx="30" cy="15518"/>
                          </a:xfrm>
                          <a:prstGeom prst="rect">
                            <a:avLst/>
                          </a:prstGeom>
                          <a:solidFill>
                            <a:srgbClr val="57C6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566949" name="Rectangle 16"/>
                        <wps:cNvSpPr>
                          <a:spLocks noChangeArrowheads="1"/>
                        </wps:cNvSpPr>
                        <wps:spPr bwMode="auto">
                          <a:xfrm>
                            <a:off x="510" y="660"/>
                            <a:ext cx="120" cy="15518"/>
                          </a:xfrm>
                          <a:prstGeom prst="rect">
                            <a:avLst/>
                          </a:prstGeom>
                          <a:solidFill>
                            <a:srgbClr val="20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74992" name="Rectangle 15"/>
                        <wps:cNvSpPr>
                          <a:spLocks noChangeArrowheads="1"/>
                        </wps:cNvSpPr>
                        <wps:spPr bwMode="auto">
                          <a:xfrm>
                            <a:off x="630" y="660"/>
                            <a:ext cx="30" cy="15518"/>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046035" name="Rectangle 14"/>
                        <wps:cNvSpPr>
                          <a:spLocks noChangeArrowheads="1"/>
                        </wps:cNvSpPr>
                        <wps:spPr bwMode="auto">
                          <a:xfrm>
                            <a:off x="11395" y="660"/>
                            <a:ext cx="30" cy="15518"/>
                          </a:xfrm>
                          <a:prstGeom prst="rect">
                            <a:avLst/>
                          </a:prstGeom>
                          <a:solidFill>
                            <a:srgbClr val="57C6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144841" name="Rectangle 13"/>
                        <wps:cNvSpPr>
                          <a:spLocks noChangeArrowheads="1"/>
                        </wps:cNvSpPr>
                        <wps:spPr bwMode="auto">
                          <a:xfrm>
                            <a:off x="11275" y="660"/>
                            <a:ext cx="120" cy="15518"/>
                          </a:xfrm>
                          <a:prstGeom prst="rect">
                            <a:avLst/>
                          </a:prstGeom>
                          <a:solidFill>
                            <a:srgbClr val="20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93757" name="Rectangle 12"/>
                        <wps:cNvSpPr>
                          <a:spLocks noChangeArrowheads="1"/>
                        </wps:cNvSpPr>
                        <wps:spPr bwMode="auto">
                          <a:xfrm>
                            <a:off x="11245" y="660"/>
                            <a:ext cx="30" cy="15518"/>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20500" name="Freeform 11"/>
                        <wps:cNvSpPr>
                          <a:spLocks/>
                        </wps:cNvSpPr>
                        <wps:spPr bwMode="auto">
                          <a:xfrm>
                            <a:off x="480" y="16178"/>
                            <a:ext cx="180" cy="180"/>
                          </a:xfrm>
                          <a:custGeom>
                            <a:avLst/>
                            <a:gdLst>
                              <a:gd name="T0" fmla="+- 0 660 480"/>
                              <a:gd name="T1" fmla="*/ T0 w 180"/>
                              <a:gd name="T2" fmla="+- 0 16328 16178"/>
                              <a:gd name="T3" fmla="*/ 16328 h 180"/>
                              <a:gd name="T4" fmla="+- 0 510 480"/>
                              <a:gd name="T5" fmla="*/ T4 w 180"/>
                              <a:gd name="T6" fmla="+- 0 16328 16178"/>
                              <a:gd name="T7" fmla="*/ 16328 h 180"/>
                              <a:gd name="T8" fmla="+- 0 510 480"/>
                              <a:gd name="T9" fmla="*/ T8 w 180"/>
                              <a:gd name="T10" fmla="+- 0 16178 16178"/>
                              <a:gd name="T11" fmla="*/ 16178 h 180"/>
                              <a:gd name="T12" fmla="+- 0 480 480"/>
                              <a:gd name="T13" fmla="*/ T12 w 180"/>
                              <a:gd name="T14" fmla="+- 0 16178 16178"/>
                              <a:gd name="T15" fmla="*/ 16178 h 180"/>
                              <a:gd name="T16" fmla="+- 0 480 480"/>
                              <a:gd name="T17" fmla="*/ T16 w 180"/>
                              <a:gd name="T18" fmla="+- 0 16328 16178"/>
                              <a:gd name="T19" fmla="*/ 16328 h 180"/>
                              <a:gd name="T20" fmla="+- 0 480 480"/>
                              <a:gd name="T21" fmla="*/ T20 w 180"/>
                              <a:gd name="T22" fmla="+- 0 16358 16178"/>
                              <a:gd name="T23" fmla="*/ 16358 h 180"/>
                              <a:gd name="T24" fmla="+- 0 510 480"/>
                              <a:gd name="T25" fmla="*/ T24 w 180"/>
                              <a:gd name="T26" fmla="+- 0 16358 16178"/>
                              <a:gd name="T27" fmla="*/ 16358 h 180"/>
                              <a:gd name="T28" fmla="+- 0 660 480"/>
                              <a:gd name="T29" fmla="*/ T28 w 180"/>
                              <a:gd name="T30" fmla="+- 0 16358 16178"/>
                              <a:gd name="T31" fmla="*/ 16358 h 180"/>
                              <a:gd name="T32" fmla="+- 0 660 480"/>
                              <a:gd name="T33" fmla="*/ T32 w 180"/>
                              <a:gd name="T34" fmla="+- 0 16328 16178"/>
                              <a:gd name="T35" fmla="*/ 1632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80" y="150"/>
                                </a:moveTo>
                                <a:lnTo>
                                  <a:pt x="30" y="150"/>
                                </a:lnTo>
                                <a:lnTo>
                                  <a:pt x="30" y="0"/>
                                </a:lnTo>
                                <a:lnTo>
                                  <a:pt x="0" y="0"/>
                                </a:lnTo>
                                <a:lnTo>
                                  <a:pt x="0" y="150"/>
                                </a:lnTo>
                                <a:lnTo>
                                  <a:pt x="0" y="180"/>
                                </a:lnTo>
                                <a:lnTo>
                                  <a:pt x="30" y="180"/>
                                </a:lnTo>
                                <a:lnTo>
                                  <a:pt x="180" y="180"/>
                                </a:lnTo>
                                <a:lnTo>
                                  <a:pt x="180" y="150"/>
                                </a:lnTo>
                                <a:close/>
                              </a:path>
                            </a:pathLst>
                          </a:custGeom>
                          <a:solidFill>
                            <a:srgbClr val="57C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488469" name="Freeform 10"/>
                        <wps:cNvSpPr>
                          <a:spLocks/>
                        </wps:cNvSpPr>
                        <wps:spPr bwMode="auto">
                          <a:xfrm>
                            <a:off x="510" y="16178"/>
                            <a:ext cx="150" cy="150"/>
                          </a:xfrm>
                          <a:custGeom>
                            <a:avLst/>
                            <a:gdLst>
                              <a:gd name="T0" fmla="+- 0 660 510"/>
                              <a:gd name="T1" fmla="*/ T0 w 150"/>
                              <a:gd name="T2" fmla="+- 0 16208 16178"/>
                              <a:gd name="T3" fmla="*/ 16208 h 150"/>
                              <a:gd name="T4" fmla="+- 0 630 510"/>
                              <a:gd name="T5" fmla="*/ T4 w 150"/>
                              <a:gd name="T6" fmla="+- 0 16208 16178"/>
                              <a:gd name="T7" fmla="*/ 16208 h 150"/>
                              <a:gd name="T8" fmla="+- 0 630 510"/>
                              <a:gd name="T9" fmla="*/ T8 w 150"/>
                              <a:gd name="T10" fmla="+- 0 16178 16178"/>
                              <a:gd name="T11" fmla="*/ 16178 h 150"/>
                              <a:gd name="T12" fmla="+- 0 510 510"/>
                              <a:gd name="T13" fmla="*/ T12 w 150"/>
                              <a:gd name="T14" fmla="+- 0 16178 16178"/>
                              <a:gd name="T15" fmla="*/ 16178 h 150"/>
                              <a:gd name="T16" fmla="+- 0 510 510"/>
                              <a:gd name="T17" fmla="*/ T16 w 150"/>
                              <a:gd name="T18" fmla="+- 0 16208 16178"/>
                              <a:gd name="T19" fmla="*/ 16208 h 150"/>
                              <a:gd name="T20" fmla="+- 0 510 510"/>
                              <a:gd name="T21" fmla="*/ T20 w 150"/>
                              <a:gd name="T22" fmla="+- 0 16328 16178"/>
                              <a:gd name="T23" fmla="*/ 16328 h 150"/>
                              <a:gd name="T24" fmla="+- 0 630 510"/>
                              <a:gd name="T25" fmla="*/ T24 w 150"/>
                              <a:gd name="T26" fmla="+- 0 16328 16178"/>
                              <a:gd name="T27" fmla="*/ 16328 h 150"/>
                              <a:gd name="T28" fmla="+- 0 660 510"/>
                              <a:gd name="T29" fmla="*/ T28 w 150"/>
                              <a:gd name="T30" fmla="+- 0 16328 16178"/>
                              <a:gd name="T31" fmla="*/ 16328 h 150"/>
                              <a:gd name="T32" fmla="+- 0 660 510"/>
                              <a:gd name="T33" fmla="*/ T32 w 150"/>
                              <a:gd name="T34" fmla="+- 0 16208 16178"/>
                              <a:gd name="T35" fmla="*/ 1620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30"/>
                                </a:moveTo>
                                <a:lnTo>
                                  <a:pt x="120" y="30"/>
                                </a:lnTo>
                                <a:lnTo>
                                  <a:pt x="120" y="0"/>
                                </a:lnTo>
                                <a:lnTo>
                                  <a:pt x="0" y="0"/>
                                </a:lnTo>
                                <a:lnTo>
                                  <a:pt x="0" y="30"/>
                                </a:lnTo>
                                <a:lnTo>
                                  <a:pt x="0" y="150"/>
                                </a:lnTo>
                                <a:lnTo>
                                  <a:pt x="120" y="150"/>
                                </a:lnTo>
                                <a:lnTo>
                                  <a:pt x="150" y="150"/>
                                </a:lnTo>
                                <a:lnTo>
                                  <a:pt x="150" y="30"/>
                                </a:lnTo>
                                <a:close/>
                              </a:path>
                            </a:pathLst>
                          </a:custGeom>
                          <a:solidFill>
                            <a:srgbClr val="2069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435211" name="Rectangle 9"/>
                        <wps:cNvSpPr>
                          <a:spLocks noChangeArrowheads="1"/>
                        </wps:cNvSpPr>
                        <wps:spPr bwMode="auto">
                          <a:xfrm>
                            <a:off x="630" y="16178"/>
                            <a:ext cx="30"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64732" name="Rectangle 8"/>
                        <wps:cNvSpPr>
                          <a:spLocks noChangeArrowheads="1"/>
                        </wps:cNvSpPr>
                        <wps:spPr bwMode="auto">
                          <a:xfrm>
                            <a:off x="659" y="16328"/>
                            <a:ext cx="10586" cy="30"/>
                          </a:xfrm>
                          <a:prstGeom prst="rect">
                            <a:avLst/>
                          </a:prstGeom>
                          <a:solidFill>
                            <a:srgbClr val="57C6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018499" name="Rectangle 7"/>
                        <wps:cNvSpPr>
                          <a:spLocks noChangeArrowheads="1"/>
                        </wps:cNvSpPr>
                        <wps:spPr bwMode="auto">
                          <a:xfrm>
                            <a:off x="659" y="16208"/>
                            <a:ext cx="10586" cy="120"/>
                          </a:xfrm>
                          <a:prstGeom prst="rect">
                            <a:avLst/>
                          </a:prstGeom>
                          <a:solidFill>
                            <a:srgbClr val="20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063055" name="Rectangle 6"/>
                        <wps:cNvSpPr>
                          <a:spLocks noChangeArrowheads="1"/>
                        </wps:cNvSpPr>
                        <wps:spPr bwMode="auto">
                          <a:xfrm>
                            <a:off x="659" y="16178"/>
                            <a:ext cx="10586"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441224" name="Freeform 5"/>
                        <wps:cNvSpPr>
                          <a:spLocks/>
                        </wps:cNvSpPr>
                        <wps:spPr bwMode="auto">
                          <a:xfrm>
                            <a:off x="11245" y="16178"/>
                            <a:ext cx="180" cy="180"/>
                          </a:xfrm>
                          <a:custGeom>
                            <a:avLst/>
                            <a:gdLst>
                              <a:gd name="T0" fmla="+- 0 11426 11246"/>
                              <a:gd name="T1" fmla="*/ T0 w 180"/>
                              <a:gd name="T2" fmla="+- 0 16178 16178"/>
                              <a:gd name="T3" fmla="*/ 16178 h 180"/>
                              <a:gd name="T4" fmla="+- 0 11396 11246"/>
                              <a:gd name="T5" fmla="*/ T4 w 180"/>
                              <a:gd name="T6" fmla="+- 0 16178 16178"/>
                              <a:gd name="T7" fmla="*/ 16178 h 180"/>
                              <a:gd name="T8" fmla="+- 0 11396 11246"/>
                              <a:gd name="T9" fmla="*/ T8 w 180"/>
                              <a:gd name="T10" fmla="+- 0 16328 16178"/>
                              <a:gd name="T11" fmla="*/ 16328 h 180"/>
                              <a:gd name="T12" fmla="+- 0 11246 11246"/>
                              <a:gd name="T13" fmla="*/ T12 w 180"/>
                              <a:gd name="T14" fmla="+- 0 16328 16178"/>
                              <a:gd name="T15" fmla="*/ 16328 h 180"/>
                              <a:gd name="T16" fmla="+- 0 11246 11246"/>
                              <a:gd name="T17" fmla="*/ T16 w 180"/>
                              <a:gd name="T18" fmla="+- 0 16358 16178"/>
                              <a:gd name="T19" fmla="*/ 16358 h 180"/>
                              <a:gd name="T20" fmla="+- 0 11396 11246"/>
                              <a:gd name="T21" fmla="*/ T20 w 180"/>
                              <a:gd name="T22" fmla="+- 0 16358 16178"/>
                              <a:gd name="T23" fmla="*/ 16358 h 180"/>
                              <a:gd name="T24" fmla="+- 0 11426 11246"/>
                              <a:gd name="T25" fmla="*/ T24 w 180"/>
                              <a:gd name="T26" fmla="+- 0 16358 16178"/>
                              <a:gd name="T27" fmla="*/ 16358 h 180"/>
                              <a:gd name="T28" fmla="+- 0 11426 11246"/>
                              <a:gd name="T29" fmla="*/ T28 w 180"/>
                              <a:gd name="T30" fmla="+- 0 16328 16178"/>
                              <a:gd name="T31" fmla="*/ 16328 h 180"/>
                              <a:gd name="T32" fmla="+- 0 11426 11246"/>
                              <a:gd name="T33" fmla="*/ T32 w 180"/>
                              <a:gd name="T34" fmla="+- 0 16178 16178"/>
                              <a:gd name="T35" fmla="*/ 1617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180">
                                <a:moveTo>
                                  <a:pt x="180" y="0"/>
                                </a:moveTo>
                                <a:lnTo>
                                  <a:pt x="150" y="0"/>
                                </a:lnTo>
                                <a:lnTo>
                                  <a:pt x="150" y="150"/>
                                </a:lnTo>
                                <a:lnTo>
                                  <a:pt x="0" y="150"/>
                                </a:lnTo>
                                <a:lnTo>
                                  <a:pt x="0" y="180"/>
                                </a:lnTo>
                                <a:lnTo>
                                  <a:pt x="150" y="180"/>
                                </a:lnTo>
                                <a:lnTo>
                                  <a:pt x="180" y="180"/>
                                </a:lnTo>
                                <a:lnTo>
                                  <a:pt x="180" y="150"/>
                                </a:lnTo>
                                <a:lnTo>
                                  <a:pt x="180" y="0"/>
                                </a:lnTo>
                                <a:close/>
                              </a:path>
                            </a:pathLst>
                          </a:custGeom>
                          <a:solidFill>
                            <a:srgbClr val="57C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03064" name="Freeform 4"/>
                        <wps:cNvSpPr>
                          <a:spLocks/>
                        </wps:cNvSpPr>
                        <wps:spPr bwMode="auto">
                          <a:xfrm>
                            <a:off x="11245" y="16178"/>
                            <a:ext cx="150" cy="150"/>
                          </a:xfrm>
                          <a:custGeom>
                            <a:avLst/>
                            <a:gdLst>
                              <a:gd name="T0" fmla="+- 0 11396 11246"/>
                              <a:gd name="T1" fmla="*/ T0 w 150"/>
                              <a:gd name="T2" fmla="+- 0 16178 16178"/>
                              <a:gd name="T3" fmla="*/ 16178 h 150"/>
                              <a:gd name="T4" fmla="+- 0 11276 11246"/>
                              <a:gd name="T5" fmla="*/ T4 w 150"/>
                              <a:gd name="T6" fmla="+- 0 16178 16178"/>
                              <a:gd name="T7" fmla="*/ 16178 h 150"/>
                              <a:gd name="T8" fmla="+- 0 11276 11246"/>
                              <a:gd name="T9" fmla="*/ T8 w 150"/>
                              <a:gd name="T10" fmla="+- 0 16208 16178"/>
                              <a:gd name="T11" fmla="*/ 16208 h 150"/>
                              <a:gd name="T12" fmla="+- 0 11246 11246"/>
                              <a:gd name="T13" fmla="*/ T12 w 150"/>
                              <a:gd name="T14" fmla="+- 0 16208 16178"/>
                              <a:gd name="T15" fmla="*/ 16208 h 150"/>
                              <a:gd name="T16" fmla="+- 0 11246 11246"/>
                              <a:gd name="T17" fmla="*/ T16 w 150"/>
                              <a:gd name="T18" fmla="+- 0 16328 16178"/>
                              <a:gd name="T19" fmla="*/ 16328 h 150"/>
                              <a:gd name="T20" fmla="+- 0 11276 11246"/>
                              <a:gd name="T21" fmla="*/ T20 w 150"/>
                              <a:gd name="T22" fmla="+- 0 16328 16178"/>
                              <a:gd name="T23" fmla="*/ 16328 h 150"/>
                              <a:gd name="T24" fmla="+- 0 11396 11246"/>
                              <a:gd name="T25" fmla="*/ T24 w 150"/>
                              <a:gd name="T26" fmla="+- 0 16328 16178"/>
                              <a:gd name="T27" fmla="*/ 16328 h 150"/>
                              <a:gd name="T28" fmla="+- 0 11396 11246"/>
                              <a:gd name="T29" fmla="*/ T28 w 150"/>
                              <a:gd name="T30" fmla="+- 0 16208 16178"/>
                              <a:gd name="T31" fmla="*/ 16208 h 150"/>
                              <a:gd name="T32" fmla="+- 0 11396 11246"/>
                              <a:gd name="T33" fmla="*/ T32 w 150"/>
                              <a:gd name="T34" fmla="+- 0 16178 16178"/>
                              <a:gd name="T35" fmla="*/ 1617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0"/>
                                </a:moveTo>
                                <a:lnTo>
                                  <a:pt x="30" y="0"/>
                                </a:lnTo>
                                <a:lnTo>
                                  <a:pt x="30" y="30"/>
                                </a:lnTo>
                                <a:lnTo>
                                  <a:pt x="0" y="30"/>
                                </a:lnTo>
                                <a:lnTo>
                                  <a:pt x="0" y="150"/>
                                </a:lnTo>
                                <a:lnTo>
                                  <a:pt x="30" y="150"/>
                                </a:lnTo>
                                <a:lnTo>
                                  <a:pt x="150" y="150"/>
                                </a:lnTo>
                                <a:lnTo>
                                  <a:pt x="150" y="30"/>
                                </a:lnTo>
                                <a:lnTo>
                                  <a:pt x="150" y="0"/>
                                </a:lnTo>
                                <a:close/>
                              </a:path>
                            </a:pathLst>
                          </a:custGeom>
                          <a:solidFill>
                            <a:srgbClr val="2069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126011" name="Rectangle 3"/>
                        <wps:cNvSpPr>
                          <a:spLocks noChangeArrowheads="1"/>
                        </wps:cNvSpPr>
                        <wps:spPr bwMode="auto">
                          <a:xfrm>
                            <a:off x="11245" y="16178"/>
                            <a:ext cx="30" cy="30"/>
                          </a:xfrm>
                          <a:prstGeom prst="rect">
                            <a:avLst/>
                          </a:prstGeom>
                          <a:solidFill>
                            <a:srgbClr val="1D5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5D430" id="Group 2" o:spid="_x0000_s1026" alt="&quot;&quot;" style="position:absolute;margin-left:24pt;margin-top:24pt;width:547.3pt;height:793.9pt;z-index:-251657216;mso-position-horizontal-relative:page;mso-position-vertical-relative:page" coordorigin="480,480" coordsize="10946,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kwlQ4AANeBAAAOAAAAZHJzL2Uyb0RvYy54bWzsXW2P27gR/l6g/0HwxxZ3K+rFL4tsDoek&#10;dyhwbQ899wcottY26rVc2Ylz/fWdIUWZLzMSs9E6DaIvK+9qdjicGXIezpD0qx8+Pu2jD2V92lWH&#10;h4n4Pp5E5WFVrXeHzcPkX8ufvptPotO5OKyLfXUoHya/l6fJD6//+IdXl+N9mVTbar8u6wiYHE73&#10;l+PDZHs+H+/v7k6rbflUnL6vjuUBXj5W9VNxhl/rzd26Li7A/Wl/l8Tx9O5S1etjXa3K0wn++la9&#10;nLyW/B8fy9X5H4+Pp/Ic7R8mINtZ/qzlz3f48+71q+J+UxfH7W7ViFE8Q4qnYneARltWb4tzEb2v&#10;dx6rp92qrk7V4/n7VfV0Vz0+7lal7AP0RsROb36uq/dH2ZfN/WVzbNUEqnX09Gy2q79/+Lk+/nb8&#10;tVbSw8dfqtW/T6CXu8txc2++x983ijh6d/lbtQZ7Fu/Plez4x8f6CVlAl6KPUr+/t/otP56jFfxx&#10;usjjmQAzrOCdiON5kqeNCVZbsBP+YzaH9/Aan9I4q+1fmn8X8SKbNv+cz2dzfH9X3KuWpbSNdGh9&#10;cKfTVWOnz9PYb9viWEpDnFAjv9bRbg09mC6S+SxNBAh1KJ5AGz/VZYm+GiVTFA6lAHKt3ZOpWuMN&#10;kp3AAr1K9XSjFStQaVKpSmutVor71fvT+eeykrYpPvxyOkulbtbwSVp83Yi+BA6PT3tw/j9/F8XR&#10;dBpHrQk2LZHQRH+6i5ZxdImw5YajZpRoGskImFCMUk0EjJBkS3HKNJHklAuSU66JUKSMFgkMZPSN&#10;EWmmibpEgumsn9NCE6FIc1okHAb9nISpcFZPIkjlwtT5UiSMXEFKF6bW0TCk/XBgBPTRVPxSTBm5&#10;bM1z/mmqHmlIuRJb94xjJabulwnn7bbuGbkSU/e8XEG6T0zdLxPG5WEGMnXP9dHUPWvHJEj3ian7&#10;ZcL4PUz4AXKlpu5ZudIg3aem7pcp4/eprXtmjkhN3VvjEabcdlIttnqeXX08NBMtfIoKBEWxDJfH&#10;6oTRbgn9hGC3TJtYBlQ4KzPE0DgSz4KIwRpIDDOICpPdrHFykOR5GDn4jSRfBJHjUEJyGAYhwqCH&#10;S/KwnqLjITk4TQh39AdJbnUV7AcaaoxVA250EWM9iQAxvsMmivtjcUYb64/RBdAAxuCteuLfn6oP&#10;5bKSFGc0tXwP7cp4Ca1d3+8PJh0OEINMv9TPo2QWTqMAFrSnGeinyaiJ4ixVI1MgWU+TWhGBZFpf&#10;Wu7VvjqVys5oBQkBW3OgFQ3Ac6r2u/VPu/0ezXCqN+/e7OvoQwFrgXz2ZrrQ/mKR7eUIPFT4b6oZ&#10;/AvASwXSFKp7V61/B8BWV2pBAQsg+LCt6v9OogssJh4mp/+8L+pyEu3/egDsuRBZBiY7y1+yfIYB&#10;qDbfvDPfFIcVsHqYnCcwY+DHN2e1Ynl/rHebLbQk5BxyqH4E9P24Q0gn5VNSNb9cTscb4eBcpEmc&#10;ZHMYhi4MlkNsaBgM8UAOEXxC14v7Fgbn8ELCYPigbKeXJaZXfCIMbpvpgsGqQYwBNAwGJhHByAxN&#10;SAJwxedkR6ZpSnIyA5OCwT4jHxIQIhGIwOdkAwKmcxYekHDAZ+TAYIaTBYNZPTkwmONl6ryBwYRc&#10;QUq3YDAahrSfA4M5uUzFNzCYkMvWPEJJ4KeGwdX3hKn6Bm76vBwYzDgWBYMJXj4UI+SiYDDBK0j3&#10;FAwmeNk+z/XR1D1rRwIGU300dd/AYF8ujKjG0oiRy4LBrFwEDCbkomAwIZete+BD+ZcFg5Gm9XsI&#10;wCMM5vD7NwGDwackDIYnCYPxvYFvORgscHYy6DT8008Tvupgr9/pp0mD/DScU3CbpFIjggXCWqom&#10;SvfT9bSKfLCXfdJpOrcPw4DhJJ4uMr0aGsFwYHaeSQonMzFLpzPMVCs0/E9YTMLKf19GSYYuSMPh&#10;6FC92QJZ+WNdV5dtWaxh3aAWKNY/6HVIb7IYwoV0LXxaKBn/jiBZ/R1cWGPkY61SxRF+eJjgIlgO&#10;YY2XgVSTyPUUu7gSb/NpqjMDoz99nj/FGZQZcrEAq3n+JNMplnvAMldVGYb3pxyADbgNZL1sfxJx&#10;Pgdnf1mXGtfrTUX0kyp99BQ1TxdxnBrrdWOGSm45QzUe1YLVdh1/9ahrYBx8lhqj3nAulS/SRTrP&#10;ZzBFeJOUDGI3nqS8oHeTSWqMe8N5lJA502w6h6W5m1WUAYj2KIT41hv8Jai4LkQCGJiOcJjaH7S8&#10;LkSWTCNsUm4UMPOGZuXr1iV2IdIFI5afX9Q44Jp2snMtTAnNTLVYFTRTCXaWS+qJ1paVbGFKjk6O&#10;kZHLyjGygjk5xg7Jvni5vcOYwjRCaMkd8zygFwX+rka3co1NLsincnKNHbJR+UaCn59vJGSj8o0E&#10;Lzvn1TE2qZwjwc8eB9yWANMG/JYAdySw88YXL7936I3KPfp6G0vwGH2WUFRQiaqeij34jyTXC+1u&#10;8m8i9wg+NUQJnsu2URlDOR+yeUCQx8y0aAb6qRKUurk2IaNf66dN1leF1/X1ULq+ZlGp0Am3o8Ok&#10;Hsd1/ZCQOV/MkrmYQmx0IDMEaTbzOARk9pfwmNgetBTfARl8yKzS+CaitPEC4pRW5iuWMUvDDZTx&#10;ObloIZkFQ2afmQ0VGLFMpMCK5QIFWFqEQmZfLAcyM3JZkJkV7PMgMyGbbQAsi0LbHiw1FyxI05Yo&#10;Ta9wSvMA5zljUpCZkM22AiebuWphZfMgMysbBZl92RJ7CDBbByjITPCybdAxNinITPCzxwEnmzkQ&#10;GshM8LJt0CWbaYcvUarvkI2CzH5fHcjMjNOxXN9sth0hs7drFXxqiHI9FhUJkGgj2HCaa9pfc9BP&#10;hYWb5kLJ1MBhUboG4PhUSy/dmn46CDywqu9yGwYyj3WLASGzWCzibDaHkOHWLYQ8X2blkl+uuIp5&#10;RJV8BjigoIwuhqGrv2xtdSxbDOhQWZzFIk0RbHkeJY8z3MijMBuKMzLAJNqfRJ4rF3+JHSDjsn5A&#10;l4JTs/kUdmgRxVVYv7Dr+sF3gOAqi3QpDMPNYv8FfWqMe8P5FJxbjmfZYkHNUh1nNgZ3KYx2pEvp&#10;qPeis9QY+IbzqAXMDtk0xqWmF/duue0Rl9QNkhojHxxZ/JoPlsGWIjg4N88gv+v51C23PmJakPGp&#10;MfR9bacVBdw6skhnOeSCPKe65e5HY8n3RSaqMfgNF/yyOIYzvXkMYEb5VHsRjDp+T6/5nl9404s7&#10;MRXqGhzjDCyu+wbdq4aJdmJvjV90g5ahS2Z5xa44iGkKt0IYMtOFN0UG5Rqfn111wGw3IRjM1Opk&#10;XfCFMB2CmRWHDsHskgMjmFVtCNurJpVFq8wqvik6UmdO+Q0URintWbvVuqQzrdAlnV344aQzzRC6&#10;X63DqtaetQ6zOiU4Rjqq/Ob7rlN+g1ZzZjBYJThFR1oWjhOZZ0gZr6MKcIR0th26pDNt0SWdPSaY&#10;WeRZu9Y6pLNOzHZIR5yZJaYSqgjn684pwkGr7DRnjwqkay0Labjx5Ow3fXIWPCtk99q1SsWdnW2S&#10;KldCXcbST6uI5lapbCKVnwmh6WtOcerblaZlV8OML9mhsiC93ccO30s6r7Q3TDFuTHQPh6LFbLHI&#10;5nM47+jDaOmAQ8NoiJjKOQgYjXXxQfevYQDEBh2I7MNo5aldMDqJGeRg7l+DbYBABuHF52fjBmaT&#10;khmqwi6UUS1KsOf20sYMrGAOZKB3dvkw2u8hGta4XqMLqJoGaIEqwdFeyyDYoqxpWiD0cpku6Uwr&#10;dElnwzdOOtMMoVfMdFjVgdGsWR0YzUhHwWjfDj6M5sCWC6MV2CI4Bg0HCkYTvGw7dEDBxLSFoiPH&#10;6gteOtMhnQujOd0RMJoYFRSM9nXnwWh+mrNHheV3I4zGFAycBaFum/wmDoGAZ4XsaAOgiQk4/iJG&#10;mdoHiNkSamCsn82mMJzdBtz61tOcaqwPa2vZe+lQWQij1XDk4XZD5wk3DIoeS/sDoug8T7I0TzA/&#10;6BY4Ok6BvFhpX6IWhQfHLW04V3xtBbMELnaYZnDPve9Pt9wiOW1uC5Goxfanm1zuMK70h5ujoFY2&#10;i8UcNiD5PnXLTZJXnwIMyfoUBlMFFcY7aCYwgf2fXkMs5gsRQzIjh9WBG/huuU3y6lR+cfZ6sVGL&#10;pAb3qbGwP+BEJdIsy0SCpTanst+xTRInCytXib984iU0BGySuexBS/sdVzaYabGwa2g60lhmVqzN&#10;YqkMv5nntBMxHYfjzPV/2He+dAhnJ2JgzF5rcqZwdm6yQzg/P+n31MtPsiVDp8xvlQxN8ZwyP+4u&#10;Ys7/PrPUz0toWqPNZBF9dnJjHRKaJvmEcj9XUHfylFh4b8uupg4RnZtZY/42JCpX6ffYz1VyErq5&#10;SlZCd4jw18GYVgn9lhiwHiuhaRNFR+vQHSe8hNZAgQwj+W1SECctm3QU180pq8MPnZxlxxxI5S19&#10;K3t5S5xCjOnb2OVk2sSZB8e85beetwTPCin/67UIV/zHVF5/PlJT9SX+FK9AKjU2epOIwTX7Pn6o&#10;sZDkZUOnNafzt8PkLse8wHBwez6DEyTx1AfbHSdIXgps4zAadANAB2Q0I5cC2yofb4ETJw7yUUYT&#10;wv7XNsj4/Fwkwd4uYgat0I0ArHA2imjAti+cCyJY4SwMEfYdM10FbdMQHRsoPg9s+90VjjHk1g0S&#10;QljfONMl4WeBbUJCxyI8DHPBNlc69sA2a2MKbPsS+mAbWiZ16IJtVkLHKh3LAWuMJPIrGQkJHZvw&#10;Onzm5oCOGYbaZ+tL6IFtvgQfOFI8sM1eMEuBbUJCxya4c4u2snXpjTMPjmD7Wwfb4FkhmwQ0ZOTA&#10;Ng6Y3tp/QwQPVUXQ+FM/1T4CxSmIqA+ONw32keH7IPzc0PXIptm53RwGZo9bBIaD2XDnjUimMbVD&#10;4MbHaptLb4wwPe4RQGA04B4BqERs7i8b+DJQjHrw5aTb3eptcS7M32W94r5Mqm21X5f16/8BAAD/&#10;/wMAUEsDBBQABgAIAAAAIQBsDO734AAAAAsBAAAPAAAAZHJzL2Rvd25yZXYueG1sTI9PS8NAEMXv&#10;gt9hGcGb3aR/QojZlFLUUxFsBfE2zU6T0OxsyG6T9Nu7BUFPM8N7vPm9fD2ZVgzUu8aygngWgSAu&#10;rW64UvB5eH1KQTiPrLG1TAqu5GBd3N/lmGk78gcNe1+JEMIuQwW1910mpStrMuhmtiMO2sn2Bn04&#10;+0rqHscQblo5j6JEGmw4fKixo21N5Xl/MQreRhw3i/hl2J1P2+v3YfX+tYtJqceHafMMwtPk/8xw&#10;ww/oUASmo72wdqJVsExDFf87b3q8nCcgjmFLFqsUZJHL/x2KHwAAAP//AwBQSwECLQAUAAYACAAA&#10;ACEAtoM4kv4AAADhAQAAEwAAAAAAAAAAAAAAAAAAAAAAW0NvbnRlbnRfVHlwZXNdLnhtbFBLAQIt&#10;ABQABgAIAAAAIQA4/SH/1gAAAJQBAAALAAAAAAAAAAAAAAAAAC8BAABfcmVscy8ucmVsc1BLAQIt&#10;ABQABgAIAAAAIQCP2ikwlQ4AANeBAAAOAAAAAAAAAAAAAAAAAC4CAABkcnMvZTJvRG9jLnhtbFBL&#10;AQItABQABgAIAAAAIQBsDO734AAAAAsBAAAPAAAAAAAAAAAAAAAAAO8QAABkcnMvZG93bnJldi54&#10;bWxQSwUGAAAAAAQABADzAAAA/BEAAAAA&#10;">
                <v:shape id="Freeform 26" o:spid="_x0000_s1027" style="position:absolute;left:480;top:4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PoxwAAAOMAAAAPAAAAZHJzL2Rvd25yZXYueG1sRE/NSsNA&#10;EL4LvsMygje7aYSYxm6LCIIXjcZ68DZkxyQ0Oxt2xzb69K4g9Djf/6y3sxvVgUIcPBtYLjJQxK23&#10;A3cGdm8PVyWoKMgWR89k4JsibDfnZ2usrD/yKx0a6VQK4VihgV5kqrSObU8O48JPxIn79MGhpDN0&#10;2gY8pnA36jzLCu1w4NTQ40T3PbX75ssZqF9qef+obVn+hCd83gVp3H5lzOXFfHcLSmiWk/jf/WjT&#10;/GKVlzfX+bKAv58SAHrzCwAA//8DAFBLAQItABQABgAIAAAAIQDb4fbL7gAAAIUBAAATAAAAAAAA&#10;AAAAAAAAAAAAAABbQ29udGVudF9UeXBlc10ueG1sUEsBAi0AFAAGAAgAAAAhAFr0LFu/AAAAFQEA&#10;AAsAAAAAAAAAAAAAAAAAHwEAAF9yZWxzLy5yZWxzUEsBAi0AFAAGAAgAAAAhAHeOY+jHAAAA4wAA&#10;AA8AAAAAAAAAAAAAAAAABwIAAGRycy9kb3ducmV2LnhtbFBLBQYAAAAAAwADALcAAAD7AgAAAAA=&#10;" path="m180,l30,,,,,30,,180r30,l30,30r150,l180,xe" fillcolor="#57c691" stroked="f">
                  <v:path arrowok="t" o:connecttype="custom" o:connectlocs="180,480;30,480;0,480;0,510;0,660;30,660;30,510;180,510;180,480" o:connectangles="0,0,0,0,0,0,0,0,0"/>
                </v:shape>
                <v:shape id="Freeform 25" o:spid="_x0000_s1028" style="position:absolute;left:510;top:510;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fyyQAAAOIAAAAPAAAAZHJzL2Rvd25yZXYueG1sRI9Ba8JA&#10;FITvhf6H5RV6q5tEIzZ1lVJQeipUpedn9nUTzL4N2aem/74rFHocZuYbZrkefacuNMQ2sIF8koEi&#10;roNt2Rk47DdPC1BRkC12gcnAD0VYr+7vlljZcOVPuuzEqQThWKGBRqSvtI51Qx7jJPTEyfsOg0dJ&#10;cnDaDnhNcN/pIsvm2mPLaaHBnt4aqk+7szdw2rqv/ujksJF9cfzoSh/zcmvM48P4+gJKaJT/8F/7&#10;3Roo82mRFbPFM9wupTugV78AAAD//wMAUEsBAi0AFAAGAAgAAAAhANvh9svuAAAAhQEAABMAAAAA&#10;AAAAAAAAAAAAAAAAAFtDb250ZW50X1R5cGVzXS54bWxQSwECLQAUAAYACAAAACEAWvQsW78AAAAV&#10;AQAACwAAAAAAAAAAAAAAAAAfAQAAX3JlbHMvLnJlbHNQSwECLQAUAAYACAAAACEAoknn8skAAADi&#10;AAAADwAAAAAAAAAAAAAAAAAHAgAAZHJzL2Rvd25yZXYueG1sUEsFBgAAAAADAAMAtwAAAP0CAAAA&#10;AA==&#10;" path="m150,l120,,,,,120r,30l120,150r,-30l150,120,150,xe" fillcolor="#206945" stroked="f">
                  <v:path arrowok="t" o:connecttype="custom" o:connectlocs="150,510;120,510;0,510;0,630;0,660;120,660;120,630;150,630;150,510" o:connectangles="0,0,0,0,0,0,0,0,0"/>
                </v:shape>
                <v:rect id="Rectangle 24" o:spid="_x0000_s1029" style="position:absolute;left:630;top:63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XrxwAAAOMAAAAPAAAAZHJzL2Rvd25yZXYueG1sRE/dS8Mw&#10;EH8X/B/CDXxz6Tppt7psiMzhq/uCvR3NmZY1l5rErfrXG0Hw8X7ft1gNthMX8qF1rGAyzkAQ1063&#10;bBTsdy/3MxAhImvsHJOCLwqwWt7eLLDS7spvdNlGI1IIhwoVNDH2lZShbshiGLueOHHvzluM6fRG&#10;ao/XFG47mWdZIS22nBoa7Om5ofq8/bQK3PHkzXxD0hwO+uO7GDZ2XedK3Y2Gp0cQkYb4L/5zv+o0&#10;Py8n5bQoHwr4/SkBIJc/AAAA//8DAFBLAQItABQABgAIAAAAIQDb4fbL7gAAAIUBAAATAAAAAAAA&#10;AAAAAAAAAAAAAABbQ29udGVudF9UeXBlc10ueG1sUEsBAi0AFAAGAAgAAAAhAFr0LFu/AAAAFQEA&#10;AAsAAAAAAAAAAAAAAAAAHwEAAF9yZWxzLy5yZWxzUEsBAi0AFAAGAAgAAAAhAKSuNevHAAAA4wAA&#10;AA8AAAAAAAAAAAAAAAAABwIAAGRycy9kb3ducmV2LnhtbFBLBQYAAAAAAwADALcAAAD7AgAAAAA=&#10;" fillcolor="#1d5639" stroked="f"/>
                <v:rect id="Rectangle 23" o:spid="_x0000_s1030" style="position:absolute;left:659;top:480;width:105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vGywAAAOMAAAAPAAAAZHJzL2Rvd25yZXYueG1sRI/RagIx&#10;EEXfhf5DmIJvNavYRbdGKYVCW5C21g+YJuPu0s1k2URN/frOQ8HHmblz7z2rTfadOtEQ28AGppMC&#10;FLENruXawP7r+W4BKiZkh11gMvBLETbrm9EKKxfO/EmnXaqVmHCs0ECTUl9pHW1DHuMk9MRyO4TB&#10;Y5JxqLUb8CzmvtOzoii1x5YlocGenhqyP7ujN7C1b9+veXvJH+9+sb8cHZYHi8aMb/PjA6hEOV3F&#10;/98vTuoX83I5u58uhUKYZAF6/QcAAP//AwBQSwECLQAUAAYACAAAACEA2+H2y+4AAACFAQAAEwAA&#10;AAAAAAAAAAAAAAAAAAAAW0NvbnRlbnRfVHlwZXNdLnhtbFBLAQItABQABgAIAAAAIQBa9CxbvwAA&#10;ABUBAAALAAAAAAAAAAAAAAAAAB8BAABfcmVscy8ucmVsc1BLAQItABQABgAIAAAAIQCYhKvGywAA&#10;AOMAAAAPAAAAAAAAAAAAAAAAAAcCAABkcnMvZG93bnJldi54bWxQSwUGAAAAAAMAAwC3AAAA/wIA&#10;AAAA&#10;" fillcolor="#57c691" stroked="f"/>
                <v:rect id="Rectangle 22" o:spid="_x0000_s1031" style="position:absolute;left:659;top:510;width:105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XcyAAAAOIAAAAPAAAAZHJzL2Rvd25yZXYueG1sRI9Ba8JA&#10;FITvhf6H5RV6q7s1UmLqKqIVPAmNgtfX7GsSzb4N2VXjv3cFweMwM98wk1lvG3GmzteONXwOFAji&#10;wpmaSw277eojBeEDssHGMWm4kofZ9PVlgplxF/6lcx5KESHsM9RQhdBmUvqiIot+4Fri6P27zmKI&#10;siul6fAS4baRQ6W+pMWa40KFLS0qKo75yWpIpN8dl/s/e1itD7z/2eRu6Wut39/6+TeIQH14hh/t&#10;tdGQJmOlklE6hvuleAfk9AYAAP//AwBQSwECLQAUAAYACAAAACEA2+H2y+4AAACFAQAAEwAAAAAA&#10;AAAAAAAAAAAAAAAAW0NvbnRlbnRfVHlwZXNdLnhtbFBLAQItABQABgAIAAAAIQBa9CxbvwAAABUB&#10;AAALAAAAAAAAAAAAAAAAAB8BAABfcmVscy8ucmVsc1BLAQItABQABgAIAAAAIQAVj4XcyAAAAOIA&#10;AAAPAAAAAAAAAAAAAAAAAAcCAABkcnMvZG93bnJldi54bWxQSwUGAAAAAAMAAwC3AAAA/AIAAAAA&#10;" fillcolor="#206945" stroked="f"/>
                <v:rect id="Rectangle 21" o:spid="_x0000_s1032" style="position:absolute;left:659;top:630;width:105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gByQAAAOIAAAAPAAAAZHJzL2Rvd25yZXYueG1sRI9BawIx&#10;FITvQv9DeIXearaK1t0aRcSK12ot9PbYvGaXbl7WJNWtv94IgsdhZr5hpvPONuJIPtSOFbz0MxDE&#10;pdM1GwWfu/fnCYgQkTU2jknBPwWYzx56Uyy0O/EHHbfRiAThUKCCKsa2kDKUFVkMfdcSJ+/HeYsx&#10;SW+k9nhKcNvIQZaNpcWa00KFLS0rKn+3f1aB+/r2Jl+TNPu9PpzH3dquyoFST4/d4g1EpC7ew7f2&#10;RisY5cN8OBm95nC9lO6AnF0AAAD//wMAUEsBAi0AFAAGAAgAAAAhANvh9svuAAAAhQEAABMAAAAA&#10;AAAAAAAAAAAAAAAAAFtDb250ZW50X1R5cGVzXS54bWxQSwECLQAUAAYACAAAACEAWvQsW78AAAAV&#10;AQAACwAAAAAAAAAAAAAAAAAfAQAAX3JlbHMvLnJlbHNQSwECLQAUAAYACAAAACEAcQXoAckAAADi&#10;AAAADwAAAAAAAAAAAAAAAAAHAgAAZHJzL2Rvd25yZXYueG1sUEsFBgAAAAADAAMAtwAAAP0CAAAA&#10;AA==&#10;" fillcolor="#1d5639" stroked="f"/>
                <v:shape id="Freeform 20" o:spid="_x0000_s1033" style="position:absolute;left:11245;top:4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1lyAAAAOMAAAAPAAAAZHJzL2Rvd25yZXYueG1sRE/NSsNA&#10;EL4LvsMygje7qYSapt0WEQQvGo314G3ITpPQ7GzYHdvo07uC0ON8/7PeTm5QRwqx92xgPstAETfe&#10;9twa2L0/3hSgoiBbHDyTgW+KsN1cXqyxtP7Eb3SspVUphGOJBjqRsdQ6Nh05jDM/Eidu74NDSWdo&#10;tQ14SuFu0LdZttAOe04NHY700FFzqL+cgeq1ko/PyhbFT3jGl12Q2h2WxlxfTfcrUEKTnMX/7ieb&#10;5i/neZ7li+IO/n5KAOjNLwAAAP//AwBQSwECLQAUAAYACAAAACEA2+H2y+4AAACFAQAAEwAAAAAA&#10;AAAAAAAAAAAAAAAAW0NvbnRlbnRfVHlwZXNdLnhtbFBLAQItABQABgAIAAAAIQBa9CxbvwAAABUB&#10;AAALAAAAAAAAAAAAAAAAAB8BAABfcmVscy8ucmVsc1BLAQItABQABgAIAAAAIQD0CV1lyAAAAOMA&#10;AAAPAAAAAAAAAAAAAAAAAAcCAABkcnMvZG93bnJldi54bWxQSwUGAAAAAAMAAwC3AAAA/AIAAAAA&#10;" path="m180,l150,,,,,30r150,l150,180r30,l180,30,180,xe" fillcolor="#57c691" stroked="f">
                  <v:path arrowok="t" o:connecttype="custom" o:connectlocs="180,480;150,480;0,480;0,510;150,510;150,660;180,660;180,510;180,480" o:connectangles="0,0,0,0,0,0,0,0,0"/>
                </v:shape>
                <v:shape id="Freeform 19" o:spid="_x0000_s1034" style="position:absolute;left:11245;top:510;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JVxgAAAOMAAAAPAAAAZHJzL2Rvd25yZXYueG1sRE/NasJA&#10;EL4XfIdlCt7qJoFYTV1FCkpPhar0PGanm2B2NmSnGt++Wyj0ON//rDaj79SVhtgGNpDPMlDEdbAt&#10;OwOn4+5pASoKssUuMBm4U4TNevKwwsqGG3/Q9SBOpRCOFRpoRPpK61g35DHOQk+cuK8weJR0Dk7b&#10;AW8p3He6yLK59thyamiwp9eG6svh2xu47N1nf3Zy2smxOL93pY95uTdm+jhuX0AJjfIv/nO/2TR/&#10;WS6fi0U+L+D3pwSAXv8AAAD//wMAUEsBAi0AFAAGAAgAAAAhANvh9svuAAAAhQEAABMAAAAAAAAA&#10;AAAAAAAAAAAAAFtDb250ZW50X1R5cGVzXS54bWxQSwECLQAUAAYACAAAACEAWvQsW78AAAAVAQAA&#10;CwAAAAAAAAAAAAAAAAAfAQAAX3JlbHMvLnJlbHNQSwECLQAUAAYACAAAACEAD3ZCVcYAAADjAAAA&#10;DwAAAAAAAAAAAAAAAAAHAgAAZHJzL2Rvd25yZXYueG1sUEsFBgAAAAADAAMAtwAAAPoCAAAAAA==&#10;" path="m150,l30,,,,,120r30,l30,150r120,l150,120,150,xe" fillcolor="#206945" stroked="f">
                  <v:path arrowok="t" o:connecttype="custom" o:connectlocs="150,510;30,510;0,510;0,630;30,630;30,660;150,660;150,630;150,510" o:connectangles="0,0,0,0,0,0,0,0,0"/>
                </v:shape>
                <v:rect id="Rectangle 18" o:spid="_x0000_s1035" style="position:absolute;left:11245;top:63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dlxQAAAOIAAAAPAAAAZHJzL2Rvd25yZXYueG1sRE9LSwMx&#10;EL4L/ocwgjebbZHaXZuWIlq82hd4GzbT7NLNZJvEdvXXOwfB48f3ni8H36kLxdQGNjAeFaCI62Bb&#10;dgZ227eHGaiUkS12gcnANyVYLm5v5ljZcOUPumyyUxLCqUIDTc59pXWqG/KYRqEnFu4YoscsMDpt&#10;I14l3Hd6UhRT7bFlaWiwp5eG6tPmyxsIh8/oyjVpt9/b8890WPvXemLM/d2wegaVacj/4j/3u5X5&#10;47IsHp9mslkuCQa9+AUAAP//AwBQSwECLQAUAAYACAAAACEA2+H2y+4AAACFAQAAEwAAAAAAAAAA&#10;AAAAAAAAAAAAW0NvbnRlbnRfVHlwZXNdLnhtbFBLAQItABQABgAIAAAAIQBa9CxbvwAAABUBAAAL&#10;AAAAAAAAAAAAAAAAAB8BAABfcmVscy8ucmVsc1BLAQItABQABgAIAAAAIQDDdqdlxQAAAOIAAAAP&#10;AAAAAAAAAAAAAAAAAAcCAABkcnMvZG93bnJldi54bWxQSwUGAAAAAAMAAwC3AAAA+QIAAAAA&#10;" fillcolor="#1d5639" stroked="f"/>
                <v:rect id="Rectangle 17" o:spid="_x0000_s1036" style="position:absolute;left:480;top:660;width:3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LkxwAAAOMAAAAPAAAAZHJzL2Rvd25yZXYueG1sRE/NagIx&#10;EL4XfIcwQm81cRWRrVFEENqCtLU+wDQZdxc3k2UTNfXpm0LB43z/s1gl14oL9aHxrGE8UiCIjbcN&#10;VxoOX9unOYgQkS22nknDDwVYLQcPCyytv/InXfaxEjmEQ4ka6hi7UspganIYRr4jztzR9w5jPvtK&#10;2h6vOdy1slBqJh02nBtq7GhTkzntz07Dzrx9v6bdLX28u/nhdrY4OxrU+nGY1s8gIqV4F/+7X2ye&#10;P1VTNZ5MigL+fsoAyOUvAAAA//8DAFBLAQItABQABgAIAAAAIQDb4fbL7gAAAIUBAAATAAAAAAAA&#10;AAAAAAAAAAAAAABbQ29udGVudF9UeXBlc10ueG1sUEsBAi0AFAAGAAgAAAAhAFr0LFu/AAAAFQEA&#10;AAsAAAAAAAAAAAAAAAAAHwEAAF9yZWxzLy5yZWxzUEsBAi0AFAAGAAgAAAAhAOwI4uTHAAAA4wAA&#10;AA8AAAAAAAAAAAAAAAAABwIAAGRycy9kb3ducmV2LnhtbFBLBQYAAAAAAwADALcAAAD7AgAAAAA=&#10;" fillcolor="#57c691" stroked="f"/>
                <v:rect id="Rectangle 16" o:spid="_x0000_s1037" style="position:absolute;left:510;top:660;width:12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DxgAAAOMAAAAPAAAAZHJzL2Rvd25yZXYueG1sRE/NasJA&#10;EL4XfIdlBG91Y63BRFeRWsFTwSh4HbNjEs3OhuxW07d3hYLH+f5nvuxMLW7UusqygtEwAkGcW11x&#10;oeCw37xPQTiPrLG2TAr+yMFy0XubY6rtnXd0y3whQgi7FBWU3jeplC4vyaAb2oY4cGfbGvThbAup&#10;W7yHcFPLjyiKpcGKQ0OJDX2VlF+zX6NgLN3huj6ezGWzvfDx+yeza1cpNeh3qxkIT51/if/dWx3m&#10;J5NoEsfJZwLPnwIAcvEAAAD//wMAUEsBAi0AFAAGAAgAAAAhANvh9svuAAAAhQEAABMAAAAAAAAA&#10;AAAAAAAAAAAAAFtDb250ZW50X1R5cGVzXS54bWxQSwECLQAUAAYACAAAACEAWvQsW78AAAAVAQAA&#10;CwAAAAAAAAAAAAAAAAAfAQAAX3JlbHMvLnJlbHNQSwECLQAUAAYACAAAACEA9Pg1g8YAAADjAAAA&#10;DwAAAAAAAAAAAAAAAAAHAgAAZHJzL2Rvd25yZXYueG1sUEsFBgAAAAADAAMAtwAAAPoCAAAAAA==&#10;" fillcolor="#206945" stroked="f"/>
                <v:rect id="Rectangle 15" o:spid="_x0000_s1038" style="position:absolute;left:630;top:660;width:3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VtyQAAAOIAAAAPAAAAZHJzL2Rvd25yZXYueG1sRI9BawIx&#10;FITvBf9DeIK3mnURdbdGEVHptbYWentsXrOLm5c1ibrtr28KhR6HmfmGWa5724ob+dA4VjAZZyCI&#10;K6cbNgreXvePCxAhImtsHZOCLwqwXg0ellhqd+cXuh2jEQnCoUQFdYxdKWWoarIYxq4jTt6n8xZj&#10;kt5I7fGe4LaVeZbNpMWG00KNHW1rqs7Hq1Xg3j+8KQ4kzemkL9+z/mB3Va7UaNhvnkBE6uN/+K/9&#10;rBXki3k2nxZFDr+X0h2Qqx8AAAD//wMAUEsBAi0AFAAGAAgAAAAhANvh9svuAAAAhQEAABMAAAAA&#10;AAAAAAAAAAAAAAAAAFtDb250ZW50X1R5cGVzXS54bWxQSwECLQAUAAYACAAAACEAWvQsW78AAAAV&#10;AQAACwAAAAAAAAAAAAAAAAAfAQAAX3JlbHMvLnJlbHNQSwECLQAUAAYACAAAACEAkawVbckAAADi&#10;AAAADwAAAAAAAAAAAAAAAAAHAgAAZHJzL2Rvd25yZXYueG1sUEsFBgAAAAADAAMAtwAAAP0CAAAA&#10;AA==&#10;" fillcolor="#1d5639" stroked="f"/>
                <v:rect id="Rectangle 14" o:spid="_x0000_s1039" style="position:absolute;left:11395;top:660;width:3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0WygAAAOIAAAAPAAAAZHJzL2Rvd25yZXYueG1sRI/RagIx&#10;FETfC/2HcAt9q4m2LroaRQqFtiC21g+4Jtfdxc3Nsoma+vVNodDHYWbOMPNlcq04Ux8azxqGAwWC&#10;2HjbcKVh9/XyMAERIrLF1jNp+KYAy8XtzRxL6y/8SedtrESGcChRQx1jV0oZTE0Ow8B3xNk7+N5h&#10;zLKvpO3xkuGulSOlCumw4bxQY0fPNZnj9uQ0rM37/i2tr+lj4ya768licTCo9f1dWs1ARErxP/zX&#10;frUapuOheirU4xh+L+U7IBc/AAAA//8DAFBLAQItABQABgAIAAAAIQDb4fbL7gAAAIUBAAATAAAA&#10;AAAAAAAAAAAAAAAAAABbQ29udGVudF9UeXBlc10ueG1sUEsBAi0AFAAGAAgAAAAhAFr0LFu/AAAA&#10;FQEAAAsAAAAAAAAAAAAAAAAAHwEAAF9yZWxzLy5yZWxzUEsBAi0AFAAGAAgAAAAhABZkbRbKAAAA&#10;4gAAAA8AAAAAAAAAAAAAAAAABwIAAGRycy9kb3ducmV2LnhtbFBLBQYAAAAAAwADALcAAAD+AgAA&#10;AAA=&#10;" fillcolor="#57c691" stroked="f"/>
                <v:rect id="Rectangle 13" o:spid="_x0000_s1040" style="position:absolute;left:11275;top:660;width:12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UoyAAAAOIAAAAPAAAAZHJzL2Rvd25yZXYueG1sRI9Ba8JA&#10;FITvBf/D8gre6iYaJKauIlrBU8EoeH3NvibR7NuQ3Wr8911B8DjMzDfMfNmbRlypc7VlBfEoAkFc&#10;WF1zqeB42H6kIJxH1thYJgV3crBcDN7mmGl74z1dc1+KAGGXoYLK+zaT0hUVGXQj2xIH79d2Bn2Q&#10;XSl1h7cAN40cR9FUGqw5LFTY0rqi4pL/GQUT6Y6XzenHnLe7M5++vnO7cbVSw/d+9QnCU+9f4Wd7&#10;pxXMJmmcJGkSw+NSuANy8Q8AAP//AwBQSwECLQAUAAYACAAAACEA2+H2y+4AAACFAQAAEwAAAAAA&#10;AAAAAAAAAAAAAAAAW0NvbnRlbnRfVHlwZXNdLnhtbFBLAQItABQABgAIAAAAIQBa9CxbvwAAABUB&#10;AAALAAAAAAAAAAAAAAAAAB8BAABfcmVscy8ucmVsc1BLAQItABQABgAIAAAAIQBE1GUoyAAAAOIA&#10;AAAPAAAAAAAAAAAAAAAAAAcCAABkcnMvZG93bnJldi54bWxQSwUGAAAAAAMAAwC3AAAA/AIAAAAA&#10;" fillcolor="#206945" stroked="f"/>
                <v:rect id="Rectangle 12" o:spid="_x0000_s1041" style="position:absolute;left:11245;top:660;width:30;height:1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mgxgAAAOIAAAAPAAAAZHJzL2Rvd25yZXYueG1sRE/LagIx&#10;FN0X+g/hFrqrmU7xNTWKiBW32lro7jK5zQyd3IxJqqNfbwTB5eG8J7PONuJAPtSOFbz2MhDEpdM1&#10;GwVfnx8vIxAhImtsHJOCEwWYTR8fJlhod+QNHbbRiBTCoUAFVYxtIWUoK7IYeq4lTtyv8xZjgt5I&#10;7fGYwm0j8ywbSIs1p4YKW1pUVP5t/60C9/3jzXhF0ux2en8edCu7LHOlnp+6+TuISF28i2/utU7z&#10;R3l//DbsD+F6KWGQ0wsAAAD//wMAUEsBAi0AFAAGAAgAAAAhANvh9svuAAAAhQEAABMAAAAAAAAA&#10;AAAAAAAAAAAAAFtDb250ZW50X1R5cGVzXS54bWxQSwECLQAUAAYACAAAACEAWvQsW78AAAAVAQAA&#10;CwAAAAAAAAAAAAAAAAAfAQAAX3JlbHMvLnJlbHNQSwECLQAUAAYACAAAACEA6g7poMYAAADiAAAA&#10;DwAAAAAAAAAAAAAAAAAHAgAAZHJzL2Rvd25yZXYueG1sUEsFBgAAAAADAAMAtwAAAPoCAAAAAA==&#10;" fillcolor="#1d5639" stroked="f"/>
                <v:shape id="Freeform 11" o:spid="_x0000_s1042" style="position:absolute;left:480;top:1617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HWyQAAAOIAAAAPAAAAZHJzL2Rvd25yZXYueG1sRI9NS8NA&#10;EIbvQv/DMgVvdtfiR4zdFhEELzYa68HbkB2T0Oxs2B3b2F/vHgSPL+8Xz2oz+UEdKKY+sIXLhQFF&#10;3ATXc2th9/50UYBKguxwCEwWfijBZj07W2HpwpHf6FBLq/IIpxItdCJjqXVqOvKYFmEkzt5XiB4l&#10;y9hqF/GYx/2gl8bcaI8954cOR3rsqNnX395C9VrJx2fliuIUX3C7i1L7/Z215/Pp4R6U0CT/4b/2&#10;s7NwZczt0lybDJGRMg7o9S8AAAD//wMAUEsBAi0AFAAGAAgAAAAhANvh9svuAAAAhQEAABMAAAAA&#10;AAAAAAAAAAAAAAAAAFtDb250ZW50X1R5cGVzXS54bWxQSwECLQAUAAYACAAAACEAWvQsW78AAAAV&#10;AQAACwAAAAAAAAAAAAAAAAAfAQAAX3JlbHMvLnJlbHNQSwECLQAUAAYACAAAACEAm9Tx1skAAADi&#10;AAAADwAAAAAAAAAAAAAAAAAHAgAAZHJzL2Rvd25yZXYueG1sUEsFBgAAAAADAAMAtwAAAP0CAAAA&#10;AA==&#10;" path="m180,150r-150,l30,,,,,150r,30l30,180r150,l180,150xe" fillcolor="#57c691" stroked="f">
                  <v:path arrowok="t" o:connecttype="custom" o:connectlocs="180,16328;30,16328;30,16178;0,16178;0,16328;0,16358;30,16358;180,16358;180,16328" o:connectangles="0,0,0,0,0,0,0,0,0"/>
                </v:shape>
                <v:shape id="Freeform 10" o:spid="_x0000_s1043" style="position:absolute;left:510;top:16178;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v+xgAAAOMAAAAPAAAAZHJzL2Rvd25yZXYueG1sRE/NasJA&#10;EL4X+g7LFLzVjaI2SV1FBKWnQlV6HrPTTTA7G7Kjpm/fLRR6nO9/luvBt+pGfWwCG5iMM1DEVbAN&#10;OwOn4+45BxUF2WIbmAx8U4T16vFhiaUNd/6g20GcSiEcSzRQi3Sl1rGqyWMch444cV+h9yjp7J22&#10;Pd5TuG/1NMsW2mPDqaHGjrY1VZfD1Ru47N1nd3Zy2slxen5v5z5O5ntjRk/D5hWU0CD/4j/3m03z&#10;X4piluezRQG/PyUA9OoHAAD//wMAUEsBAi0AFAAGAAgAAAAhANvh9svuAAAAhQEAABMAAAAAAAAA&#10;AAAAAAAAAAAAAFtDb250ZW50X1R5cGVzXS54bWxQSwECLQAUAAYACAAAACEAWvQsW78AAAAVAQAA&#10;CwAAAAAAAAAAAAAAAAAfAQAAX3JlbHMvLnJlbHNQSwECLQAUAAYACAAAACEAxAZr/sYAAADjAAAA&#10;DwAAAAAAAAAAAAAAAAAHAgAAZHJzL2Rvd25yZXYueG1sUEsFBgAAAAADAAMAtwAAAPoCAAAAAA==&#10;" path="m150,30r-30,l120,,,,,30,,150r120,l150,150r,-120xe" fillcolor="#206945" stroked="f">
                  <v:path arrowok="t" o:connecttype="custom" o:connectlocs="150,16208;120,16208;120,16178;0,16178;0,16208;0,16328;120,16328;150,16328;150,16208" o:connectangles="0,0,0,0,0,0,0,0,0"/>
                </v:shape>
                <v:rect id="Rectangle 9" o:spid="_x0000_s1044" style="position:absolute;left:630;top:1617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A7xwAAAOMAAAAPAAAAZHJzL2Rvd25yZXYueG1sRE/dS8Mw&#10;EH8X/B/CDXxzaTs7trpsiMzhq/uCvR3NmZY1l5rErfrXG0Hw8X7ft1gNthMX8qF1rCAfZyCIa6db&#10;Ngr2u5f7GYgQkTV2jknBFwVYLW9vFlhpd+U3umyjESmEQ4UKmhj7SspQN2QxjF1PnLh35y3GdHoj&#10;tcdrCredLLJsKi22nBoa7Om5ofq8/bQK3PHkzXxD0hwO+uN7Omzsui6UuhsNT48gIg3xX/znftVp&#10;flkWD5OyyHP4/SkBIJc/AAAA//8DAFBLAQItABQABgAIAAAAIQDb4fbL7gAAAIUBAAATAAAAAAAA&#10;AAAAAAAAAAAAAABbQ29udGVudF9UeXBlc10ueG1sUEsBAi0AFAAGAAgAAAAhAFr0LFu/AAAAFQEA&#10;AAsAAAAAAAAAAAAAAAAAHwEAAF9yZWxzLy5yZWxzUEsBAi0AFAAGAAgAAAAhAKjWsDvHAAAA4wAA&#10;AA8AAAAAAAAAAAAAAAAABwIAAGRycy9kb3ducmV2LnhtbFBLBQYAAAAAAwADALcAAAD7AgAAAAA=&#10;" fillcolor="#1d5639" stroked="f"/>
                <v:rect id="Rectangle 8" o:spid="_x0000_s1045" style="position:absolute;left:659;top:16328;width:105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2LygAAAOIAAAAPAAAAZHJzL2Rvd25yZXYueG1sRI9RS8Mw&#10;FIXfBf9DuIJvLrXTWuqyIYKgwtjc9gPukru22NyUJtvifv0yEPZ4OOd8hzOZRduJAw2+dazgcZSB&#10;INbOtFwr2Kw/HkoQPiAb7ByTgj/yMJve3kywMu7IP3RYhVokCPsKFTQh9JWUXjdk0Y9cT5y8nRss&#10;hiSHWpoBjwluO5lnWSEttpwWGuzpvSH9u9pbBXP9vf2K81NcLmy5Oe0NFjuNSt3fxbdXEIFiuIb/&#10;259GQT4un4unl3EOl0vpDsjpGQAA//8DAFBLAQItABQABgAIAAAAIQDb4fbL7gAAAIUBAAATAAAA&#10;AAAAAAAAAAAAAAAAAABbQ29udGVudF9UeXBlc10ueG1sUEsBAi0AFAAGAAgAAAAhAFr0LFu/AAAA&#10;FQEAAAsAAAAAAAAAAAAAAAAAHwEAAF9yZWxzLy5yZWxzUEsBAi0AFAAGAAgAAAAhAKHXHYvKAAAA&#10;4gAAAA8AAAAAAAAAAAAAAAAABwIAAGRycy9kb3ducmV2LnhtbFBLBQYAAAAAAwADALcAAAD+AgAA&#10;AAA=&#10;" fillcolor="#57c691" stroked="f"/>
                <v:rect id="Rectangle 7" o:spid="_x0000_s1046" style="position:absolute;left:659;top:16208;width:105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v1ygAAAOMAAAAPAAAAZHJzL2Rvd25yZXYueG1sRI9BawIx&#10;FITvgv8hPMFbTbSt1dUoUit4EtwKXp+b5+7q5mXZRN3++6ZQ8DjMzDfMfNnaStyp8aVjDcOBAkGc&#10;OVNyruHwvXmZgPAB2WDlmDT8kIflotuZY2Lcg/d0T0MuIoR9ghqKEOpESp8VZNEPXE0cvbNrLIYo&#10;m1yaBh8Rbis5UmosLZYcFwqs6bOg7JrerIZX6Q/X9fFkL5vthY9fu9Stfal1v9euZiACteEZ/m9v&#10;jYaRev9Qw8nbdAp/n+IfkItfAAAA//8DAFBLAQItABQABgAIAAAAIQDb4fbL7gAAAIUBAAATAAAA&#10;AAAAAAAAAAAAAAAAAABbQ29udGVudF9UeXBlc10ueG1sUEsBAi0AFAAGAAgAAAAhAFr0LFu/AAAA&#10;FQEAAAsAAAAAAAAAAAAAAAAAHwEAAF9yZWxzLy5yZWxzUEsBAi0AFAAGAAgAAAAhAC6BS/XKAAAA&#10;4wAAAA8AAAAAAAAAAAAAAAAABwIAAGRycy9kb3ducmV2LnhtbFBLBQYAAAAAAwADALcAAAD+AgAA&#10;AAA=&#10;" fillcolor="#206945" stroked="f"/>
                <v:rect id="Rectangle 6" o:spid="_x0000_s1047" style="position:absolute;left:659;top:16178;width:105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SOxgAAAOMAAAAPAAAAZHJzL2Rvd25yZXYueG1sRE/NagIx&#10;EL4LfYcwhd400eKiW6MUsdKrWgu9DZtpdulmsk1S3fbpG0HwON//LFa9a8WJQmw8axiPFAjiypuG&#10;rYa3w8twBiImZIOtZ9LwSxFWy7vBAkvjz7yj0z5ZkUM4lqihTqkrpYxVTQ7jyHfEmfv0wWHKZ7DS&#10;BDzncNfKiVKFdNhwbqixo3VN1df+x2nw7x/Bzrck7fFovv+Kfus21UTrh/v++QlEoj7dxFf3q8nz&#10;Z/OxKh7VdAqXnzIAcvkPAAD//wMAUEsBAi0AFAAGAAgAAAAhANvh9svuAAAAhQEAABMAAAAAAAAA&#10;AAAAAAAAAAAAAFtDb250ZW50X1R5cGVzXS54bWxQSwECLQAUAAYACAAAACEAWvQsW78AAAAVAQAA&#10;CwAAAAAAAAAAAAAAAAAfAQAAX3JlbHMvLnJlbHNQSwECLQAUAAYACAAAACEAb6bUjsYAAADjAAAA&#10;DwAAAAAAAAAAAAAAAAAHAgAAZHJzL2Rvd25yZXYueG1sUEsFBgAAAAADAAMAtwAAAPoCAAAAAA==&#10;" fillcolor="#1d5639" stroked="f"/>
                <v:shape id="Freeform 5" o:spid="_x0000_s1048" style="position:absolute;left:11245;top:1617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EygAAAOMAAAAPAAAAZHJzL2Rvd25yZXYueG1sRI9BS8Qw&#10;FITvgv8hPMGbm7YWqXWziwiCF63W9eDt0Tzbss1LSZ671V9vBMHjMDPfMOvt4iZ1oBBHzwbyVQaK&#10;uPN25N7A7vX+ogIVBdni5JkMfFGE7eb0ZI219Ud+oUMrvUoQjjUaGETmWuvYDeQwrvxMnLwPHxxK&#10;kqHXNuAxwd2kiyy70g5HTgsDznQ3ULdvP52B5rmRt/fGVtV3eMSnXZDW7a+NOT9bbm9ACS3yH/5r&#10;P1gDRX5ZlmVeFCX8fkp/QG9+AAAA//8DAFBLAQItABQABgAIAAAAIQDb4fbL7gAAAIUBAAATAAAA&#10;AAAAAAAAAAAAAAAAAABbQ29udGVudF9UeXBlc10ueG1sUEsBAi0AFAAGAAgAAAAhAFr0LFu/AAAA&#10;FQEAAAsAAAAAAAAAAAAAAAAAHwEAAF9yZWxzLy5yZWxzUEsBAi0AFAAGAAgAAAAhAJWS90TKAAAA&#10;4wAAAA8AAAAAAAAAAAAAAAAABwIAAGRycy9kb3ducmV2LnhtbFBLBQYAAAAAAwADALcAAAD+AgAA&#10;AAA=&#10;" path="m180,l150,r,150l,150r,30l150,180r30,l180,150,180,xe" fillcolor="#57c691" stroked="f">
                  <v:path arrowok="t" o:connecttype="custom" o:connectlocs="180,16178;150,16178;150,16328;0,16328;0,16358;150,16358;180,16358;180,16328;180,16178" o:connectangles="0,0,0,0,0,0,0,0,0"/>
                </v:shape>
                <v:shape id="Freeform 4" o:spid="_x0000_s1049" style="position:absolute;left:11245;top:16178;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QSyAAAAOEAAAAPAAAAZHJzL2Rvd25yZXYueG1sRI9BawIx&#10;FITvhf6H8Aq91URbt7I1igiKp0JVen5uXrOLm5dl86rbf28KhR6HmfmGmS+H0KoL9amJbGE8MqCI&#10;q+ga9haOh83TDFQSZIdtZLLwQwmWi/u7OZYuXvmDLnvxKkM4lWihFulKrVNVU8A0ih1x9r5iH1Cy&#10;7L12PV4zPLR6YkyhAzacF2rsaF1Tdd5/Bwvnrf/sTl6OGzlMTu/tNKTxdGvt48OwegMlNMh/+K+9&#10;cxZmr4V5NsUL/D7Kb0AvbgAAAP//AwBQSwECLQAUAAYACAAAACEA2+H2y+4AAACFAQAAEwAAAAAA&#10;AAAAAAAAAAAAAAAAW0NvbnRlbnRfVHlwZXNdLnhtbFBLAQItABQABgAIAAAAIQBa9CxbvwAAABUB&#10;AAALAAAAAAAAAAAAAAAAAB8BAABfcmVscy8ucmVsc1BLAQItABQABgAIAAAAIQDLE3QSyAAAAOEA&#10;AAAPAAAAAAAAAAAAAAAAAAcCAABkcnMvZG93bnJldi54bWxQSwUGAAAAAAMAAwC3AAAA/AIAAAAA&#10;" path="m150,l30,r,30l,30,,150r30,l150,150r,-120l150,xe" fillcolor="#206945" stroked="f">
                  <v:path arrowok="t" o:connecttype="custom" o:connectlocs="150,16178;30,16178;30,16208;0,16208;0,16328;30,16328;150,16328;150,16208;150,16178" o:connectangles="0,0,0,0,0,0,0,0,0"/>
                </v:shape>
                <v:rect id="Rectangle 3" o:spid="_x0000_s1050" style="position:absolute;left:11245;top:1617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m/yAAAAOIAAAAPAAAAZHJzL2Rvd25yZXYueG1sRI9BSwMx&#10;FITvgv8hPMGbTXYPi7ttWkqpxavVFnp7bJ7Zxc3LNont6q83guBxmJlvmMVqcoO4UIi9Zw3FTIEg&#10;br3p2Wp4e316eAQRE7LBwTNp+KIIq+XtzQIb46/8Qpd9siJDODaooUtpbKSMbUcO48yPxNl798Fh&#10;yjJYaQJeM9wNslSqkg57zgsdjrTpqP3YfzoN/ngKtt6RtIeDOX9X085t21Lr+7tpPQeRaEr/4b/2&#10;s9FQ16ooK1UU8Hsp3wG5/AEAAP//AwBQSwECLQAUAAYACAAAACEA2+H2y+4AAACFAQAAEwAAAAAA&#10;AAAAAAAAAAAAAAAAW0NvbnRlbnRfVHlwZXNdLnhtbFBLAQItABQABgAIAAAAIQBa9CxbvwAAABUB&#10;AAALAAAAAAAAAAAAAAAAAB8BAABfcmVscy8ucmVsc1BLAQItABQABgAIAAAAIQDM5Bm/yAAAAOIA&#10;AAAPAAAAAAAAAAAAAAAAAAcCAABkcnMvZG93bnJldi54bWxQSwUGAAAAAAMAAwC3AAAA/AIAAAAA&#10;" fillcolor="#1d5639" stroked="f"/>
                <w10:wrap anchorx="page" anchory="page"/>
              </v:group>
            </w:pict>
          </mc:Fallback>
        </mc:AlternateContent>
      </w:r>
      <w:r>
        <w:rPr>
          <w:b/>
          <w:bCs/>
          <w:color w:val="auto"/>
        </w:rPr>
        <w:t xml:space="preserve"> - </w:t>
      </w:r>
      <w:r w:rsidRPr="007D3F7D">
        <w:rPr>
          <w:rFonts w:asciiTheme="minorHAnsi" w:hAnsiTheme="minorHAnsi" w:cstheme="minorHAnsi"/>
          <w:color w:val="auto"/>
        </w:rPr>
        <w:t>BALMORAL ROAD CEMETERY REGULATIONS</w:t>
      </w:r>
    </w:p>
    <w:p w14:paraId="62E123F9" w14:textId="77777777" w:rsidR="00F55FF9" w:rsidRPr="007D3F7D" w:rsidRDefault="00F55FF9" w:rsidP="00F55FF9">
      <w:pPr>
        <w:pStyle w:val="BodyText"/>
        <w:rPr>
          <w:rFonts w:asciiTheme="minorHAnsi" w:hAnsiTheme="minorHAnsi" w:cstheme="minorHAnsi"/>
          <w:b/>
          <w:sz w:val="24"/>
          <w:szCs w:val="24"/>
        </w:rPr>
      </w:pPr>
    </w:p>
    <w:p w14:paraId="722DEC88" w14:textId="77777777" w:rsidR="00F55FF9" w:rsidRPr="00D701FE" w:rsidRDefault="00F55FF9" w:rsidP="00F55FF9">
      <w:pPr>
        <w:pStyle w:val="BodyText"/>
        <w:rPr>
          <w:rFonts w:asciiTheme="minorHAnsi" w:hAnsiTheme="minorHAnsi" w:cstheme="minorHAnsi"/>
          <w:b/>
          <w:sz w:val="20"/>
        </w:rPr>
      </w:pPr>
    </w:p>
    <w:p w14:paraId="66D81EE1" w14:textId="77777777" w:rsidR="00F55FF9" w:rsidRPr="00D701FE" w:rsidRDefault="00F55FF9" w:rsidP="00F55FF9">
      <w:pPr>
        <w:pStyle w:val="BodyText"/>
        <w:rPr>
          <w:rFonts w:asciiTheme="minorHAnsi" w:hAnsiTheme="minorHAnsi" w:cstheme="minorHAnsi"/>
          <w:b/>
          <w:sz w:val="20"/>
        </w:rPr>
      </w:pPr>
    </w:p>
    <w:p w14:paraId="0C259926" w14:textId="77777777" w:rsidR="00F55FF9" w:rsidRPr="00D701FE" w:rsidRDefault="00F55FF9" w:rsidP="00F55FF9">
      <w:pPr>
        <w:pStyle w:val="BodyText"/>
        <w:rPr>
          <w:rFonts w:asciiTheme="minorHAnsi" w:hAnsiTheme="minorHAnsi" w:cstheme="minorHAnsi"/>
          <w:b/>
          <w:sz w:val="20"/>
        </w:rPr>
      </w:pPr>
    </w:p>
    <w:p w14:paraId="19710081" w14:textId="77777777" w:rsidR="00F55FF9" w:rsidRPr="00D701FE" w:rsidRDefault="00F55FF9" w:rsidP="00F55FF9">
      <w:pPr>
        <w:pStyle w:val="BodyText"/>
        <w:rPr>
          <w:rFonts w:asciiTheme="minorHAnsi" w:hAnsiTheme="minorHAnsi" w:cstheme="minorHAnsi"/>
          <w:b/>
          <w:sz w:val="20"/>
        </w:rPr>
      </w:pPr>
    </w:p>
    <w:p w14:paraId="1F2D0319" w14:textId="77777777" w:rsidR="00F55FF9" w:rsidRPr="00D701FE" w:rsidRDefault="00F55FF9" w:rsidP="00F55FF9">
      <w:pPr>
        <w:pStyle w:val="BodyText"/>
        <w:rPr>
          <w:rFonts w:asciiTheme="minorHAnsi" w:hAnsiTheme="minorHAnsi" w:cstheme="minorHAnsi"/>
          <w:b/>
          <w:sz w:val="20"/>
        </w:rPr>
      </w:pPr>
    </w:p>
    <w:p w14:paraId="1CDC8C55" w14:textId="77777777" w:rsidR="00F55FF9" w:rsidRPr="00D701FE" w:rsidRDefault="00F55FF9" w:rsidP="00F55FF9">
      <w:pPr>
        <w:pStyle w:val="BodyText"/>
        <w:rPr>
          <w:rFonts w:asciiTheme="minorHAnsi" w:hAnsiTheme="minorHAnsi" w:cstheme="minorHAnsi"/>
          <w:b/>
          <w:sz w:val="20"/>
        </w:rPr>
      </w:pPr>
    </w:p>
    <w:p w14:paraId="54005FD6" w14:textId="77777777" w:rsidR="00F55FF9" w:rsidRPr="00D701FE" w:rsidRDefault="00F55FF9" w:rsidP="00F55FF9">
      <w:pPr>
        <w:pStyle w:val="BodyText"/>
        <w:spacing w:before="2"/>
        <w:rPr>
          <w:rFonts w:asciiTheme="minorHAnsi" w:hAnsiTheme="minorHAnsi" w:cstheme="minorHAnsi"/>
          <w:b/>
          <w:sz w:val="16"/>
        </w:rPr>
      </w:pPr>
      <w:r w:rsidRPr="00D701FE">
        <w:rPr>
          <w:rFonts w:asciiTheme="minorHAnsi" w:hAnsiTheme="minorHAnsi" w:cstheme="minorHAnsi"/>
          <w:noProof/>
        </w:rPr>
        <w:drawing>
          <wp:anchor distT="0" distB="0" distL="0" distR="0" simplePos="0" relativeHeight="251660288" behindDoc="0" locked="0" layoutInCell="1" allowOverlap="1" wp14:anchorId="084966F1" wp14:editId="02FED477">
            <wp:simplePos x="0" y="0"/>
            <wp:positionH relativeFrom="page">
              <wp:posOffset>2628773</wp:posOffset>
            </wp:positionH>
            <wp:positionV relativeFrom="paragraph">
              <wp:posOffset>142889</wp:posOffset>
            </wp:positionV>
            <wp:extent cx="2321028" cy="2857500"/>
            <wp:effectExtent l="0" t="0" r="0" b="0"/>
            <wp:wrapTopAndBottom/>
            <wp:docPr id="72839108"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321028" cy="2857500"/>
                    </a:xfrm>
                    <a:prstGeom prst="rect">
                      <a:avLst/>
                    </a:prstGeom>
                  </pic:spPr>
                </pic:pic>
              </a:graphicData>
            </a:graphic>
          </wp:anchor>
        </w:drawing>
      </w:r>
    </w:p>
    <w:p w14:paraId="2D696F1B"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40D83AE5"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42584619" w14:textId="77777777" w:rsidR="00F55FF9" w:rsidRPr="00D701FE" w:rsidRDefault="00F55FF9" w:rsidP="00F55FF9">
      <w:pPr>
        <w:spacing w:before="1" w:line="259" w:lineRule="auto"/>
        <w:ind w:left="471" w:right="104"/>
        <w:rPr>
          <w:rFonts w:cstheme="minorHAnsi"/>
          <w:b/>
          <w:sz w:val="28"/>
          <w:szCs w:val="28"/>
        </w:rPr>
      </w:pPr>
      <w:r w:rsidRPr="00D701FE">
        <w:rPr>
          <w:rFonts w:cstheme="minorHAnsi"/>
          <w:b/>
          <w:sz w:val="28"/>
          <w:szCs w:val="28"/>
        </w:rPr>
        <w:t xml:space="preserve">Adopted by Ockbrook and Borrowash Parish Council March 2014. </w:t>
      </w:r>
    </w:p>
    <w:p w14:paraId="4F85FDEE" w14:textId="77777777" w:rsidR="00F55FF9" w:rsidRPr="00D701FE" w:rsidRDefault="00F55FF9" w:rsidP="00F55FF9">
      <w:pPr>
        <w:spacing w:before="1" w:line="259" w:lineRule="auto"/>
        <w:ind w:left="471" w:right="104"/>
        <w:rPr>
          <w:rFonts w:cstheme="minorHAnsi"/>
          <w:b/>
          <w:sz w:val="28"/>
          <w:szCs w:val="28"/>
        </w:rPr>
      </w:pPr>
      <w:r w:rsidRPr="00D701FE">
        <w:rPr>
          <w:rFonts w:cstheme="minorHAnsi"/>
          <w:b/>
          <w:sz w:val="28"/>
          <w:szCs w:val="28"/>
        </w:rPr>
        <w:t xml:space="preserve">Last amendments and adoption: </w:t>
      </w:r>
      <w:r>
        <w:rPr>
          <w:rFonts w:cstheme="minorHAnsi"/>
          <w:b/>
          <w:sz w:val="28"/>
          <w:szCs w:val="28"/>
        </w:rPr>
        <w:t>June</w:t>
      </w:r>
      <w:r w:rsidRPr="00D701FE">
        <w:rPr>
          <w:rFonts w:cstheme="minorHAnsi"/>
          <w:b/>
          <w:sz w:val="28"/>
          <w:szCs w:val="28"/>
        </w:rPr>
        <w:t xml:space="preserve"> 2024</w:t>
      </w:r>
    </w:p>
    <w:p w14:paraId="626B6CEC" w14:textId="77777777" w:rsidR="00F55FF9" w:rsidRPr="00D701FE" w:rsidRDefault="00F55FF9" w:rsidP="00F55FF9">
      <w:pPr>
        <w:spacing w:before="1" w:line="259" w:lineRule="auto"/>
        <w:ind w:left="471" w:right="104"/>
        <w:rPr>
          <w:rFonts w:cstheme="minorHAnsi"/>
          <w:b/>
          <w:sz w:val="28"/>
          <w:szCs w:val="28"/>
        </w:rPr>
      </w:pPr>
    </w:p>
    <w:p w14:paraId="4E3E954A" w14:textId="77777777" w:rsidR="00F55FF9" w:rsidRPr="00D701FE" w:rsidRDefault="00F55FF9" w:rsidP="00F55FF9">
      <w:pPr>
        <w:spacing w:before="160"/>
        <w:ind w:left="471" w:right="104"/>
        <w:jc w:val="center"/>
        <w:rPr>
          <w:rFonts w:cstheme="minorHAnsi"/>
          <w:b/>
          <w:sz w:val="28"/>
          <w:szCs w:val="28"/>
        </w:rPr>
      </w:pPr>
      <w:r w:rsidRPr="00D701FE">
        <w:rPr>
          <w:rFonts w:cstheme="minorHAnsi"/>
          <w:b/>
          <w:sz w:val="28"/>
          <w:szCs w:val="28"/>
        </w:rPr>
        <w:t>Contact details for Balmoral Road Cemetery</w:t>
      </w:r>
    </w:p>
    <w:p w14:paraId="51F225E0" w14:textId="77777777" w:rsidR="00F55FF9" w:rsidRPr="00D701FE" w:rsidRDefault="00F55FF9" w:rsidP="00F55FF9">
      <w:pPr>
        <w:spacing w:before="189" w:line="259" w:lineRule="auto"/>
        <w:ind w:left="473" w:right="104"/>
        <w:jc w:val="center"/>
        <w:rPr>
          <w:rFonts w:cstheme="minorHAnsi"/>
          <w:b/>
          <w:sz w:val="28"/>
          <w:szCs w:val="28"/>
        </w:rPr>
      </w:pPr>
      <w:r w:rsidRPr="00D701FE">
        <w:rPr>
          <w:rFonts w:cstheme="minorHAnsi"/>
          <w:b/>
          <w:sz w:val="28"/>
          <w:szCs w:val="28"/>
        </w:rPr>
        <w:t>The Clerk, Ockbrook and Borrowash Parish Council, The Parish Hall, Church Street, Ockbrook, Derby DE72 3SL</w:t>
      </w:r>
    </w:p>
    <w:p w14:paraId="51A3F517" w14:textId="77777777" w:rsidR="00F55FF9" w:rsidRPr="00D701FE" w:rsidRDefault="00F55FF9" w:rsidP="00F55FF9">
      <w:pPr>
        <w:spacing w:before="160"/>
        <w:ind w:left="472" w:right="104"/>
        <w:jc w:val="center"/>
        <w:rPr>
          <w:rFonts w:cstheme="minorHAnsi"/>
          <w:color w:val="0462C1"/>
          <w:sz w:val="28"/>
          <w:szCs w:val="28"/>
          <w:u w:val="single" w:color="0462C1"/>
        </w:rPr>
      </w:pPr>
      <w:r w:rsidRPr="00D701FE">
        <w:rPr>
          <w:rFonts w:cstheme="minorHAnsi"/>
          <w:b/>
          <w:sz w:val="28"/>
          <w:szCs w:val="28"/>
        </w:rPr>
        <w:t>Email:</w:t>
      </w:r>
      <w:hyperlink r:id="rId21" w:history="1">
        <w:r w:rsidRPr="00D701FE">
          <w:rPr>
            <w:rStyle w:val="Hyperlink"/>
            <w:rFonts w:cstheme="minorHAnsi"/>
            <w:sz w:val="28"/>
            <w:szCs w:val="28"/>
          </w:rPr>
          <w:t xml:space="preserve">clerk@ockbrookandborrowashparishcouncil.gov.uk </w:t>
        </w:r>
      </w:hyperlink>
    </w:p>
    <w:p w14:paraId="19FE50B8"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r>
        <w:rPr>
          <w:rFonts w:cstheme="minorHAnsi"/>
          <w:b/>
          <w:sz w:val="28"/>
          <w:szCs w:val="28"/>
        </w:rPr>
        <w:t xml:space="preserve">        </w:t>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sidRPr="00D701FE">
        <w:rPr>
          <w:rFonts w:cstheme="minorHAnsi"/>
          <w:b/>
          <w:sz w:val="28"/>
          <w:szCs w:val="28"/>
        </w:rPr>
        <w:t>Tel: 01332 664</w:t>
      </w:r>
      <w:r>
        <w:rPr>
          <w:rFonts w:cstheme="minorHAnsi"/>
          <w:b/>
          <w:sz w:val="28"/>
          <w:szCs w:val="28"/>
        </w:rPr>
        <w:t>1</w:t>
      </w:r>
      <w:r w:rsidRPr="00D701FE">
        <w:rPr>
          <w:rFonts w:cstheme="minorHAnsi"/>
          <w:b/>
          <w:sz w:val="28"/>
          <w:szCs w:val="28"/>
        </w:rPr>
        <w:t>00 / 07860 702904</w:t>
      </w:r>
    </w:p>
    <w:p w14:paraId="4C6B62C2"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4EB883FE"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17AC871C"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50C7FCDC" w14:textId="77777777" w:rsidR="00F55FF9"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p w14:paraId="233C6CE6" w14:textId="77777777" w:rsidR="00F55FF9" w:rsidRPr="00D127ED"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r w:rsidRPr="00D127ED">
        <w:rPr>
          <w:rFonts w:ascii="Calibri" w:eastAsia="Arial" w:hAnsi="Calibri" w:cs="Calibri"/>
          <w:sz w:val="32"/>
          <w:szCs w:val="22"/>
          <w:lang w:val="en-US"/>
        </w:rPr>
        <w:lastRenderedPageBreak/>
        <w:t>Table of Contents</w:t>
      </w:r>
    </w:p>
    <w:p w14:paraId="602A7963" w14:textId="77777777" w:rsidR="00F55FF9" w:rsidRPr="00D127ED" w:rsidRDefault="00F55FF9" w:rsidP="00F55FF9">
      <w:pPr>
        <w:widowControl w:val="0"/>
        <w:autoSpaceDE w:val="0"/>
        <w:autoSpaceDN w:val="0"/>
        <w:spacing w:before="19" w:after="0" w:line="240" w:lineRule="auto"/>
        <w:jc w:val="left"/>
        <w:rPr>
          <w:rFonts w:ascii="Calibri" w:eastAsia="Arial" w:hAnsi="Calibri" w:cs="Calibri"/>
          <w:sz w:val="32"/>
          <w:szCs w:val="22"/>
          <w:lang w:val="en-US"/>
        </w:rPr>
      </w:pPr>
    </w:p>
    <w:sdt>
      <w:sdtPr>
        <w:rPr>
          <w:rFonts w:ascii="Calibri" w:eastAsia="Arial" w:hAnsi="Calibri" w:cs="Calibri"/>
          <w:sz w:val="24"/>
          <w:szCs w:val="24"/>
          <w:lang w:val="en-US"/>
        </w:rPr>
        <w:id w:val="-890964932"/>
        <w:docPartObj>
          <w:docPartGallery w:val="Table of Contents"/>
          <w:docPartUnique/>
        </w:docPartObj>
      </w:sdtPr>
      <w:sdtContent>
        <w:p w14:paraId="587FAFE4"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32" w:after="0" w:line="240" w:lineRule="auto"/>
            <w:jc w:val="left"/>
            <w:rPr>
              <w:rFonts w:ascii="Calibri" w:eastAsia="Arial" w:hAnsi="Calibri" w:cs="Calibri"/>
              <w:sz w:val="24"/>
              <w:szCs w:val="24"/>
              <w:lang w:val="en-US"/>
            </w:rPr>
          </w:pPr>
          <w:hyperlink w:anchor="_bookmark0" w:history="1">
            <w:r w:rsidR="00F55FF9" w:rsidRPr="00D127ED">
              <w:rPr>
                <w:rFonts w:ascii="Calibri" w:eastAsia="Arial" w:hAnsi="Calibri" w:cs="Calibri"/>
                <w:sz w:val="24"/>
                <w:szCs w:val="24"/>
                <w:lang w:val="en-US"/>
              </w:rPr>
              <w:t>Introduction</w:t>
            </w:r>
            <w:r w:rsidR="00F55FF9" w:rsidRPr="00D127ED">
              <w:rPr>
                <w:rFonts w:ascii="Calibri" w:eastAsia="Arial" w:hAnsi="Calibri" w:cs="Calibri"/>
                <w:sz w:val="24"/>
                <w:szCs w:val="24"/>
                <w:lang w:val="en-US"/>
              </w:rPr>
              <w:tab/>
              <w:t>3</w:t>
            </w:r>
          </w:hyperlink>
        </w:p>
        <w:p w14:paraId="358BB15E"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1" w:after="0" w:line="240" w:lineRule="auto"/>
            <w:jc w:val="left"/>
            <w:rPr>
              <w:rFonts w:ascii="Calibri" w:eastAsia="Arial" w:hAnsi="Calibri" w:cs="Calibri"/>
              <w:sz w:val="24"/>
              <w:szCs w:val="24"/>
              <w:lang w:val="en-US"/>
            </w:rPr>
          </w:pPr>
          <w:hyperlink w:anchor="_bookmark1" w:history="1">
            <w:r w:rsidR="00F55FF9" w:rsidRPr="00D127ED">
              <w:rPr>
                <w:rFonts w:ascii="Calibri" w:eastAsia="Arial" w:hAnsi="Calibri" w:cs="Calibri"/>
                <w:sz w:val="24"/>
                <w:szCs w:val="24"/>
                <w:lang w:val="en-US"/>
              </w:rPr>
              <w:t>Terms of Reference</w:t>
            </w:r>
            <w:r w:rsidR="00F55FF9" w:rsidRPr="00D127ED">
              <w:rPr>
                <w:rFonts w:ascii="Calibri" w:eastAsia="Arial" w:hAnsi="Calibri" w:cs="Calibri"/>
                <w:spacing w:val="-9"/>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2"/>
                <w:sz w:val="24"/>
                <w:szCs w:val="24"/>
                <w:lang w:val="en-US"/>
              </w:rPr>
              <w:t xml:space="preserve"> </w:t>
            </w:r>
            <w:r w:rsidR="00F55FF9" w:rsidRPr="00D127ED">
              <w:rPr>
                <w:rFonts w:ascii="Calibri" w:eastAsia="Arial" w:hAnsi="Calibri" w:cs="Calibri"/>
                <w:sz w:val="24"/>
                <w:szCs w:val="24"/>
                <w:lang w:val="en-US"/>
              </w:rPr>
              <w:t>Definitions</w:t>
            </w:r>
            <w:r w:rsidR="00F55FF9" w:rsidRPr="00D127ED">
              <w:rPr>
                <w:rFonts w:ascii="Calibri" w:eastAsia="Arial" w:hAnsi="Calibri" w:cs="Calibri"/>
                <w:sz w:val="24"/>
                <w:szCs w:val="24"/>
                <w:lang w:val="en-US"/>
              </w:rPr>
              <w:tab/>
              <w:t>3</w:t>
            </w:r>
          </w:hyperlink>
        </w:p>
        <w:p w14:paraId="4B20406F"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0" w:after="0" w:line="240" w:lineRule="auto"/>
            <w:jc w:val="left"/>
            <w:rPr>
              <w:rFonts w:ascii="Calibri" w:eastAsia="Arial" w:hAnsi="Calibri" w:cs="Calibri"/>
              <w:sz w:val="24"/>
              <w:szCs w:val="24"/>
              <w:lang w:val="en-US"/>
            </w:rPr>
          </w:pPr>
          <w:hyperlink w:anchor="_bookmark2" w:history="1">
            <w:r w:rsidR="00F55FF9" w:rsidRPr="00D127ED">
              <w:rPr>
                <w:rFonts w:ascii="Calibri" w:eastAsia="Arial" w:hAnsi="Calibri" w:cs="Calibri"/>
                <w:sz w:val="24"/>
                <w:szCs w:val="24"/>
                <w:lang w:val="en-US"/>
              </w:rPr>
              <w:t>General Rules</w:t>
            </w:r>
            <w:r w:rsidR="00F55FF9" w:rsidRPr="00D127ED">
              <w:rPr>
                <w:rFonts w:ascii="Calibri" w:eastAsia="Arial" w:hAnsi="Calibri" w:cs="Calibri"/>
                <w:spacing w:val="-5"/>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Guidance</w:t>
            </w:r>
            <w:r w:rsidR="00F55FF9" w:rsidRPr="00D127ED">
              <w:rPr>
                <w:rFonts w:ascii="Calibri" w:eastAsia="Arial" w:hAnsi="Calibri" w:cs="Calibri"/>
                <w:sz w:val="24"/>
                <w:szCs w:val="24"/>
                <w:lang w:val="en-US"/>
              </w:rPr>
              <w:tab/>
              <w:t>4</w:t>
            </w:r>
          </w:hyperlink>
        </w:p>
        <w:p w14:paraId="2F54C1A2"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1" w:after="0" w:line="240" w:lineRule="auto"/>
            <w:jc w:val="left"/>
            <w:rPr>
              <w:rFonts w:ascii="Calibri" w:eastAsia="Arial" w:hAnsi="Calibri" w:cs="Calibri"/>
              <w:sz w:val="24"/>
              <w:szCs w:val="24"/>
              <w:lang w:val="en-US"/>
            </w:rPr>
          </w:pPr>
          <w:hyperlink w:anchor="_bookmark3" w:history="1">
            <w:r w:rsidR="00F55FF9" w:rsidRPr="00D127ED">
              <w:rPr>
                <w:rFonts w:ascii="Calibri" w:eastAsia="Arial" w:hAnsi="Calibri" w:cs="Calibri"/>
                <w:sz w:val="24"/>
                <w:szCs w:val="24"/>
                <w:lang w:val="en-US"/>
              </w:rPr>
              <w:t>Burial Rules</w:t>
            </w:r>
            <w:r w:rsidR="00F55FF9" w:rsidRPr="00D127ED">
              <w:rPr>
                <w:rFonts w:ascii="Calibri" w:eastAsia="Arial" w:hAnsi="Calibri" w:cs="Calibri"/>
                <w:spacing w:val="-5"/>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Guidance</w:t>
            </w:r>
            <w:r w:rsidR="00F55FF9" w:rsidRPr="00D127ED">
              <w:rPr>
                <w:rFonts w:ascii="Calibri" w:eastAsia="Arial" w:hAnsi="Calibri" w:cs="Calibri"/>
                <w:sz w:val="24"/>
                <w:szCs w:val="24"/>
                <w:lang w:val="en-US"/>
              </w:rPr>
              <w:tab/>
            </w:r>
          </w:hyperlink>
          <w:r w:rsidR="00F55FF9" w:rsidRPr="00D127ED">
            <w:rPr>
              <w:rFonts w:ascii="Calibri" w:eastAsia="Arial" w:hAnsi="Calibri" w:cs="Calibri"/>
              <w:sz w:val="24"/>
              <w:szCs w:val="24"/>
              <w:lang w:val="en-US"/>
            </w:rPr>
            <w:t>6</w:t>
          </w:r>
        </w:p>
        <w:p w14:paraId="61953F7D"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0" w:after="0" w:line="240" w:lineRule="auto"/>
            <w:jc w:val="left"/>
            <w:rPr>
              <w:rFonts w:ascii="Calibri" w:eastAsia="Arial" w:hAnsi="Calibri" w:cs="Calibri"/>
              <w:sz w:val="24"/>
              <w:szCs w:val="24"/>
              <w:lang w:val="en-US"/>
            </w:rPr>
          </w:pPr>
          <w:hyperlink w:anchor="_bookmark4" w:history="1">
            <w:r w:rsidR="00F55FF9" w:rsidRPr="00D127ED">
              <w:rPr>
                <w:rFonts w:ascii="Calibri" w:eastAsia="Arial" w:hAnsi="Calibri" w:cs="Calibri"/>
                <w:sz w:val="24"/>
                <w:szCs w:val="24"/>
                <w:lang w:val="en-US"/>
              </w:rPr>
              <w:t>Grave Selection &amp; Purchase of Exclusive Rights</w:t>
            </w:r>
            <w:r w:rsidR="00F55FF9" w:rsidRPr="00D127ED">
              <w:rPr>
                <w:rFonts w:ascii="Calibri" w:eastAsia="Arial" w:hAnsi="Calibri" w:cs="Calibri"/>
                <w:spacing w:val="-18"/>
                <w:sz w:val="24"/>
                <w:szCs w:val="24"/>
                <w:lang w:val="en-US"/>
              </w:rPr>
              <w:t xml:space="preserve"> </w:t>
            </w:r>
            <w:r w:rsidR="00F55FF9" w:rsidRPr="00D127ED">
              <w:rPr>
                <w:rFonts w:ascii="Calibri" w:eastAsia="Arial" w:hAnsi="Calibri" w:cs="Calibri"/>
                <w:sz w:val="24"/>
                <w:szCs w:val="24"/>
                <w:lang w:val="en-US"/>
              </w:rPr>
              <w:t>of</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Burial</w:t>
            </w:r>
            <w:r w:rsidR="00F55FF9" w:rsidRPr="00D127ED">
              <w:rPr>
                <w:rFonts w:ascii="Calibri" w:eastAsia="Arial" w:hAnsi="Calibri" w:cs="Calibri"/>
                <w:sz w:val="24"/>
                <w:szCs w:val="24"/>
                <w:lang w:val="en-US"/>
              </w:rPr>
              <w:tab/>
            </w:r>
          </w:hyperlink>
          <w:proofErr w:type="gramStart"/>
          <w:r w:rsidR="00F55FF9" w:rsidRPr="00D127ED">
            <w:rPr>
              <w:rFonts w:ascii="Calibri" w:eastAsia="Arial" w:hAnsi="Calibri" w:cs="Calibri"/>
              <w:sz w:val="24"/>
              <w:szCs w:val="24"/>
              <w:lang w:val="en-US"/>
            </w:rPr>
            <w:t>7</w:t>
          </w:r>
          <w:proofErr w:type="gramEnd"/>
        </w:p>
        <w:p w14:paraId="35B17DDF"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08" w:after="0" w:line="240" w:lineRule="auto"/>
            <w:jc w:val="left"/>
            <w:rPr>
              <w:rFonts w:ascii="Calibri" w:eastAsia="Arial" w:hAnsi="Calibri" w:cs="Calibri"/>
              <w:sz w:val="24"/>
              <w:szCs w:val="24"/>
              <w:lang w:val="en-US"/>
            </w:rPr>
          </w:pPr>
          <w:hyperlink w:anchor="_bookmark5" w:history="1">
            <w:r w:rsidR="00F55FF9" w:rsidRPr="00D127ED">
              <w:rPr>
                <w:rFonts w:ascii="Calibri" w:eastAsia="Arial" w:hAnsi="Calibri" w:cs="Calibri"/>
                <w:sz w:val="24"/>
                <w:szCs w:val="24"/>
                <w:lang w:val="en-US"/>
              </w:rPr>
              <w:t>Transfer of Exclusive Right</w:t>
            </w:r>
            <w:r w:rsidR="00F55FF9" w:rsidRPr="00D127ED">
              <w:rPr>
                <w:rFonts w:ascii="Calibri" w:eastAsia="Arial" w:hAnsi="Calibri" w:cs="Calibri"/>
                <w:spacing w:val="-7"/>
                <w:sz w:val="24"/>
                <w:szCs w:val="24"/>
                <w:lang w:val="en-US"/>
              </w:rPr>
              <w:t xml:space="preserve"> </w:t>
            </w:r>
            <w:r w:rsidR="00F55FF9" w:rsidRPr="00D127ED">
              <w:rPr>
                <w:rFonts w:ascii="Calibri" w:eastAsia="Arial" w:hAnsi="Calibri" w:cs="Calibri"/>
                <w:sz w:val="24"/>
                <w:szCs w:val="24"/>
                <w:lang w:val="en-US"/>
              </w:rPr>
              <w:t>of</w:t>
            </w:r>
            <w:r w:rsidR="00F55FF9" w:rsidRPr="00D127ED">
              <w:rPr>
                <w:rFonts w:ascii="Calibri" w:eastAsia="Arial" w:hAnsi="Calibri" w:cs="Calibri"/>
                <w:spacing w:val="-2"/>
                <w:sz w:val="24"/>
                <w:szCs w:val="24"/>
                <w:lang w:val="en-US"/>
              </w:rPr>
              <w:t xml:space="preserve"> </w:t>
            </w:r>
            <w:r w:rsidR="00F55FF9" w:rsidRPr="00D127ED">
              <w:rPr>
                <w:rFonts w:ascii="Calibri" w:eastAsia="Arial" w:hAnsi="Calibri" w:cs="Calibri"/>
                <w:sz w:val="24"/>
                <w:szCs w:val="24"/>
                <w:lang w:val="en-US"/>
              </w:rPr>
              <w:t>Burial</w:t>
            </w:r>
            <w:r w:rsidR="00F55FF9" w:rsidRPr="00D127ED">
              <w:rPr>
                <w:rFonts w:ascii="Calibri" w:eastAsia="Arial" w:hAnsi="Calibri" w:cs="Calibri"/>
                <w:sz w:val="24"/>
                <w:szCs w:val="24"/>
                <w:lang w:val="en-US"/>
              </w:rPr>
              <w:tab/>
            </w:r>
          </w:hyperlink>
          <w:r w:rsidR="00F55FF9" w:rsidRPr="00D127ED">
            <w:rPr>
              <w:rFonts w:ascii="Calibri" w:eastAsia="Arial" w:hAnsi="Calibri" w:cs="Calibri"/>
              <w:sz w:val="24"/>
              <w:szCs w:val="24"/>
              <w:lang w:val="en-US"/>
            </w:rPr>
            <w:t>8</w:t>
          </w:r>
        </w:p>
        <w:p w14:paraId="75369738"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1" w:after="0" w:line="240" w:lineRule="auto"/>
            <w:jc w:val="left"/>
            <w:rPr>
              <w:rFonts w:ascii="Calibri" w:eastAsia="Arial" w:hAnsi="Calibri" w:cs="Calibri"/>
              <w:sz w:val="24"/>
              <w:szCs w:val="24"/>
              <w:lang w:val="en-US"/>
            </w:rPr>
          </w:pPr>
          <w:hyperlink w:anchor="_bookmark6" w:history="1">
            <w:r w:rsidR="00F55FF9" w:rsidRPr="00D127ED">
              <w:rPr>
                <w:rFonts w:ascii="Calibri" w:eastAsia="Arial" w:hAnsi="Calibri" w:cs="Calibri"/>
                <w:sz w:val="24"/>
                <w:szCs w:val="24"/>
                <w:lang w:val="en-US"/>
              </w:rPr>
              <w:t>Plan</w:t>
            </w:r>
            <w:r w:rsidR="00F55FF9" w:rsidRPr="00D127ED">
              <w:rPr>
                <w:rFonts w:ascii="Calibri" w:eastAsia="Arial" w:hAnsi="Calibri" w:cs="Calibri"/>
                <w:spacing w:val="-1"/>
                <w:sz w:val="24"/>
                <w:szCs w:val="24"/>
                <w:lang w:val="en-US"/>
              </w:rPr>
              <w:t xml:space="preserve"> </w:t>
            </w:r>
            <w:r w:rsidR="00F55FF9" w:rsidRPr="00D127ED">
              <w:rPr>
                <w:rFonts w:ascii="Calibri" w:eastAsia="Arial" w:hAnsi="Calibri" w:cs="Calibri"/>
                <w:sz w:val="24"/>
                <w:szCs w:val="24"/>
                <w:lang w:val="en-US"/>
              </w:rPr>
              <w:t>of</w:t>
            </w:r>
            <w:r w:rsidR="00F55FF9" w:rsidRPr="00D127ED">
              <w:rPr>
                <w:rFonts w:ascii="Calibri" w:eastAsia="Arial" w:hAnsi="Calibri" w:cs="Calibri"/>
                <w:spacing w:val="-2"/>
                <w:sz w:val="24"/>
                <w:szCs w:val="24"/>
                <w:lang w:val="en-US"/>
              </w:rPr>
              <w:t xml:space="preserve"> </w:t>
            </w:r>
            <w:r w:rsidR="00F55FF9" w:rsidRPr="00D127ED">
              <w:rPr>
                <w:rFonts w:ascii="Calibri" w:eastAsia="Arial" w:hAnsi="Calibri" w:cs="Calibri"/>
                <w:sz w:val="24"/>
                <w:szCs w:val="24"/>
                <w:lang w:val="en-US"/>
              </w:rPr>
              <w:t>Cemetery</w:t>
            </w:r>
            <w:r w:rsidR="00F55FF9" w:rsidRPr="00D127ED">
              <w:rPr>
                <w:rFonts w:ascii="Calibri" w:eastAsia="Arial" w:hAnsi="Calibri" w:cs="Calibri"/>
                <w:sz w:val="24"/>
                <w:szCs w:val="24"/>
                <w:lang w:val="en-US"/>
              </w:rPr>
              <w:tab/>
            </w:r>
          </w:hyperlink>
          <w:r w:rsidR="00F55FF9" w:rsidRPr="00D127ED">
            <w:rPr>
              <w:rFonts w:ascii="Calibri" w:eastAsia="Arial" w:hAnsi="Calibri" w:cs="Calibri"/>
              <w:sz w:val="24"/>
              <w:szCs w:val="24"/>
              <w:lang w:val="en-US"/>
            </w:rPr>
            <w:t>9</w:t>
          </w:r>
        </w:p>
        <w:p w14:paraId="4A543CEC"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0" w:after="0" w:line="240" w:lineRule="auto"/>
            <w:jc w:val="left"/>
            <w:rPr>
              <w:rFonts w:ascii="Calibri" w:eastAsia="Arial" w:hAnsi="Calibri" w:cs="Calibri"/>
              <w:sz w:val="24"/>
              <w:szCs w:val="24"/>
              <w:lang w:val="en-US"/>
            </w:rPr>
          </w:pPr>
          <w:hyperlink w:anchor="_bookmark7" w:history="1">
            <w:r w:rsidR="00F55FF9" w:rsidRPr="00D127ED">
              <w:rPr>
                <w:rFonts w:ascii="Calibri" w:eastAsia="Arial" w:hAnsi="Calibri" w:cs="Calibri"/>
                <w:sz w:val="24"/>
                <w:szCs w:val="24"/>
                <w:lang w:val="en-US"/>
              </w:rPr>
              <w:t>Register</w:t>
            </w:r>
            <w:r w:rsidR="00F55FF9" w:rsidRPr="00D127ED">
              <w:rPr>
                <w:rFonts w:ascii="Calibri" w:eastAsia="Arial" w:hAnsi="Calibri" w:cs="Calibri"/>
                <w:spacing w:val="-2"/>
                <w:sz w:val="24"/>
                <w:szCs w:val="24"/>
                <w:lang w:val="en-US"/>
              </w:rPr>
              <w:t xml:space="preserve"> </w:t>
            </w:r>
            <w:r w:rsidR="00F55FF9" w:rsidRPr="00D127ED">
              <w:rPr>
                <w:rFonts w:ascii="Calibri" w:eastAsia="Arial" w:hAnsi="Calibri" w:cs="Calibri"/>
                <w:sz w:val="24"/>
                <w:szCs w:val="24"/>
                <w:lang w:val="en-US"/>
              </w:rPr>
              <w:t>of</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Burials</w:t>
            </w:r>
            <w:r w:rsidR="00F55FF9" w:rsidRPr="00D127ED">
              <w:rPr>
                <w:rFonts w:ascii="Calibri" w:eastAsia="Arial" w:hAnsi="Calibri" w:cs="Calibri"/>
                <w:sz w:val="24"/>
                <w:szCs w:val="24"/>
                <w:lang w:val="en-US"/>
              </w:rPr>
              <w:tab/>
            </w:r>
          </w:hyperlink>
          <w:r w:rsidR="00F55FF9" w:rsidRPr="00D127ED">
            <w:rPr>
              <w:rFonts w:ascii="Calibri" w:eastAsia="Arial" w:hAnsi="Calibri" w:cs="Calibri"/>
              <w:sz w:val="24"/>
              <w:szCs w:val="24"/>
              <w:lang w:val="en-US"/>
            </w:rPr>
            <w:t>9</w:t>
          </w:r>
        </w:p>
        <w:p w14:paraId="1CB2140F"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1" w:after="0" w:line="240" w:lineRule="auto"/>
            <w:jc w:val="left"/>
            <w:rPr>
              <w:rFonts w:ascii="Calibri" w:eastAsia="Arial" w:hAnsi="Calibri" w:cs="Calibri"/>
              <w:sz w:val="24"/>
              <w:szCs w:val="24"/>
              <w:lang w:val="en-US"/>
            </w:rPr>
          </w:pPr>
          <w:hyperlink w:anchor="_bookmark8" w:history="1">
            <w:r w:rsidR="00F55FF9" w:rsidRPr="00D127ED">
              <w:rPr>
                <w:rFonts w:ascii="Calibri" w:eastAsia="Arial" w:hAnsi="Calibri" w:cs="Calibri"/>
                <w:sz w:val="24"/>
                <w:szCs w:val="24"/>
                <w:lang w:val="en-US"/>
              </w:rPr>
              <w:t>Burial</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Procedure</w:t>
            </w:r>
            <w:r w:rsidR="00F55FF9" w:rsidRPr="00D127ED">
              <w:rPr>
                <w:rFonts w:ascii="Calibri" w:eastAsia="Arial" w:hAnsi="Calibri" w:cs="Calibri"/>
                <w:sz w:val="24"/>
                <w:szCs w:val="24"/>
                <w:lang w:val="en-US"/>
              </w:rPr>
              <w:tab/>
            </w:r>
          </w:hyperlink>
          <w:r w:rsidR="00F55FF9" w:rsidRPr="00D127ED">
            <w:rPr>
              <w:rFonts w:ascii="Calibri" w:eastAsia="Arial" w:hAnsi="Calibri" w:cs="Calibri"/>
              <w:sz w:val="24"/>
              <w:szCs w:val="24"/>
              <w:lang w:val="en-US"/>
            </w:rPr>
            <w:t>9</w:t>
          </w:r>
        </w:p>
        <w:p w14:paraId="76B8539F" w14:textId="77777777" w:rsidR="00F55FF9" w:rsidRPr="00D127ED" w:rsidRDefault="00000000" w:rsidP="00F55FF9">
          <w:pPr>
            <w:widowControl w:val="0"/>
            <w:numPr>
              <w:ilvl w:val="0"/>
              <w:numId w:val="261"/>
            </w:numPr>
            <w:tabs>
              <w:tab w:val="left" w:pos="840"/>
              <w:tab w:val="left" w:pos="841"/>
              <w:tab w:val="left" w:leader="dot" w:pos="9362"/>
            </w:tabs>
            <w:autoSpaceDE w:val="0"/>
            <w:autoSpaceDN w:val="0"/>
            <w:spacing w:before="110" w:after="0" w:line="240" w:lineRule="auto"/>
            <w:jc w:val="left"/>
            <w:rPr>
              <w:rFonts w:ascii="Calibri" w:eastAsia="Arial" w:hAnsi="Calibri" w:cs="Calibri"/>
              <w:sz w:val="24"/>
              <w:szCs w:val="24"/>
              <w:lang w:val="en-US"/>
            </w:rPr>
          </w:pPr>
          <w:hyperlink w:anchor="_bookmark9" w:history="1">
            <w:r w:rsidR="00F55FF9" w:rsidRPr="00D127ED">
              <w:rPr>
                <w:rFonts w:ascii="Calibri" w:eastAsia="Arial" w:hAnsi="Calibri" w:cs="Calibri"/>
                <w:sz w:val="24"/>
                <w:szCs w:val="24"/>
                <w:lang w:val="en-US"/>
              </w:rPr>
              <w:t>Grave Preparation</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Backfilling</w:t>
            </w:r>
          </w:hyperlink>
          <w:r w:rsidR="00F55FF9" w:rsidRPr="00D127ED">
            <w:rPr>
              <w:rFonts w:ascii="Calibri" w:eastAsia="Arial" w:hAnsi="Calibri" w:cs="Calibri"/>
              <w:sz w:val="24"/>
              <w:szCs w:val="24"/>
              <w:lang w:val="en-US"/>
            </w:rPr>
            <w:t>……………………………………………………………………………….. 11</w:t>
          </w:r>
        </w:p>
        <w:p w14:paraId="186CE23E"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10" w:history="1">
            <w:r w:rsidR="00F55FF9" w:rsidRPr="00D127ED">
              <w:rPr>
                <w:rFonts w:ascii="Calibri" w:eastAsia="Arial" w:hAnsi="Calibri" w:cs="Calibri"/>
                <w:sz w:val="24"/>
                <w:szCs w:val="24"/>
                <w:lang w:val="en-US"/>
              </w:rPr>
              <w:t>Infectious</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Diseases</w:t>
            </w:r>
            <w:r w:rsidR="00F55FF9" w:rsidRPr="00D127ED">
              <w:rPr>
                <w:rFonts w:ascii="Calibri" w:eastAsia="Arial" w:hAnsi="Calibri" w:cs="Calibri"/>
                <w:sz w:val="24"/>
                <w:szCs w:val="24"/>
                <w:lang w:val="en-US"/>
              </w:rPr>
              <w:tab/>
              <w:t>12</w:t>
            </w:r>
          </w:hyperlink>
        </w:p>
        <w:p w14:paraId="24301228"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11" w:history="1">
            <w:r w:rsidR="00F55FF9" w:rsidRPr="00D127ED">
              <w:rPr>
                <w:rFonts w:ascii="Calibri" w:eastAsia="Arial" w:hAnsi="Calibri" w:cs="Calibri"/>
                <w:sz w:val="24"/>
                <w:szCs w:val="24"/>
                <w:lang w:val="en-US"/>
              </w:rPr>
              <w:t>Grave</w:t>
            </w:r>
            <w:r w:rsidR="00F55FF9" w:rsidRPr="00D127ED">
              <w:rPr>
                <w:rFonts w:ascii="Calibri" w:eastAsia="Arial" w:hAnsi="Calibri" w:cs="Calibri"/>
                <w:spacing w:val="-1"/>
                <w:sz w:val="24"/>
                <w:szCs w:val="24"/>
                <w:lang w:val="en-US"/>
              </w:rPr>
              <w:t xml:space="preserve"> </w:t>
            </w:r>
            <w:r w:rsidR="00F55FF9" w:rsidRPr="00D127ED">
              <w:rPr>
                <w:rFonts w:ascii="Calibri" w:eastAsia="Arial" w:hAnsi="Calibri" w:cs="Calibri"/>
                <w:sz w:val="24"/>
                <w:szCs w:val="24"/>
                <w:lang w:val="en-US"/>
              </w:rPr>
              <w:t>Aftercare</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2</w:t>
          </w:r>
        </w:p>
        <w:p w14:paraId="633553C2"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12" w:history="1">
            <w:r w:rsidR="00F55FF9" w:rsidRPr="00D127ED">
              <w:rPr>
                <w:rFonts w:ascii="Calibri" w:eastAsia="Arial" w:hAnsi="Calibri" w:cs="Calibri"/>
                <w:sz w:val="24"/>
                <w:szCs w:val="24"/>
                <w:lang w:val="en-US"/>
              </w:rPr>
              <w:t>Graves</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2</w:t>
          </w:r>
        </w:p>
        <w:p w14:paraId="0FDB2168"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13" w:history="1">
            <w:r w:rsidR="00F55FF9" w:rsidRPr="00D127ED">
              <w:rPr>
                <w:rFonts w:ascii="Calibri" w:eastAsia="Arial" w:hAnsi="Calibri" w:cs="Calibri"/>
                <w:sz w:val="24"/>
                <w:szCs w:val="24"/>
                <w:lang w:val="en-US"/>
              </w:rPr>
              <w:t>Cremated Remains interment</w:t>
            </w:r>
            <w:r w:rsidR="00F55FF9" w:rsidRPr="00D127ED">
              <w:rPr>
                <w:rFonts w:ascii="Calibri" w:eastAsia="Arial" w:hAnsi="Calibri" w:cs="Calibri"/>
                <w:sz w:val="24"/>
                <w:szCs w:val="24"/>
                <w:lang w:val="en-US"/>
              </w:rPr>
              <w:tab/>
              <w:t>1</w:t>
            </w:r>
          </w:hyperlink>
          <w:proofErr w:type="gramStart"/>
          <w:r w:rsidR="00F55FF9" w:rsidRPr="00D127ED">
            <w:rPr>
              <w:rFonts w:ascii="Calibri" w:eastAsia="Arial" w:hAnsi="Calibri" w:cs="Calibri"/>
              <w:sz w:val="24"/>
              <w:szCs w:val="24"/>
              <w:lang w:val="en-US"/>
            </w:rPr>
            <w:t>2</w:t>
          </w:r>
          <w:proofErr w:type="gramEnd"/>
        </w:p>
        <w:p w14:paraId="649D43C8"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9" w:lineRule="auto"/>
            <w:ind w:right="882"/>
            <w:jc w:val="left"/>
            <w:rPr>
              <w:rFonts w:ascii="Calibri" w:eastAsia="Arial" w:hAnsi="Calibri" w:cs="Calibri"/>
              <w:sz w:val="24"/>
              <w:szCs w:val="24"/>
              <w:lang w:val="en-US"/>
            </w:rPr>
          </w:pPr>
          <w:hyperlink w:anchor="_bookmark14" w:history="1">
            <w:r w:rsidR="00F55FF9" w:rsidRPr="00D127ED">
              <w:rPr>
                <w:rFonts w:ascii="Calibri" w:eastAsia="Arial" w:hAnsi="Calibri" w:cs="Calibri"/>
                <w:sz w:val="24"/>
                <w:szCs w:val="24"/>
                <w:lang w:val="en-US"/>
              </w:rPr>
              <w:t>Application of the Rules to certain graves in existence prior to the coming into</w:t>
            </w:r>
          </w:hyperlink>
          <w:r w:rsidR="00F55FF9" w:rsidRPr="00D127ED">
            <w:rPr>
              <w:rFonts w:ascii="Calibri" w:eastAsia="Arial" w:hAnsi="Calibri" w:cs="Calibri"/>
              <w:sz w:val="24"/>
              <w:szCs w:val="24"/>
              <w:lang w:val="en-US"/>
            </w:rPr>
            <w:t xml:space="preserve"> </w:t>
          </w:r>
          <w:hyperlink w:anchor="_bookmark14" w:history="1">
            <w:r w:rsidR="00F55FF9" w:rsidRPr="00D127ED">
              <w:rPr>
                <w:rFonts w:ascii="Calibri" w:eastAsia="Arial" w:hAnsi="Calibri" w:cs="Calibri"/>
                <w:sz w:val="24"/>
                <w:szCs w:val="24"/>
                <w:lang w:val="en-US"/>
              </w:rPr>
              <w:t>force of the</w:t>
            </w:r>
            <w:r w:rsidR="00F55FF9" w:rsidRPr="00D127ED">
              <w:rPr>
                <w:rFonts w:ascii="Calibri" w:eastAsia="Arial" w:hAnsi="Calibri" w:cs="Calibri"/>
                <w:spacing w:val="-6"/>
                <w:sz w:val="24"/>
                <w:szCs w:val="24"/>
                <w:lang w:val="en-US"/>
              </w:rPr>
              <w:t xml:space="preserve"> </w:t>
            </w:r>
            <w:r w:rsidR="00F55FF9" w:rsidRPr="00D127ED">
              <w:rPr>
                <w:rFonts w:ascii="Calibri" w:eastAsia="Arial" w:hAnsi="Calibri" w:cs="Calibri"/>
                <w:sz w:val="24"/>
                <w:szCs w:val="24"/>
                <w:lang w:val="en-US"/>
              </w:rPr>
              <w:t>Policy</w:t>
            </w:r>
            <w:r w:rsidR="00F55FF9" w:rsidRPr="00D127ED">
              <w:rPr>
                <w:rFonts w:ascii="Calibri" w:eastAsia="Arial" w:hAnsi="Calibri" w:cs="Calibri"/>
                <w:spacing w:val="-1"/>
                <w:sz w:val="24"/>
                <w:szCs w:val="24"/>
                <w:lang w:val="en-US"/>
              </w:rPr>
              <w:t xml:space="preserve"> </w:t>
            </w:r>
            <w:r w:rsidR="00F55FF9" w:rsidRPr="00D127ED">
              <w:rPr>
                <w:rFonts w:ascii="Calibri" w:eastAsia="Arial" w:hAnsi="Calibri" w:cs="Calibri"/>
                <w:sz w:val="24"/>
                <w:szCs w:val="24"/>
                <w:lang w:val="en-US"/>
              </w:rPr>
              <w:t xml:space="preserve">Document……………………………………………………………………………………………………. </w:t>
            </w:r>
            <w:r w:rsidR="00F55FF9" w:rsidRPr="00D127ED">
              <w:rPr>
                <w:rFonts w:ascii="Calibri" w:eastAsia="Arial" w:hAnsi="Calibri" w:cs="Calibri"/>
                <w:spacing w:val="-8"/>
                <w:sz w:val="24"/>
                <w:szCs w:val="24"/>
                <w:lang w:val="en-US"/>
              </w:rPr>
              <w:t>1</w:t>
            </w:r>
          </w:hyperlink>
          <w:r w:rsidR="00F55FF9" w:rsidRPr="00D127ED">
            <w:rPr>
              <w:rFonts w:ascii="Calibri" w:eastAsia="Arial" w:hAnsi="Calibri" w:cs="Calibri"/>
              <w:spacing w:val="-8"/>
              <w:sz w:val="24"/>
              <w:szCs w:val="24"/>
              <w:lang w:val="en-US"/>
            </w:rPr>
            <w:t>3</w:t>
          </w:r>
        </w:p>
        <w:p w14:paraId="003E47EC"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98" w:after="0" w:line="240" w:lineRule="auto"/>
            <w:jc w:val="left"/>
            <w:rPr>
              <w:rFonts w:ascii="Calibri" w:eastAsia="Arial" w:hAnsi="Calibri" w:cs="Calibri"/>
              <w:sz w:val="24"/>
              <w:szCs w:val="24"/>
              <w:lang w:val="en-US"/>
            </w:rPr>
          </w:pPr>
          <w:hyperlink w:anchor="_bookmark15" w:history="1">
            <w:r w:rsidR="00F55FF9" w:rsidRPr="00D127ED">
              <w:rPr>
                <w:rFonts w:ascii="Calibri" w:eastAsia="Arial" w:hAnsi="Calibri" w:cs="Calibri"/>
                <w:sz w:val="24"/>
                <w:szCs w:val="24"/>
                <w:lang w:val="en-US"/>
              </w:rPr>
              <w:t>Memorial Rules</w:t>
            </w:r>
            <w:r w:rsidR="00F55FF9" w:rsidRPr="00D127ED">
              <w:rPr>
                <w:rFonts w:ascii="Calibri" w:eastAsia="Arial" w:hAnsi="Calibri" w:cs="Calibri"/>
                <w:spacing w:val="-9"/>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Guidance</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4</w:t>
          </w:r>
        </w:p>
        <w:p w14:paraId="7059CA4D"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16" w:history="1">
            <w:r w:rsidR="00F55FF9" w:rsidRPr="00D127ED">
              <w:rPr>
                <w:rFonts w:ascii="Calibri" w:eastAsia="Arial" w:hAnsi="Calibri" w:cs="Calibri"/>
                <w:sz w:val="24"/>
                <w:szCs w:val="24"/>
                <w:lang w:val="en-US"/>
              </w:rPr>
              <w:t>Memorial</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Types</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5</w:t>
          </w:r>
        </w:p>
        <w:p w14:paraId="3FB2D433"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17" w:history="1">
            <w:r w:rsidR="00F55FF9" w:rsidRPr="00D127ED">
              <w:rPr>
                <w:rFonts w:ascii="Calibri" w:eastAsia="Arial" w:hAnsi="Calibri" w:cs="Calibri"/>
                <w:sz w:val="24"/>
                <w:szCs w:val="24"/>
                <w:lang w:val="en-US"/>
              </w:rPr>
              <w:t>Memorial</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Materials</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6</w:t>
          </w:r>
        </w:p>
        <w:p w14:paraId="4A8383DD"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18" w:history="1">
            <w:r w:rsidR="00F55FF9" w:rsidRPr="00D127ED">
              <w:rPr>
                <w:rFonts w:ascii="Calibri" w:eastAsia="Arial" w:hAnsi="Calibri" w:cs="Calibri"/>
                <w:sz w:val="24"/>
                <w:szCs w:val="24"/>
                <w:lang w:val="en-US"/>
              </w:rPr>
              <w:t>Operational Times for</w:t>
            </w:r>
            <w:r w:rsidR="00F55FF9" w:rsidRPr="00D127ED">
              <w:rPr>
                <w:rFonts w:ascii="Calibri" w:eastAsia="Arial" w:hAnsi="Calibri" w:cs="Calibri"/>
                <w:spacing w:val="-8"/>
                <w:sz w:val="24"/>
                <w:szCs w:val="24"/>
                <w:lang w:val="en-US"/>
              </w:rPr>
              <w:t xml:space="preserve"> </w:t>
            </w:r>
            <w:r w:rsidR="00F55FF9" w:rsidRPr="00D127ED">
              <w:rPr>
                <w:rFonts w:ascii="Calibri" w:eastAsia="Arial" w:hAnsi="Calibri" w:cs="Calibri"/>
                <w:sz w:val="24"/>
                <w:szCs w:val="24"/>
                <w:lang w:val="en-US"/>
              </w:rPr>
              <w:t>Memorial</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Works</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6</w:t>
          </w:r>
        </w:p>
        <w:p w14:paraId="32669F3C"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19" w:history="1">
            <w:r w:rsidR="00F55FF9" w:rsidRPr="00D127ED">
              <w:rPr>
                <w:rFonts w:ascii="Calibri" w:eastAsia="Arial" w:hAnsi="Calibri" w:cs="Calibri"/>
                <w:sz w:val="24"/>
                <w:szCs w:val="24"/>
                <w:lang w:val="en-US"/>
              </w:rPr>
              <w:t>Stability</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Guarantee</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Period</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6</w:t>
          </w:r>
        </w:p>
        <w:p w14:paraId="25F7947E"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20" w:history="1">
            <w:r w:rsidR="00F55FF9" w:rsidRPr="00D127ED">
              <w:rPr>
                <w:rFonts w:ascii="Calibri" w:eastAsia="Arial" w:hAnsi="Calibri" w:cs="Calibri"/>
                <w:sz w:val="24"/>
                <w:szCs w:val="24"/>
                <w:lang w:val="en-US"/>
              </w:rPr>
              <w:t>Memorial</w:t>
            </w:r>
            <w:r w:rsidR="00F55FF9" w:rsidRPr="00D127ED">
              <w:rPr>
                <w:rFonts w:ascii="Calibri" w:eastAsia="Arial" w:hAnsi="Calibri" w:cs="Calibri"/>
                <w:spacing w:val="-2"/>
                <w:sz w:val="24"/>
                <w:szCs w:val="24"/>
                <w:lang w:val="en-US"/>
              </w:rPr>
              <w:t xml:space="preserve"> </w:t>
            </w:r>
            <w:r w:rsidR="00F55FF9" w:rsidRPr="00D127ED">
              <w:rPr>
                <w:rFonts w:ascii="Calibri" w:eastAsia="Arial" w:hAnsi="Calibri" w:cs="Calibri"/>
                <w:sz w:val="24"/>
                <w:szCs w:val="24"/>
                <w:lang w:val="en-US"/>
              </w:rPr>
              <w:t>Safety</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Testing</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6</w:t>
          </w:r>
        </w:p>
        <w:p w14:paraId="26087B7E"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21" w:history="1">
            <w:r w:rsidR="00F55FF9" w:rsidRPr="00D127ED">
              <w:rPr>
                <w:rFonts w:ascii="Calibri" w:eastAsia="Arial" w:hAnsi="Calibri" w:cs="Calibri"/>
                <w:sz w:val="24"/>
                <w:szCs w:val="24"/>
                <w:lang w:val="en-US"/>
              </w:rPr>
              <w:t>Memorial</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Inspections</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7</w:t>
          </w:r>
        </w:p>
        <w:p w14:paraId="2E7662D2"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22" w:history="1">
            <w:r w:rsidR="00F55FF9" w:rsidRPr="00D127ED">
              <w:rPr>
                <w:rFonts w:ascii="Calibri" w:eastAsia="Arial" w:hAnsi="Calibri" w:cs="Calibri"/>
                <w:sz w:val="24"/>
                <w:szCs w:val="24"/>
                <w:lang w:val="en-US"/>
              </w:rPr>
              <w:t>Memorial Liabilities</w:t>
            </w:r>
            <w:r w:rsidR="00F55FF9" w:rsidRPr="00D127ED">
              <w:rPr>
                <w:rFonts w:ascii="Calibri" w:eastAsia="Arial" w:hAnsi="Calibri" w:cs="Calibri"/>
                <w:spacing w:val="-9"/>
                <w:sz w:val="24"/>
                <w:szCs w:val="24"/>
                <w:lang w:val="en-US"/>
              </w:rPr>
              <w:t xml:space="preserve"> </w:t>
            </w:r>
            <w:r w:rsidR="00F55FF9" w:rsidRPr="00D127ED">
              <w:rPr>
                <w:rFonts w:ascii="Calibri" w:eastAsia="Arial" w:hAnsi="Calibri" w:cs="Calibri"/>
                <w:sz w:val="24"/>
                <w:szCs w:val="24"/>
                <w:lang w:val="en-US"/>
              </w:rPr>
              <w:t>and</w:t>
            </w:r>
            <w:r w:rsidR="00F55FF9" w:rsidRPr="00D127ED">
              <w:rPr>
                <w:rFonts w:ascii="Calibri" w:eastAsia="Arial" w:hAnsi="Calibri" w:cs="Calibri"/>
                <w:spacing w:val="-3"/>
                <w:sz w:val="24"/>
                <w:szCs w:val="24"/>
                <w:lang w:val="en-US"/>
              </w:rPr>
              <w:t xml:space="preserve"> </w:t>
            </w:r>
            <w:r w:rsidR="00F55FF9" w:rsidRPr="00D127ED">
              <w:rPr>
                <w:rFonts w:ascii="Calibri" w:eastAsia="Arial" w:hAnsi="Calibri" w:cs="Calibri"/>
                <w:sz w:val="24"/>
                <w:szCs w:val="24"/>
                <w:lang w:val="en-US"/>
              </w:rPr>
              <w:t>Insurance</w:t>
            </w:r>
            <w:r w:rsidR="00F55FF9" w:rsidRPr="00D127ED">
              <w:rPr>
                <w:rFonts w:ascii="Calibri" w:eastAsia="Arial" w:hAnsi="Calibri" w:cs="Calibri"/>
                <w:sz w:val="24"/>
                <w:szCs w:val="24"/>
                <w:lang w:val="en-US"/>
              </w:rPr>
              <w:tab/>
              <w:t>1</w:t>
            </w:r>
          </w:hyperlink>
          <w:r w:rsidR="00F55FF9" w:rsidRPr="00D127ED">
            <w:rPr>
              <w:rFonts w:ascii="Calibri" w:eastAsia="Arial" w:hAnsi="Calibri" w:cs="Calibri"/>
              <w:sz w:val="24"/>
              <w:szCs w:val="24"/>
              <w:lang w:val="en-US"/>
            </w:rPr>
            <w:t>9</w:t>
          </w:r>
        </w:p>
        <w:p w14:paraId="0EB9E829" w14:textId="77777777" w:rsidR="00F55FF9" w:rsidRPr="00D127ED" w:rsidRDefault="00F55FF9"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Unauthorised Items……………………………………………………………………………………………………..20</w:t>
          </w:r>
        </w:p>
        <w:p w14:paraId="0D0C2685"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0" w:lineRule="auto"/>
            <w:jc w:val="left"/>
            <w:rPr>
              <w:rFonts w:ascii="Calibri" w:eastAsia="Arial" w:hAnsi="Calibri" w:cs="Calibri"/>
              <w:sz w:val="24"/>
              <w:szCs w:val="24"/>
              <w:lang w:val="en-US"/>
            </w:rPr>
          </w:pPr>
          <w:hyperlink w:anchor="_bookmark23" w:history="1">
            <w:r w:rsidR="00F55FF9" w:rsidRPr="00D127ED">
              <w:rPr>
                <w:rFonts w:ascii="Calibri" w:eastAsia="Arial" w:hAnsi="Calibri" w:cs="Calibri"/>
                <w:sz w:val="24"/>
                <w:szCs w:val="24"/>
                <w:lang w:val="en-US"/>
              </w:rPr>
              <w:t>Unauthorised</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Memorials</w:t>
            </w:r>
            <w:r w:rsidR="00F55FF9" w:rsidRPr="00D127ED">
              <w:rPr>
                <w:rFonts w:ascii="Calibri" w:eastAsia="Arial" w:hAnsi="Calibri" w:cs="Calibri"/>
                <w:sz w:val="24"/>
                <w:szCs w:val="24"/>
                <w:lang w:val="en-US"/>
              </w:rPr>
              <w:tab/>
              <w:t>20</w:t>
            </w:r>
          </w:hyperlink>
        </w:p>
        <w:p w14:paraId="262E6395"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hyperlink w:anchor="_bookmark24" w:history="1">
            <w:r w:rsidR="00F55FF9" w:rsidRPr="00D127ED">
              <w:rPr>
                <w:rFonts w:ascii="Calibri" w:eastAsia="Arial" w:hAnsi="Calibri" w:cs="Calibri"/>
                <w:sz w:val="24"/>
                <w:szCs w:val="24"/>
                <w:lang w:val="en-US"/>
              </w:rPr>
              <w:t>Floral Tributes</w:t>
            </w:r>
            <w:r w:rsidR="00F55FF9" w:rsidRPr="00D127ED">
              <w:rPr>
                <w:rFonts w:ascii="Calibri" w:eastAsia="Arial" w:hAnsi="Calibri" w:cs="Calibri"/>
                <w:sz w:val="24"/>
                <w:szCs w:val="24"/>
                <w:lang w:val="en-US"/>
              </w:rPr>
              <w:tab/>
              <w:t>2</w:t>
            </w:r>
          </w:hyperlink>
          <w:r w:rsidR="00F55FF9" w:rsidRPr="00D127ED">
            <w:rPr>
              <w:rFonts w:ascii="Calibri" w:eastAsia="Arial" w:hAnsi="Calibri" w:cs="Calibri"/>
              <w:sz w:val="24"/>
              <w:szCs w:val="24"/>
              <w:lang w:val="en-US"/>
            </w:rPr>
            <w:t>1</w:t>
          </w:r>
        </w:p>
        <w:p w14:paraId="5CAF057F" w14:textId="77777777" w:rsidR="00F55FF9" w:rsidRPr="00D127ED" w:rsidRDefault="00F55FF9"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Exhumation ……………………………………………………………………………………………………………….. 21</w:t>
          </w:r>
        </w:p>
        <w:p w14:paraId="4172C615" w14:textId="77777777" w:rsidR="00F55FF9" w:rsidRPr="00D127ED" w:rsidRDefault="00F55FF9"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Memorial Benches ……………………………………………………………………………………………………… 21</w:t>
          </w:r>
        </w:p>
        <w:p w14:paraId="6B25F183" w14:textId="77777777" w:rsidR="00F55FF9" w:rsidRPr="00D127ED" w:rsidRDefault="00F55FF9" w:rsidP="00F55FF9">
          <w:pPr>
            <w:widowControl w:val="0"/>
            <w:numPr>
              <w:ilvl w:val="0"/>
              <w:numId w:val="261"/>
            </w:numPr>
            <w:tabs>
              <w:tab w:val="left" w:pos="840"/>
              <w:tab w:val="left" w:pos="841"/>
              <w:tab w:val="left" w:leader="dot" w:pos="9230"/>
            </w:tabs>
            <w:autoSpaceDE w:val="0"/>
            <w:autoSpaceDN w:val="0"/>
            <w:spacing w:before="111"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 xml:space="preserve">Alteration to Regulations ……………………………………………………………………………………………. 22 </w:t>
          </w:r>
        </w:p>
        <w:p w14:paraId="29AF1F49" w14:textId="77777777" w:rsidR="00F55FF9" w:rsidRPr="00D127ED" w:rsidRDefault="00000000" w:rsidP="00F55FF9">
          <w:pPr>
            <w:widowControl w:val="0"/>
            <w:numPr>
              <w:ilvl w:val="0"/>
              <w:numId w:val="261"/>
            </w:numPr>
            <w:tabs>
              <w:tab w:val="left" w:pos="840"/>
              <w:tab w:val="left" w:pos="841"/>
              <w:tab w:val="left" w:leader="dot" w:pos="9230"/>
            </w:tabs>
            <w:autoSpaceDE w:val="0"/>
            <w:autoSpaceDN w:val="0"/>
            <w:spacing w:before="110" w:after="0" w:line="249" w:lineRule="auto"/>
            <w:ind w:right="882"/>
            <w:jc w:val="left"/>
            <w:rPr>
              <w:rFonts w:ascii="Calibri" w:eastAsia="Arial" w:hAnsi="Calibri" w:cs="Calibri"/>
              <w:sz w:val="24"/>
              <w:szCs w:val="24"/>
              <w:lang w:val="en-US"/>
            </w:rPr>
          </w:pPr>
          <w:hyperlink w:anchor="_bookmark25" w:history="1">
            <w:r w:rsidR="00F55FF9" w:rsidRPr="00D127ED">
              <w:rPr>
                <w:rFonts w:ascii="Calibri" w:eastAsia="Arial" w:hAnsi="Calibri" w:cs="Calibri"/>
                <w:sz w:val="24"/>
                <w:szCs w:val="24"/>
                <w:lang w:val="en-US"/>
              </w:rPr>
              <w:t>Agreement of the Owner of Exclusive Rights of Burial for burial plots and</w:t>
            </w:r>
          </w:hyperlink>
          <w:r w:rsidR="00F55FF9" w:rsidRPr="00D127ED">
            <w:rPr>
              <w:rFonts w:ascii="Calibri" w:eastAsia="Arial" w:hAnsi="Calibri" w:cs="Calibri"/>
              <w:sz w:val="24"/>
              <w:szCs w:val="24"/>
              <w:lang w:val="en-US"/>
            </w:rPr>
            <w:t xml:space="preserve"> </w:t>
          </w:r>
          <w:hyperlink w:anchor="_bookmark25" w:history="1">
            <w:r w:rsidR="00F55FF9" w:rsidRPr="00D127ED">
              <w:rPr>
                <w:rFonts w:ascii="Calibri" w:eastAsia="Arial" w:hAnsi="Calibri" w:cs="Calibri"/>
                <w:sz w:val="24"/>
                <w:szCs w:val="24"/>
                <w:lang w:val="en-US"/>
              </w:rPr>
              <w:t>memorial</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regulations</w:t>
            </w:r>
            <w:r w:rsidR="00F55FF9" w:rsidRPr="00D127ED">
              <w:rPr>
                <w:rFonts w:ascii="Calibri" w:eastAsia="Arial" w:hAnsi="Calibri" w:cs="Calibri"/>
                <w:sz w:val="24"/>
                <w:szCs w:val="24"/>
                <w:lang w:val="en-US"/>
              </w:rPr>
              <w:tab/>
            </w:r>
          </w:hyperlink>
          <w:r w:rsidR="00F55FF9" w:rsidRPr="00D127ED">
            <w:rPr>
              <w:rFonts w:ascii="Calibri" w:eastAsia="Arial" w:hAnsi="Calibri" w:cs="Calibri"/>
              <w:spacing w:val="-8"/>
              <w:sz w:val="24"/>
              <w:szCs w:val="24"/>
              <w:lang w:val="en-US"/>
            </w:rPr>
            <w:t>22</w:t>
          </w:r>
        </w:p>
        <w:p w14:paraId="3E4FEE30" w14:textId="77777777" w:rsidR="00F55FF9" w:rsidRPr="00D127ED" w:rsidRDefault="00000000" w:rsidP="00F55FF9">
          <w:pPr>
            <w:widowControl w:val="0"/>
            <w:tabs>
              <w:tab w:val="left" w:leader="dot" w:pos="9230"/>
            </w:tabs>
            <w:autoSpaceDE w:val="0"/>
            <w:autoSpaceDN w:val="0"/>
            <w:spacing w:before="98" w:after="0" w:line="240" w:lineRule="auto"/>
            <w:jc w:val="left"/>
            <w:rPr>
              <w:rFonts w:ascii="Calibri" w:eastAsia="Arial" w:hAnsi="Calibri" w:cs="Calibri"/>
              <w:sz w:val="24"/>
              <w:szCs w:val="24"/>
              <w:lang w:val="en-US"/>
            </w:rPr>
          </w:pPr>
          <w:hyperlink w:anchor="_bookmark26" w:history="1">
            <w:r w:rsidR="00F55FF9" w:rsidRPr="00D127ED">
              <w:rPr>
                <w:rFonts w:ascii="Calibri" w:eastAsia="Arial" w:hAnsi="Calibri" w:cs="Calibri"/>
                <w:sz w:val="24"/>
                <w:szCs w:val="24"/>
                <w:lang w:val="en-US"/>
              </w:rPr>
              <w:t>Appendix</w:t>
            </w:r>
            <w:r w:rsidR="00F55FF9" w:rsidRPr="00D127ED">
              <w:rPr>
                <w:rFonts w:ascii="Calibri" w:eastAsia="Arial" w:hAnsi="Calibri" w:cs="Calibri"/>
                <w:spacing w:val="-4"/>
                <w:sz w:val="24"/>
                <w:szCs w:val="24"/>
                <w:lang w:val="en-US"/>
              </w:rPr>
              <w:t xml:space="preserve"> </w:t>
            </w:r>
            <w:r w:rsidR="00F55FF9" w:rsidRPr="00D127ED">
              <w:rPr>
                <w:rFonts w:ascii="Calibri" w:eastAsia="Arial" w:hAnsi="Calibri" w:cs="Calibri"/>
                <w:sz w:val="24"/>
                <w:szCs w:val="24"/>
                <w:lang w:val="en-US"/>
              </w:rPr>
              <w:t>1 – Application to Erect a Memorial</w:t>
            </w:r>
            <w:r w:rsidR="00F55FF9" w:rsidRPr="00D127ED">
              <w:rPr>
                <w:rFonts w:ascii="Calibri" w:eastAsia="Arial" w:hAnsi="Calibri" w:cs="Calibri"/>
                <w:sz w:val="24"/>
                <w:szCs w:val="24"/>
                <w:lang w:val="en-US"/>
              </w:rPr>
              <w:tab/>
              <w:t>23</w:t>
            </w:r>
          </w:hyperlink>
        </w:p>
        <w:p w14:paraId="1B7189E5" w14:textId="77777777" w:rsidR="00F55FF9" w:rsidRPr="00D127ED" w:rsidRDefault="00F55FF9" w:rsidP="00F55FF9">
          <w:pPr>
            <w:widowControl w:val="0"/>
            <w:tabs>
              <w:tab w:val="left" w:leader="dot" w:pos="9230"/>
            </w:tabs>
            <w:autoSpaceDE w:val="0"/>
            <w:autoSpaceDN w:val="0"/>
            <w:spacing w:before="98"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Appendix 2 – Notice of Interment Form …………………………………………………………………………………. 24</w:t>
          </w:r>
        </w:p>
      </w:sdtContent>
    </w:sdt>
    <w:p w14:paraId="6DC3E397"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2"/>
          <w:szCs w:val="22"/>
          <w:lang w:val="en-US"/>
        </w:rPr>
        <w:sectPr w:rsidR="00F55FF9" w:rsidRPr="00D127ED" w:rsidSect="0096298B">
          <w:footerReference w:type="default" r:id="rId22"/>
          <w:pgSz w:w="11910" w:h="16850"/>
          <w:pgMar w:top="460" w:right="920" w:bottom="1180" w:left="600" w:header="0" w:footer="985" w:gutter="0"/>
          <w:cols w:space="720"/>
        </w:sectPr>
      </w:pPr>
    </w:p>
    <w:p w14:paraId="0EFF0A0D" w14:textId="77777777" w:rsidR="00F55FF9" w:rsidRPr="00D127ED" w:rsidRDefault="00F55FF9" w:rsidP="00F55FF9">
      <w:pPr>
        <w:widowControl w:val="0"/>
        <w:numPr>
          <w:ilvl w:val="1"/>
          <w:numId w:val="261"/>
        </w:numPr>
        <w:tabs>
          <w:tab w:val="left" w:pos="1934"/>
          <w:tab w:val="left" w:pos="1935"/>
        </w:tabs>
        <w:autoSpaceDE w:val="0"/>
        <w:autoSpaceDN w:val="0"/>
        <w:spacing w:before="67" w:after="0" w:line="240" w:lineRule="auto"/>
        <w:ind w:hanging="721"/>
        <w:jc w:val="left"/>
        <w:outlineLvl w:val="0"/>
        <w:rPr>
          <w:rFonts w:ascii="Calibri" w:eastAsia="Arial" w:hAnsi="Calibri" w:cs="Calibri"/>
          <w:b/>
          <w:bCs/>
          <w:sz w:val="24"/>
          <w:szCs w:val="24"/>
          <w:lang w:val="en-US"/>
        </w:rPr>
      </w:pPr>
      <w:bookmarkStart w:id="5" w:name="_bookmark0"/>
      <w:bookmarkEnd w:id="5"/>
      <w:r w:rsidRPr="00D127ED">
        <w:rPr>
          <w:rFonts w:ascii="Calibri" w:eastAsia="Arial" w:hAnsi="Calibri" w:cs="Calibri"/>
          <w:b/>
          <w:bCs/>
          <w:sz w:val="24"/>
          <w:szCs w:val="24"/>
          <w:lang w:val="en-US"/>
        </w:rPr>
        <w:lastRenderedPageBreak/>
        <w:t>Introduction</w:t>
      </w:r>
    </w:p>
    <w:p w14:paraId="6931414E" w14:textId="77777777" w:rsidR="00F55FF9" w:rsidRPr="00D127ED" w:rsidRDefault="00F55FF9" w:rsidP="00F55FF9">
      <w:pPr>
        <w:widowControl w:val="0"/>
        <w:autoSpaceDE w:val="0"/>
        <w:autoSpaceDN w:val="0"/>
        <w:spacing w:before="12" w:after="0" w:line="249" w:lineRule="auto"/>
        <w:ind w:right="1125"/>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The purpose of this Policy Document is to set out the Ockbrook and Borrowash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Parish Council “in-house” rules which apply to the provision of the bereavement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services and to provide a useful guide to members of the public who require the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said services.</w:t>
      </w:r>
    </w:p>
    <w:p w14:paraId="21A32A19"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0B92D5FB" w14:textId="77777777" w:rsidR="00F55FF9" w:rsidRPr="00D127ED" w:rsidRDefault="00F55FF9" w:rsidP="00F55FF9">
      <w:pPr>
        <w:widowControl w:val="0"/>
        <w:autoSpaceDE w:val="0"/>
        <w:autoSpaceDN w:val="0"/>
        <w:spacing w:before="1" w:after="0" w:line="247" w:lineRule="auto"/>
        <w:ind w:right="1019"/>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Please note, the explanatory notes set out in this policy document do not form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part of the Rules but have been inserted into the Policy Document in italics so as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to explain the provisions and reasons for the Rules.</w:t>
      </w:r>
    </w:p>
    <w:p w14:paraId="1B27A9F2"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sz w:val="26"/>
          <w:szCs w:val="24"/>
          <w:lang w:val="en-US"/>
        </w:rPr>
      </w:pPr>
    </w:p>
    <w:p w14:paraId="5BAF5F63" w14:textId="77777777" w:rsidR="00F55FF9" w:rsidRPr="00D127ED" w:rsidRDefault="00F55FF9" w:rsidP="00F55FF9">
      <w:pPr>
        <w:widowControl w:val="0"/>
        <w:autoSpaceDE w:val="0"/>
        <w:autoSpaceDN w:val="0"/>
        <w:spacing w:after="0" w:line="249" w:lineRule="auto"/>
        <w:ind w:right="1019"/>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All graves and ashes plots will be sold subject to the Rules set out in this Policy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Document (which may be amended from time to time by the Parish Council),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together with any statutory legislation relating to 1) the provision of the services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and 2) the management, regulation and control of Parish Councils owned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cemetery, and issued by central government, and any other competent authority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under which the Parish Council is bound to comply.</w:t>
      </w:r>
    </w:p>
    <w:p w14:paraId="71EB34D3"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67567704" w14:textId="77777777" w:rsidR="00F55FF9" w:rsidRPr="00D127ED" w:rsidRDefault="00F55FF9" w:rsidP="00F55FF9">
      <w:pPr>
        <w:widowControl w:val="0"/>
        <w:autoSpaceDE w:val="0"/>
        <w:autoSpaceDN w:val="0"/>
        <w:spacing w:after="0" w:line="249" w:lineRule="auto"/>
        <w:ind w:right="1059"/>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Should anyone have any queries in connection with the Rules and guidance set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out in this Policy Document, in the first instance they should contact the Clerk of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Ockbrook and Borrowash Parish Council. Any complaints will be dealt with in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accordance with the Council’s Complaints Policy.</w:t>
      </w:r>
    </w:p>
    <w:p w14:paraId="7B20B1BC"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304F7EF8"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sz w:val="25"/>
          <w:szCs w:val="24"/>
          <w:lang w:val="en-US"/>
        </w:rPr>
      </w:pPr>
    </w:p>
    <w:p w14:paraId="74C6CBBA"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6" w:name="_bookmark1"/>
      <w:bookmarkEnd w:id="6"/>
      <w:r w:rsidRPr="00D127ED">
        <w:rPr>
          <w:rFonts w:ascii="Calibri" w:eastAsia="Arial" w:hAnsi="Calibri" w:cs="Calibri"/>
          <w:b/>
          <w:bCs/>
          <w:sz w:val="24"/>
          <w:szCs w:val="24"/>
          <w:lang w:val="en-US"/>
        </w:rPr>
        <w:t>Terms of Reference and</w:t>
      </w:r>
      <w:r w:rsidRPr="00D127ED">
        <w:rPr>
          <w:rFonts w:ascii="Calibri" w:eastAsia="Arial" w:hAnsi="Calibri" w:cs="Calibri"/>
          <w:b/>
          <w:bCs/>
          <w:spacing w:val="-4"/>
          <w:sz w:val="24"/>
          <w:szCs w:val="24"/>
          <w:lang w:val="en-US"/>
        </w:rPr>
        <w:t xml:space="preserve"> </w:t>
      </w:r>
      <w:r w:rsidRPr="00D127ED">
        <w:rPr>
          <w:rFonts w:ascii="Calibri" w:eastAsia="Arial" w:hAnsi="Calibri" w:cs="Calibri"/>
          <w:b/>
          <w:bCs/>
          <w:sz w:val="24"/>
          <w:szCs w:val="24"/>
          <w:lang w:val="en-US"/>
        </w:rPr>
        <w:t>Definitions</w:t>
      </w:r>
    </w:p>
    <w:p w14:paraId="0982A465" w14:textId="77777777" w:rsidR="00F55FF9" w:rsidRPr="00D127ED" w:rsidRDefault="00F55FF9" w:rsidP="00F55FF9">
      <w:pPr>
        <w:widowControl w:val="0"/>
        <w:autoSpaceDE w:val="0"/>
        <w:autoSpaceDN w:val="0"/>
        <w:spacing w:before="12" w:after="0" w:line="247" w:lineRule="auto"/>
        <w:ind w:right="1806"/>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In this Policy Document, unless the context otherwise requires the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following terms shall have the meanings given to them below:</w:t>
      </w:r>
    </w:p>
    <w:p w14:paraId="73E97A0D" w14:textId="77777777" w:rsidR="00F55FF9" w:rsidRPr="00D127ED" w:rsidRDefault="00F55FF9" w:rsidP="00F55FF9">
      <w:pPr>
        <w:widowControl w:val="0"/>
        <w:autoSpaceDE w:val="0"/>
        <w:autoSpaceDN w:val="0"/>
        <w:spacing w:before="61" w:after="0" w:line="584" w:lineRule="exact"/>
        <w:ind w:right="947"/>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“The Parish Council” means Ockbrook and Borrowash Parish Council.</w:t>
      </w:r>
    </w:p>
    <w:p w14:paraId="5EFC29E0"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0ADF589C"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“Cemetery, or Site” means Balmoral Road Cemetery on Balmoral Road,   Borrowash, Derby.</w:t>
      </w:r>
    </w:p>
    <w:p w14:paraId="3557112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683A76CF"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“Cremation Regulations 2008” means the cremation (England and Wales) Regulations 2008.</w:t>
      </w:r>
    </w:p>
    <w:p w14:paraId="25ECDB63"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6"/>
          <w:szCs w:val="24"/>
          <w:lang w:val="en-US"/>
        </w:rPr>
      </w:pPr>
    </w:p>
    <w:p w14:paraId="0AA925EE"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“Exclusive Right of Burial” means an exclusive right of burial granted in accordance with the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rules in these regulations.</w:t>
      </w:r>
    </w:p>
    <w:p w14:paraId="1620E172"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6"/>
          <w:szCs w:val="24"/>
          <w:lang w:val="en-US"/>
        </w:rPr>
      </w:pPr>
    </w:p>
    <w:p w14:paraId="06759EEB" w14:textId="77777777" w:rsidR="00F55FF9" w:rsidRPr="00D127ED" w:rsidRDefault="00F55FF9" w:rsidP="00F55FF9">
      <w:pPr>
        <w:widowControl w:val="0"/>
        <w:autoSpaceDE w:val="0"/>
        <w:autoSpaceDN w:val="0"/>
        <w:spacing w:after="0" w:line="249" w:lineRule="auto"/>
        <w:ind w:right="913"/>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“Traditional Grave” - means a grave which is </w:t>
      </w:r>
      <w:proofErr w:type="gramStart"/>
      <w:r w:rsidRPr="00D127ED">
        <w:rPr>
          <w:rFonts w:ascii="Calibri" w:eastAsia="Arial" w:hAnsi="Calibri" w:cs="Calibri"/>
          <w:sz w:val="24"/>
          <w:szCs w:val="24"/>
          <w:lang w:val="en-US"/>
        </w:rPr>
        <w:t>mainly laid</w:t>
      </w:r>
      <w:proofErr w:type="gramEnd"/>
      <w:r w:rsidRPr="00D127ED">
        <w:rPr>
          <w:rFonts w:ascii="Calibri" w:eastAsia="Arial" w:hAnsi="Calibri" w:cs="Calibri"/>
          <w:sz w:val="24"/>
          <w:szCs w:val="24"/>
          <w:lang w:val="en-US"/>
        </w:rPr>
        <w:t xml:space="preserve"> </w:t>
      </w:r>
      <w:proofErr w:type="gramStart"/>
      <w:r w:rsidRPr="00D127ED">
        <w:rPr>
          <w:rFonts w:ascii="Calibri" w:eastAsia="Arial" w:hAnsi="Calibri" w:cs="Calibri"/>
          <w:sz w:val="24"/>
          <w:szCs w:val="24"/>
          <w:lang w:val="en-US"/>
        </w:rPr>
        <w:t>to</w:t>
      </w:r>
      <w:proofErr w:type="gramEnd"/>
      <w:r w:rsidRPr="00D127ED">
        <w:rPr>
          <w:rFonts w:ascii="Calibri" w:eastAsia="Arial" w:hAnsi="Calibri" w:cs="Calibri"/>
          <w:sz w:val="24"/>
          <w:szCs w:val="24"/>
          <w:lang w:val="en-US"/>
        </w:rPr>
        <w:t xml:space="preserve"> lawn and which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complies with rules in these regulations.</w:t>
      </w:r>
    </w:p>
    <w:p w14:paraId="695E624E"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5"/>
          <w:szCs w:val="24"/>
          <w:lang w:val="en-US"/>
        </w:rPr>
      </w:pPr>
    </w:p>
    <w:p w14:paraId="64EE285E" w14:textId="77777777" w:rsidR="00F55FF9" w:rsidRPr="00D127ED" w:rsidRDefault="00F55FF9" w:rsidP="00F55FF9">
      <w:pPr>
        <w:widowControl w:val="0"/>
        <w:autoSpaceDE w:val="0"/>
        <w:autoSpaceDN w:val="0"/>
        <w:spacing w:after="0" w:line="249" w:lineRule="auto"/>
        <w:ind w:right="965"/>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“Memorial” means an object serving as a remembrance and for the purposes of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these rules include a headstone, cross, vase, flat memorial tablet and temporary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grave markers.</w:t>
      </w:r>
    </w:p>
    <w:p w14:paraId="1F8F9CC8"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637E5715"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“Register of Burials” means a register of all burials in a Cemetery kept and maintained by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the Parish Council.</w:t>
      </w:r>
    </w:p>
    <w:p w14:paraId="00DFA3D7"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6"/>
          <w:szCs w:val="24"/>
          <w:lang w:val="en-US"/>
        </w:rPr>
      </w:pPr>
    </w:p>
    <w:p w14:paraId="1E9D0F1A"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“Rules” means the Ockbrook and Borrowash Parish Council “in house” rules set out in this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policy document.</w:t>
      </w:r>
    </w:p>
    <w:p w14:paraId="0A59216E" w14:textId="77777777" w:rsidR="00F55FF9" w:rsidRPr="00D127ED" w:rsidRDefault="00F55FF9" w:rsidP="00F55FF9">
      <w:pPr>
        <w:widowControl w:val="0"/>
        <w:autoSpaceDE w:val="0"/>
        <w:autoSpaceDN w:val="0"/>
        <w:spacing w:before="11" w:after="0" w:line="240" w:lineRule="auto"/>
        <w:jc w:val="left"/>
        <w:rPr>
          <w:rFonts w:ascii="Calibri" w:eastAsia="Arial" w:hAnsi="Calibri" w:cs="Calibri"/>
          <w:sz w:val="26"/>
          <w:szCs w:val="24"/>
          <w:lang w:val="en-US"/>
        </w:rPr>
      </w:pPr>
    </w:p>
    <w:p w14:paraId="186434C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Pr>
          <w:rFonts w:ascii="Calibri" w:eastAsia="Arial" w:hAnsi="Calibri" w:cs="Calibri"/>
          <w:sz w:val="24"/>
          <w:szCs w:val="24"/>
          <w:lang w:val="en-US"/>
        </w:rPr>
        <w:lastRenderedPageBreak/>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“Table of Fees” means the list of fees and charges for goods and </w:t>
      </w:r>
      <w:proofErr w:type="gramStart"/>
      <w:r w:rsidRPr="00D127ED">
        <w:rPr>
          <w:rFonts w:ascii="Calibri" w:eastAsia="Arial" w:hAnsi="Calibri" w:cs="Calibri"/>
          <w:sz w:val="24"/>
          <w:szCs w:val="24"/>
          <w:lang w:val="en-US"/>
        </w:rPr>
        <w:t>services</w:t>
      </w:r>
      <w:proofErr w:type="gramEnd"/>
    </w:p>
    <w:p w14:paraId="574A17F0"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provided by Ockbrook and Borrowash Parish Council.</w:t>
      </w:r>
    </w:p>
    <w:p w14:paraId="50853F9F" w14:textId="77777777" w:rsidR="00F55FF9" w:rsidRPr="00D127ED" w:rsidRDefault="00F55FF9" w:rsidP="00F55FF9">
      <w:pPr>
        <w:widowControl w:val="0"/>
        <w:autoSpaceDE w:val="0"/>
        <w:autoSpaceDN w:val="0"/>
        <w:spacing w:before="77" w:after="0" w:line="240" w:lineRule="auto"/>
        <w:jc w:val="left"/>
        <w:rPr>
          <w:rFonts w:ascii="Calibri" w:eastAsia="Arial" w:hAnsi="Calibri" w:cs="Calibri"/>
          <w:sz w:val="24"/>
          <w:szCs w:val="24"/>
          <w:lang w:val="en-US"/>
        </w:rPr>
      </w:pPr>
    </w:p>
    <w:p w14:paraId="22E68870" w14:textId="77777777" w:rsidR="00F55FF9" w:rsidRPr="00D127ED" w:rsidRDefault="00F55FF9" w:rsidP="00F55FF9">
      <w:pPr>
        <w:widowControl w:val="0"/>
        <w:autoSpaceDE w:val="0"/>
        <w:autoSpaceDN w:val="0"/>
        <w:spacing w:before="77"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“The Parish Office” means Ockbrook and Borrowash Parish Council Office, The Parish Hall,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Church Street, Ockbrook, Derby DE72 3SL.</w:t>
      </w:r>
    </w:p>
    <w:p w14:paraId="010CE3B8"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6"/>
          <w:szCs w:val="24"/>
          <w:lang w:val="en-US"/>
        </w:rPr>
      </w:pPr>
    </w:p>
    <w:p w14:paraId="6688B1B4" w14:textId="77777777" w:rsidR="00F55FF9" w:rsidRPr="00D127ED" w:rsidRDefault="00F55FF9" w:rsidP="00F55FF9">
      <w:pPr>
        <w:widowControl w:val="0"/>
        <w:autoSpaceDE w:val="0"/>
        <w:autoSpaceDN w:val="0"/>
        <w:spacing w:before="1" w:after="0" w:line="249" w:lineRule="auto"/>
        <w:ind w:right="1099"/>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 xml:space="preserve">“Working Day” means between 9.00am and 15.00 Monday to Friday inclusive </w:t>
      </w:r>
      <w:r>
        <w:rPr>
          <w:rFonts w:ascii="Calibri" w:eastAsia="Arial" w:hAnsi="Calibri" w:cs="Calibri"/>
          <w:sz w:val="24"/>
          <w:szCs w:val="24"/>
          <w:lang w:val="en-US"/>
        </w:rPr>
        <w:tab/>
      </w:r>
      <w:r>
        <w:rPr>
          <w:rFonts w:ascii="Calibri" w:eastAsia="Arial" w:hAnsi="Calibri" w:cs="Calibri"/>
          <w:sz w:val="24"/>
          <w:szCs w:val="24"/>
          <w:lang w:val="en-US"/>
        </w:rPr>
        <w:tab/>
      </w:r>
      <w:r w:rsidRPr="00D127ED">
        <w:rPr>
          <w:rFonts w:ascii="Calibri" w:eastAsia="Arial" w:hAnsi="Calibri" w:cs="Calibri"/>
          <w:sz w:val="24"/>
          <w:szCs w:val="24"/>
          <w:lang w:val="en-US"/>
        </w:rPr>
        <w:t>but does not include any days which are bank holidays or public holidays,</w:t>
      </w:r>
    </w:p>
    <w:p w14:paraId="25163882"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6082AAAB"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sz w:val="25"/>
          <w:szCs w:val="24"/>
          <w:lang w:val="en-US"/>
        </w:rPr>
      </w:pPr>
    </w:p>
    <w:p w14:paraId="0FDA3AFD"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7" w:name="_bookmark2"/>
      <w:bookmarkEnd w:id="7"/>
      <w:r w:rsidRPr="00D127ED">
        <w:rPr>
          <w:rFonts w:ascii="Calibri" w:eastAsia="Arial" w:hAnsi="Calibri" w:cs="Calibri"/>
          <w:b/>
          <w:bCs/>
          <w:sz w:val="24"/>
          <w:szCs w:val="24"/>
          <w:lang w:val="en-US"/>
        </w:rPr>
        <w:t>General Rules and</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Guidance</w:t>
      </w:r>
    </w:p>
    <w:p w14:paraId="4215BFB8"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Other than as set out to the contrary in this Policy Document or in exceptional circumstances, the opening and closing times of the cemetery is displayed at the entrance to the site and are as follows:</w:t>
      </w:r>
    </w:p>
    <w:p w14:paraId="5768DE71" w14:textId="77777777" w:rsidR="00F55FF9" w:rsidRPr="00D127ED" w:rsidRDefault="00F55FF9" w:rsidP="00F55FF9">
      <w:pPr>
        <w:widowControl w:val="0"/>
        <w:tabs>
          <w:tab w:val="left" w:pos="1951"/>
          <w:tab w:val="left" w:pos="1952"/>
        </w:tabs>
        <w:autoSpaceDE w:val="0"/>
        <w:autoSpaceDN w:val="0"/>
        <w:spacing w:before="12" w:after="0" w:line="249" w:lineRule="auto"/>
        <w:ind w:right="1016"/>
        <w:jc w:val="left"/>
        <w:rPr>
          <w:rFonts w:ascii="Calibri" w:eastAsia="Arial" w:hAnsi="Calibri" w:cs="Calibri"/>
          <w:sz w:val="24"/>
          <w:szCs w:val="22"/>
          <w:lang w:val="en-US"/>
        </w:rPr>
      </w:pPr>
    </w:p>
    <w:p w14:paraId="6D2A84C4" w14:textId="77777777" w:rsidR="00F55FF9" w:rsidRPr="00D127ED" w:rsidRDefault="00F55FF9" w:rsidP="00F55FF9">
      <w:pPr>
        <w:widowControl w:val="0"/>
        <w:tabs>
          <w:tab w:val="left" w:pos="1951"/>
          <w:tab w:val="left" w:pos="1952"/>
        </w:tabs>
        <w:autoSpaceDE w:val="0"/>
        <w:autoSpaceDN w:val="0"/>
        <w:spacing w:before="12" w:after="0" w:line="249" w:lineRule="auto"/>
        <w:ind w:right="1016"/>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1</w:t>
      </w:r>
      <w:r w:rsidRPr="00D127ED">
        <w:rPr>
          <w:rFonts w:ascii="Calibri" w:eastAsia="Arial" w:hAnsi="Calibri" w:cs="Calibri"/>
          <w:sz w:val="24"/>
          <w:szCs w:val="22"/>
          <w:vertAlign w:val="superscript"/>
          <w:lang w:val="en-US"/>
        </w:rPr>
        <w:t>st</w:t>
      </w:r>
      <w:r w:rsidRPr="00D127ED">
        <w:rPr>
          <w:rFonts w:ascii="Calibri" w:eastAsia="Arial" w:hAnsi="Calibri" w:cs="Calibri"/>
          <w:sz w:val="24"/>
          <w:szCs w:val="22"/>
          <w:lang w:val="en-US"/>
        </w:rPr>
        <w:t xml:space="preserve"> May – 30</w:t>
      </w:r>
      <w:r w:rsidRPr="00D127ED">
        <w:rPr>
          <w:rFonts w:ascii="Calibri" w:eastAsia="Arial" w:hAnsi="Calibri" w:cs="Calibri"/>
          <w:sz w:val="24"/>
          <w:szCs w:val="22"/>
          <w:vertAlign w:val="superscript"/>
          <w:lang w:val="en-US"/>
        </w:rPr>
        <w:t>th</w:t>
      </w:r>
      <w:r w:rsidRPr="00D127ED">
        <w:rPr>
          <w:rFonts w:ascii="Calibri" w:eastAsia="Arial" w:hAnsi="Calibri" w:cs="Calibri"/>
          <w:sz w:val="24"/>
          <w:szCs w:val="22"/>
          <w:lang w:val="en-US"/>
        </w:rPr>
        <w:t xml:space="preserve"> September</w:t>
      </w:r>
      <w:r w:rsidRPr="00D127ED">
        <w:rPr>
          <w:rFonts w:ascii="Calibri" w:eastAsia="Arial" w:hAnsi="Calibri" w:cs="Calibri"/>
          <w:sz w:val="24"/>
          <w:szCs w:val="22"/>
          <w:lang w:val="en-US"/>
        </w:rPr>
        <w:tab/>
        <w:t>8:30-19:00</w:t>
      </w:r>
    </w:p>
    <w:p w14:paraId="13344CBD" w14:textId="77777777" w:rsidR="00F55FF9" w:rsidRPr="00D127ED" w:rsidRDefault="00F55FF9" w:rsidP="00F55FF9">
      <w:pPr>
        <w:widowControl w:val="0"/>
        <w:tabs>
          <w:tab w:val="left" w:pos="1951"/>
          <w:tab w:val="left" w:pos="1952"/>
        </w:tabs>
        <w:autoSpaceDE w:val="0"/>
        <w:autoSpaceDN w:val="0"/>
        <w:spacing w:before="12" w:after="0" w:line="249" w:lineRule="auto"/>
        <w:ind w:right="1016"/>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1</w:t>
      </w:r>
      <w:r w:rsidRPr="00D127ED">
        <w:rPr>
          <w:rFonts w:ascii="Calibri" w:eastAsia="Arial" w:hAnsi="Calibri" w:cs="Calibri"/>
          <w:sz w:val="24"/>
          <w:szCs w:val="22"/>
          <w:vertAlign w:val="superscript"/>
          <w:lang w:val="en-US"/>
        </w:rPr>
        <w:t>st</w:t>
      </w:r>
      <w:r w:rsidRPr="00D127ED">
        <w:rPr>
          <w:rFonts w:ascii="Calibri" w:eastAsia="Arial" w:hAnsi="Calibri" w:cs="Calibri"/>
          <w:sz w:val="24"/>
          <w:szCs w:val="22"/>
          <w:lang w:val="en-US"/>
        </w:rPr>
        <w:t xml:space="preserve"> October – 30</w:t>
      </w:r>
      <w:r w:rsidRPr="00D127ED">
        <w:rPr>
          <w:rFonts w:ascii="Calibri" w:eastAsia="Arial" w:hAnsi="Calibri" w:cs="Calibri"/>
          <w:sz w:val="24"/>
          <w:szCs w:val="22"/>
          <w:vertAlign w:val="superscript"/>
          <w:lang w:val="en-US"/>
        </w:rPr>
        <w:t>th</w:t>
      </w:r>
      <w:r w:rsidRPr="00D127ED">
        <w:rPr>
          <w:rFonts w:ascii="Calibri" w:eastAsia="Arial" w:hAnsi="Calibri" w:cs="Calibri"/>
          <w:sz w:val="24"/>
          <w:szCs w:val="22"/>
          <w:lang w:val="en-US"/>
        </w:rPr>
        <w:t xml:space="preserve"> April</w:t>
      </w:r>
      <w:r w:rsidRPr="00D127ED">
        <w:rPr>
          <w:rFonts w:ascii="Calibri" w:eastAsia="Arial" w:hAnsi="Calibri" w:cs="Calibri"/>
          <w:sz w:val="24"/>
          <w:szCs w:val="22"/>
          <w:lang w:val="en-US"/>
        </w:rPr>
        <w:tab/>
      </w:r>
      <w:r w:rsidRPr="00D127ED">
        <w:rPr>
          <w:rFonts w:ascii="Calibri" w:eastAsia="Arial" w:hAnsi="Calibri" w:cs="Calibri"/>
          <w:sz w:val="24"/>
          <w:szCs w:val="22"/>
          <w:lang w:val="en-US"/>
        </w:rPr>
        <w:tab/>
        <w:t>8:30-16:00</w:t>
      </w:r>
    </w:p>
    <w:p w14:paraId="5870BA1D"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77A0C100"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1557"/>
        <w:jc w:val="left"/>
        <w:rPr>
          <w:rFonts w:ascii="Calibri" w:eastAsia="Arial" w:hAnsi="Calibri" w:cs="Calibri"/>
          <w:sz w:val="24"/>
          <w:szCs w:val="22"/>
          <w:lang w:val="en-US"/>
        </w:rPr>
      </w:pPr>
      <w:r w:rsidRPr="00D127ED">
        <w:rPr>
          <w:rFonts w:ascii="Calibri" w:eastAsia="Arial" w:hAnsi="Calibri" w:cs="Calibri"/>
          <w:sz w:val="24"/>
          <w:szCs w:val="22"/>
          <w:lang w:val="en-US"/>
        </w:rPr>
        <w:t>No person shall trade any goods or services within the Cemetery except with the prior written permission of the Parish</w:t>
      </w:r>
      <w:r w:rsidRPr="00D127ED">
        <w:rPr>
          <w:rFonts w:ascii="Calibri" w:eastAsia="Arial" w:hAnsi="Calibri" w:cs="Calibri"/>
          <w:spacing w:val="-14"/>
          <w:sz w:val="24"/>
          <w:szCs w:val="22"/>
          <w:lang w:val="en-US"/>
        </w:rPr>
        <w:t xml:space="preserve"> </w:t>
      </w:r>
      <w:r w:rsidRPr="00D127ED">
        <w:rPr>
          <w:rFonts w:ascii="Calibri" w:eastAsia="Arial" w:hAnsi="Calibri" w:cs="Calibri"/>
          <w:sz w:val="24"/>
          <w:szCs w:val="22"/>
          <w:lang w:val="en-US"/>
        </w:rPr>
        <w:t>Office</w:t>
      </w:r>
    </w:p>
    <w:p w14:paraId="6D190E5D" w14:textId="77777777" w:rsidR="00F55FF9" w:rsidRPr="00D127ED" w:rsidRDefault="00F55FF9" w:rsidP="00F55FF9">
      <w:pPr>
        <w:widowControl w:val="0"/>
        <w:autoSpaceDE w:val="0"/>
        <w:autoSpaceDN w:val="0"/>
        <w:spacing w:after="0" w:line="247" w:lineRule="auto"/>
        <w:ind w:right="1649"/>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To help protect visitors’ consumer rights and to ensure that the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bereaved can visit the Cemetery without fear of being disturbed.</w:t>
      </w:r>
    </w:p>
    <w:p w14:paraId="7548FF3E"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6"/>
          <w:szCs w:val="24"/>
          <w:lang w:val="en-US"/>
        </w:rPr>
      </w:pPr>
    </w:p>
    <w:p w14:paraId="0C74D84D" w14:textId="77777777" w:rsidR="00F55FF9" w:rsidRPr="00D127ED" w:rsidRDefault="00F55FF9" w:rsidP="00F55FF9">
      <w:pPr>
        <w:widowControl w:val="0"/>
        <w:numPr>
          <w:ilvl w:val="2"/>
          <w:numId w:val="261"/>
        </w:numPr>
        <w:tabs>
          <w:tab w:val="left" w:pos="1952"/>
        </w:tabs>
        <w:autoSpaceDE w:val="0"/>
        <w:autoSpaceDN w:val="0"/>
        <w:spacing w:after="0" w:line="247" w:lineRule="auto"/>
        <w:ind w:left="1930" w:right="935" w:hanging="716"/>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Animals are not permitted in the Cemetery other than dogs which must be </w:t>
      </w:r>
      <w:proofErr w:type="gramStart"/>
      <w:r w:rsidRPr="00D127ED">
        <w:rPr>
          <w:rFonts w:ascii="Calibri" w:eastAsia="Arial" w:hAnsi="Calibri" w:cs="Calibri"/>
          <w:sz w:val="24"/>
          <w:szCs w:val="22"/>
          <w:lang w:val="en-US"/>
        </w:rPr>
        <w:t>kept on a lead at all times</w:t>
      </w:r>
      <w:proofErr w:type="gramEnd"/>
      <w:r w:rsidRPr="00D127ED">
        <w:rPr>
          <w:rFonts w:ascii="Calibri" w:eastAsia="Arial" w:hAnsi="Calibri" w:cs="Calibri"/>
          <w:sz w:val="24"/>
          <w:szCs w:val="22"/>
          <w:lang w:val="en-US"/>
        </w:rPr>
        <w:t xml:space="preserve"> and be under proper control, owners must pick up any waste from their dogs. </w:t>
      </w:r>
    </w:p>
    <w:p w14:paraId="799AAF4D" w14:textId="77777777" w:rsidR="00F55FF9" w:rsidRPr="00D127ED" w:rsidRDefault="00F55FF9" w:rsidP="00F55FF9">
      <w:pPr>
        <w:widowControl w:val="0"/>
        <w:tabs>
          <w:tab w:val="left" w:pos="1952"/>
        </w:tabs>
        <w:autoSpaceDE w:val="0"/>
        <w:autoSpaceDN w:val="0"/>
        <w:spacing w:after="0" w:line="247" w:lineRule="auto"/>
        <w:ind w:right="935"/>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A review of Parks and Open Spaces (PSPO Order) in 2020 identified that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cemeteries are suitable areas for exercising dogs provided they are kept under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control and on a lead. </w:t>
      </w:r>
    </w:p>
    <w:p w14:paraId="3E44190E"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i/>
          <w:sz w:val="26"/>
          <w:szCs w:val="24"/>
          <w:lang w:val="en-US"/>
        </w:rPr>
      </w:pPr>
    </w:p>
    <w:p w14:paraId="55820022"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124"/>
        <w:jc w:val="left"/>
        <w:rPr>
          <w:rFonts w:ascii="Calibri" w:eastAsia="Arial" w:hAnsi="Calibri" w:cs="Calibri"/>
          <w:sz w:val="24"/>
          <w:szCs w:val="22"/>
          <w:lang w:val="en-US"/>
        </w:rPr>
      </w:pPr>
      <w:r w:rsidRPr="00D127ED">
        <w:rPr>
          <w:rFonts w:ascii="Calibri" w:eastAsia="Arial" w:hAnsi="Calibri" w:cs="Calibri"/>
          <w:sz w:val="24"/>
          <w:szCs w:val="22"/>
          <w:lang w:val="en-US"/>
        </w:rPr>
        <w:t>Vehicles (other than funeral cars and contractors’ vehicles) are not allowed in the cemetery except by permission of the Clerk.</w:t>
      </w:r>
    </w:p>
    <w:p w14:paraId="774BEE37"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This is due to the limited parking spaces that we have.</w:t>
      </w:r>
    </w:p>
    <w:p w14:paraId="36FEBA54" w14:textId="77777777" w:rsidR="00F55FF9" w:rsidRPr="00D127ED" w:rsidRDefault="00F55FF9" w:rsidP="00F55FF9">
      <w:pPr>
        <w:widowControl w:val="0"/>
        <w:autoSpaceDE w:val="0"/>
        <w:autoSpaceDN w:val="0"/>
        <w:spacing w:before="11" w:after="0" w:line="240" w:lineRule="auto"/>
        <w:jc w:val="left"/>
        <w:rPr>
          <w:rFonts w:ascii="Calibri" w:eastAsia="Arial" w:hAnsi="Calibri" w:cs="Calibri"/>
          <w:sz w:val="26"/>
          <w:szCs w:val="24"/>
          <w:lang w:val="en-US"/>
        </w:rPr>
      </w:pPr>
    </w:p>
    <w:p w14:paraId="653EF637"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21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Bicycles or any other recreational equipment must not be ridden </w:t>
      </w:r>
      <w:proofErr w:type="gramStart"/>
      <w:r w:rsidRPr="00D127ED">
        <w:rPr>
          <w:rFonts w:ascii="Calibri" w:eastAsia="Arial" w:hAnsi="Calibri" w:cs="Calibri"/>
          <w:sz w:val="24"/>
          <w:szCs w:val="22"/>
          <w:lang w:val="en-US"/>
        </w:rPr>
        <w:t>in</w:t>
      </w:r>
      <w:proofErr w:type="gramEnd"/>
      <w:r w:rsidRPr="00D127ED">
        <w:rPr>
          <w:rFonts w:ascii="Calibri" w:eastAsia="Arial" w:hAnsi="Calibri" w:cs="Calibri"/>
          <w:sz w:val="24"/>
          <w:szCs w:val="22"/>
          <w:lang w:val="en-US"/>
        </w:rPr>
        <w:t xml:space="preserve"> the cemetery grounds.</w:t>
      </w:r>
    </w:p>
    <w:p w14:paraId="3B7883AF" w14:textId="77777777" w:rsidR="00F55FF9" w:rsidRPr="00D127ED" w:rsidRDefault="00F55FF9" w:rsidP="00F55FF9">
      <w:pPr>
        <w:widowControl w:val="0"/>
        <w:tabs>
          <w:tab w:val="left" w:pos="1951"/>
          <w:tab w:val="left" w:pos="1952"/>
        </w:tabs>
        <w:autoSpaceDE w:val="0"/>
        <w:autoSpaceDN w:val="0"/>
        <w:spacing w:after="0" w:line="249" w:lineRule="auto"/>
        <w:ind w:right="1218"/>
        <w:jc w:val="left"/>
        <w:rPr>
          <w:rFonts w:ascii="Calibri" w:eastAsia="Arial" w:hAnsi="Calibri" w:cs="Calibri"/>
          <w:i/>
          <w:iCs/>
          <w:sz w:val="24"/>
          <w:szCs w:val="22"/>
          <w:lang w:val="en-US"/>
        </w:rPr>
      </w:pPr>
      <w:r w:rsidRPr="00D127ED">
        <w:rPr>
          <w:rFonts w:ascii="Calibri" w:eastAsia="Arial" w:hAnsi="Calibri" w:cs="Calibri"/>
          <w:i/>
          <w:iCs/>
          <w:sz w:val="24"/>
          <w:szCs w:val="22"/>
          <w:lang w:val="en-US"/>
        </w:rPr>
        <w:tab/>
        <w:t>This helps protect the safety of visitors and our staff.</w:t>
      </w:r>
    </w:p>
    <w:p w14:paraId="1960930A" w14:textId="77777777" w:rsidR="00F55FF9" w:rsidRPr="00D127ED" w:rsidRDefault="00F55FF9" w:rsidP="00F55FF9">
      <w:pPr>
        <w:widowControl w:val="0"/>
        <w:tabs>
          <w:tab w:val="left" w:pos="1951"/>
          <w:tab w:val="left" w:pos="1952"/>
        </w:tabs>
        <w:autoSpaceDE w:val="0"/>
        <w:autoSpaceDN w:val="0"/>
        <w:spacing w:after="0" w:line="249" w:lineRule="auto"/>
        <w:ind w:right="1218"/>
        <w:jc w:val="left"/>
        <w:rPr>
          <w:rFonts w:ascii="Calibri" w:eastAsia="Arial" w:hAnsi="Calibri" w:cs="Calibri"/>
          <w:sz w:val="24"/>
          <w:szCs w:val="22"/>
          <w:u w:val="single"/>
          <w:lang w:val="en-US"/>
        </w:rPr>
      </w:pPr>
    </w:p>
    <w:p w14:paraId="28F59E88"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21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All funeral corteges must be at the main entrance gates of the site by the agreed booking time. Burials may take place between 9:30 and 14:30 Monday to Friday, excluding Saturdays, Sundays, public </w:t>
      </w:r>
      <w:proofErr w:type="gramStart"/>
      <w:r w:rsidRPr="00D127ED">
        <w:rPr>
          <w:rFonts w:ascii="Calibri" w:eastAsia="Arial" w:hAnsi="Calibri" w:cs="Calibri"/>
          <w:sz w:val="24"/>
          <w:szCs w:val="22"/>
          <w:lang w:val="en-US"/>
        </w:rPr>
        <w:t>holidays</w:t>
      </w:r>
      <w:proofErr w:type="gramEnd"/>
      <w:r w:rsidRPr="00D127ED">
        <w:rPr>
          <w:rFonts w:ascii="Calibri" w:eastAsia="Arial" w:hAnsi="Calibri" w:cs="Calibri"/>
          <w:sz w:val="24"/>
          <w:szCs w:val="22"/>
          <w:lang w:val="en-US"/>
        </w:rPr>
        <w:t xml:space="preserve"> and other Local Government statutory holidays.</w:t>
      </w:r>
    </w:p>
    <w:p w14:paraId="71CF8E36" w14:textId="77777777" w:rsidR="00F55FF9" w:rsidRPr="00D127ED" w:rsidRDefault="00F55FF9" w:rsidP="00F55FF9">
      <w:pPr>
        <w:widowControl w:val="0"/>
        <w:tabs>
          <w:tab w:val="left" w:pos="1951"/>
          <w:tab w:val="left" w:pos="1952"/>
        </w:tabs>
        <w:autoSpaceDE w:val="0"/>
        <w:autoSpaceDN w:val="0"/>
        <w:spacing w:after="0" w:line="249" w:lineRule="auto"/>
        <w:ind w:right="1218"/>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It is essential that funerals arrive on time to ensure the efficient operation </w:t>
      </w:r>
      <w:r>
        <w:rPr>
          <w:rFonts w:ascii="Calibri" w:eastAsia="Arial" w:hAnsi="Calibri" w:cs="Calibri"/>
          <w:i/>
          <w:iCs/>
          <w:sz w:val="24"/>
          <w:szCs w:val="22"/>
          <w:lang w:val="en-US"/>
        </w:rPr>
        <w:tab/>
      </w:r>
      <w:r w:rsidRPr="00D127ED">
        <w:rPr>
          <w:rFonts w:ascii="Calibri" w:eastAsia="Arial" w:hAnsi="Calibri" w:cs="Calibri"/>
          <w:i/>
          <w:iCs/>
          <w:sz w:val="24"/>
          <w:szCs w:val="22"/>
          <w:lang w:val="en-US"/>
        </w:rPr>
        <w:t>of the service.</w:t>
      </w:r>
    </w:p>
    <w:p w14:paraId="428FA068" w14:textId="77777777" w:rsidR="00F55FF9" w:rsidRPr="00D127ED" w:rsidRDefault="00F55FF9" w:rsidP="00F55FF9">
      <w:pPr>
        <w:widowControl w:val="0"/>
        <w:tabs>
          <w:tab w:val="left" w:pos="1951"/>
          <w:tab w:val="left" w:pos="1952"/>
        </w:tabs>
        <w:autoSpaceDE w:val="0"/>
        <w:autoSpaceDN w:val="0"/>
        <w:spacing w:after="0" w:line="249" w:lineRule="auto"/>
        <w:ind w:right="1218"/>
        <w:jc w:val="left"/>
        <w:rPr>
          <w:rFonts w:ascii="Calibri" w:eastAsia="Arial" w:hAnsi="Calibri" w:cs="Calibri"/>
          <w:sz w:val="24"/>
          <w:szCs w:val="22"/>
          <w:lang w:val="en-US"/>
        </w:rPr>
      </w:pPr>
    </w:p>
    <w:p w14:paraId="1B099A1D"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21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Parish Council reserves the right to exclude from the cemetery any persons not being mourners or persons directly connected with a funeral at the Cemetery. Such a right may be exercised by the Clerk on behalf of </w:t>
      </w:r>
      <w:r w:rsidRPr="00D127ED">
        <w:rPr>
          <w:rFonts w:ascii="Calibri" w:eastAsia="Arial" w:hAnsi="Calibri" w:cs="Calibri"/>
          <w:sz w:val="24"/>
          <w:szCs w:val="22"/>
          <w:lang w:val="en-US"/>
        </w:rPr>
        <w:lastRenderedPageBreak/>
        <w:t>the</w:t>
      </w:r>
      <w:r w:rsidRPr="00D127ED">
        <w:rPr>
          <w:rFonts w:ascii="Calibri" w:eastAsia="Arial" w:hAnsi="Calibri" w:cs="Calibri"/>
          <w:spacing w:val="-1"/>
          <w:sz w:val="24"/>
          <w:szCs w:val="22"/>
          <w:lang w:val="en-US"/>
        </w:rPr>
        <w:t xml:space="preserve"> Parish </w:t>
      </w:r>
      <w:r w:rsidRPr="00D127ED">
        <w:rPr>
          <w:rFonts w:ascii="Calibri" w:eastAsia="Arial" w:hAnsi="Calibri" w:cs="Calibri"/>
          <w:sz w:val="24"/>
          <w:szCs w:val="22"/>
          <w:lang w:val="en-US"/>
        </w:rPr>
        <w:t>Council.</w:t>
      </w:r>
    </w:p>
    <w:p w14:paraId="5A6A0654" w14:textId="77777777" w:rsidR="00F55FF9" w:rsidRPr="00D127ED" w:rsidRDefault="00F55FF9" w:rsidP="00F55FF9">
      <w:pPr>
        <w:widowControl w:val="0"/>
        <w:autoSpaceDE w:val="0"/>
        <w:autoSpaceDN w:val="0"/>
        <w:spacing w:after="0" w:line="247" w:lineRule="auto"/>
        <w:ind w:right="1162"/>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In some cases, it may be necessary to close the Sites to visitors due to an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extremely large funeral or on the request of the police or another authority.</w:t>
      </w:r>
    </w:p>
    <w:p w14:paraId="30819C68"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775A1E17"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7" w:lineRule="auto"/>
        <w:ind w:right="89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If any damage is caused to Cemetery land, </w:t>
      </w:r>
      <w:proofErr w:type="gramStart"/>
      <w:r w:rsidRPr="00D127ED">
        <w:rPr>
          <w:rFonts w:ascii="Calibri" w:eastAsia="Arial" w:hAnsi="Calibri" w:cs="Calibri"/>
          <w:sz w:val="24"/>
          <w:szCs w:val="22"/>
          <w:lang w:val="en-US"/>
        </w:rPr>
        <w:t>walls</w:t>
      </w:r>
      <w:proofErr w:type="gramEnd"/>
      <w:r w:rsidRPr="00D127ED">
        <w:rPr>
          <w:rFonts w:ascii="Calibri" w:eastAsia="Arial" w:hAnsi="Calibri" w:cs="Calibri"/>
          <w:sz w:val="24"/>
          <w:szCs w:val="22"/>
          <w:lang w:val="en-US"/>
        </w:rPr>
        <w:t xml:space="preserve"> or premises by any cause whatsoever, the person or persons committing such damage will be held responsible by the</w:t>
      </w:r>
      <w:r w:rsidRPr="00D127ED">
        <w:rPr>
          <w:rFonts w:ascii="Calibri" w:eastAsia="Arial" w:hAnsi="Calibri" w:cs="Calibri"/>
          <w:spacing w:val="-4"/>
          <w:sz w:val="24"/>
          <w:szCs w:val="22"/>
          <w:lang w:val="en-US"/>
        </w:rPr>
        <w:t xml:space="preserve"> Parish </w:t>
      </w:r>
      <w:r w:rsidRPr="00D127ED">
        <w:rPr>
          <w:rFonts w:ascii="Calibri" w:eastAsia="Arial" w:hAnsi="Calibri" w:cs="Calibri"/>
          <w:sz w:val="24"/>
          <w:szCs w:val="22"/>
          <w:lang w:val="en-US"/>
        </w:rPr>
        <w:t>Council.</w:t>
      </w:r>
    </w:p>
    <w:p w14:paraId="5741502A" w14:textId="77777777" w:rsidR="00F55FF9" w:rsidRPr="00D127ED" w:rsidRDefault="00F55FF9" w:rsidP="00F55FF9">
      <w:pPr>
        <w:widowControl w:val="0"/>
        <w:autoSpaceDE w:val="0"/>
        <w:autoSpaceDN w:val="0"/>
        <w:spacing w:before="6" w:after="0" w:line="249" w:lineRule="auto"/>
        <w:ind w:right="1223"/>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 Parish Council will always attempt to recover full costs for any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damage caused by visitors </w:t>
      </w:r>
      <w:proofErr w:type="gramStart"/>
      <w:r w:rsidRPr="00D127ED">
        <w:rPr>
          <w:rFonts w:ascii="Calibri" w:eastAsia="Arial" w:hAnsi="Calibri" w:cs="Calibri"/>
          <w:i/>
          <w:sz w:val="24"/>
          <w:szCs w:val="22"/>
          <w:lang w:val="en-US"/>
        </w:rPr>
        <w:t>in order to</w:t>
      </w:r>
      <w:proofErr w:type="gramEnd"/>
      <w:r w:rsidRPr="00D127ED">
        <w:rPr>
          <w:rFonts w:ascii="Calibri" w:eastAsia="Arial" w:hAnsi="Calibri" w:cs="Calibri"/>
          <w:i/>
          <w:sz w:val="24"/>
          <w:szCs w:val="22"/>
          <w:lang w:val="en-US"/>
        </w:rPr>
        <w:t xml:space="preserve"> protect the available budgets for the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upkeep, maintenance and improvement of the Cemetery.</w:t>
      </w:r>
    </w:p>
    <w:p w14:paraId="7FAD462D" w14:textId="77777777" w:rsidR="00F55FF9" w:rsidRPr="00D127ED" w:rsidRDefault="00F55FF9" w:rsidP="00F55FF9">
      <w:pPr>
        <w:widowControl w:val="0"/>
        <w:autoSpaceDE w:val="0"/>
        <w:autoSpaceDN w:val="0"/>
        <w:spacing w:before="9" w:after="0" w:line="240" w:lineRule="auto"/>
        <w:jc w:val="left"/>
        <w:rPr>
          <w:rFonts w:ascii="Calibri" w:eastAsia="Arial" w:hAnsi="Calibri" w:cs="Calibri"/>
          <w:i/>
          <w:sz w:val="25"/>
          <w:szCs w:val="24"/>
          <w:lang w:val="en-US"/>
        </w:rPr>
      </w:pPr>
    </w:p>
    <w:p w14:paraId="356A3445"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94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No photography or filming shall be allowed within the Cemetery </w:t>
      </w:r>
      <w:r w:rsidRPr="00D127ED">
        <w:rPr>
          <w:rFonts w:ascii="Calibri" w:eastAsia="Arial" w:hAnsi="Calibri" w:cs="Calibri"/>
          <w:color w:val="FF0000"/>
          <w:sz w:val="24"/>
          <w:szCs w:val="22"/>
          <w:lang w:val="en-US"/>
        </w:rPr>
        <w:t xml:space="preserve">during funerals </w:t>
      </w:r>
      <w:r w:rsidRPr="00D127ED">
        <w:rPr>
          <w:rFonts w:ascii="Calibri" w:eastAsia="Arial" w:hAnsi="Calibri" w:cs="Calibri"/>
          <w:sz w:val="24"/>
          <w:szCs w:val="22"/>
          <w:lang w:val="en-US"/>
        </w:rPr>
        <w:t>except with the consent of the Clerk. Families or a representative of a family however may photograph an individual</w:t>
      </w:r>
      <w:r w:rsidRPr="00D127ED">
        <w:rPr>
          <w:rFonts w:ascii="Calibri" w:eastAsia="Arial" w:hAnsi="Calibri" w:cs="Calibri"/>
          <w:spacing w:val="-9"/>
          <w:sz w:val="24"/>
          <w:szCs w:val="22"/>
          <w:lang w:val="en-US"/>
        </w:rPr>
        <w:t xml:space="preserve"> </w:t>
      </w:r>
      <w:r w:rsidRPr="00D127ED">
        <w:rPr>
          <w:rFonts w:ascii="Calibri" w:eastAsia="Arial" w:hAnsi="Calibri" w:cs="Calibri"/>
          <w:sz w:val="24"/>
          <w:szCs w:val="22"/>
          <w:lang w:val="en-US"/>
        </w:rPr>
        <w:t>Memorial.</w:t>
      </w:r>
    </w:p>
    <w:p w14:paraId="466401B9" w14:textId="77777777" w:rsidR="00F55FF9" w:rsidRPr="00D127ED" w:rsidRDefault="00F55FF9" w:rsidP="00F55FF9">
      <w:pPr>
        <w:widowControl w:val="0"/>
        <w:autoSpaceDE w:val="0"/>
        <w:autoSpaceDN w:val="0"/>
        <w:spacing w:before="6" w:after="0" w:line="247" w:lineRule="auto"/>
        <w:ind w:right="95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Some visitors may be offended by being filmed or photographed within the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Cemetery or whilst attending funerals.</w:t>
      </w:r>
    </w:p>
    <w:p w14:paraId="05A2FB10"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58865B05"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558"/>
        <w:jc w:val="left"/>
        <w:rPr>
          <w:rFonts w:ascii="Calibri" w:eastAsia="Arial" w:hAnsi="Calibri" w:cs="Calibri"/>
          <w:sz w:val="24"/>
          <w:szCs w:val="22"/>
          <w:lang w:val="en-US"/>
        </w:rPr>
      </w:pPr>
      <w:r w:rsidRPr="00D127ED">
        <w:rPr>
          <w:rFonts w:ascii="Calibri" w:eastAsia="Arial" w:hAnsi="Calibri" w:cs="Calibri"/>
          <w:sz w:val="24"/>
          <w:szCs w:val="22"/>
          <w:lang w:val="en-US"/>
        </w:rPr>
        <w:t>No music (whether live or recorded) shall be played within the Cemetery by any person except with the permission of the</w:t>
      </w:r>
      <w:r w:rsidRPr="00D127ED">
        <w:rPr>
          <w:rFonts w:ascii="Calibri" w:eastAsia="Arial" w:hAnsi="Calibri" w:cs="Calibri"/>
          <w:spacing w:val="-27"/>
          <w:sz w:val="24"/>
          <w:szCs w:val="22"/>
          <w:lang w:val="en-US"/>
        </w:rPr>
        <w:t xml:space="preserve"> </w:t>
      </w:r>
      <w:r w:rsidRPr="00D127ED">
        <w:rPr>
          <w:rFonts w:ascii="Calibri" w:eastAsia="Arial" w:hAnsi="Calibri" w:cs="Calibri"/>
          <w:sz w:val="24"/>
          <w:szCs w:val="22"/>
          <w:lang w:val="en-US"/>
        </w:rPr>
        <w:t>Clerk.</w:t>
      </w:r>
    </w:p>
    <w:p w14:paraId="355EB039" w14:textId="77777777" w:rsidR="00F55FF9" w:rsidRPr="00D127ED" w:rsidRDefault="00F55FF9" w:rsidP="00F55FF9">
      <w:pPr>
        <w:widowControl w:val="0"/>
        <w:autoSpaceDE w:val="0"/>
        <w:autoSpaceDN w:val="0"/>
        <w:spacing w:before="79" w:after="0" w:line="247" w:lineRule="auto"/>
        <w:ind w:right="165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Music can disturb other visitors to the Cemetery. Permission will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proofErr w:type="gramStart"/>
      <w:r w:rsidRPr="00D127ED">
        <w:rPr>
          <w:rFonts w:ascii="Calibri" w:eastAsia="Arial" w:hAnsi="Calibri" w:cs="Calibri"/>
          <w:i/>
          <w:sz w:val="24"/>
          <w:szCs w:val="22"/>
          <w:lang w:val="en-US"/>
        </w:rPr>
        <w:t>generally be</w:t>
      </w:r>
      <w:proofErr w:type="gramEnd"/>
      <w:r w:rsidRPr="00D127ED">
        <w:rPr>
          <w:rFonts w:ascii="Calibri" w:eastAsia="Arial" w:hAnsi="Calibri" w:cs="Calibri"/>
          <w:i/>
          <w:sz w:val="24"/>
          <w:szCs w:val="22"/>
          <w:lang w:val="en-US"/>
        </w:rPr>
        <w:t xml:space="preserve"> granted for music to accompany a funeral service.</w:t>
      </w:r>
    </w:p>
    <w:p w14:paraId="0C9B59A5"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6"/>
          <w:szCs w:val="24"/>
          <w:lang w:val="en-US"/>
        </w:rPr>
      </w:pPr>
    </w:p>
    <w:p w14:paraId="3ECAC7BD"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07"/>
        <w:jc w:val="left"/>
        <w:rPr>
          <w:rFonts w:ascii="Calibri" w:eastAsia="Arial" w:hAnsi="Calibri" w:cs="Calibri"/>
          <w:sz w:val="24"/>
          <w:szCs w:val="22"/>
          <w:lang w:val="en-US"/>
        </w:rPr>
      </w:pPr>
      <w:proofErr w:type="gramStart"/>
      <w:r w:rsidRPr="00D127ED">
        <w:rPr>
          <w:rFonts w:ascii="Calibri" w:eastAsia="Arial" w:hAnsi="Calibri" w:cs="Calibri"/>
          <w:sz w:val="24"/>
          <w:szCs w:val="22"/>
          <w:lang w:val="en-US"/>
        </w:rPr>
        <w:t>Dead flowers,</w:t>
      </w:r>
      <w:proofErr w:type="gramEnd"/>
      <w:r w:rsidRPr="00D127ED">
        <w:rPr>
          <w:rFonts w:ascii="Calibri" w:eastAsia="Arial" w:hAnsi="Calibri" w:cs="Calibri"/>
          <w:sz w:val="24"/>
          <w:szCs w:val="22"/>
          <w:lang w:val="en-US"/>
        </w:rPr>
        <w:t xml:space="preserve"> spent wreaths or other articles of waste or litter must be placed in the appropriate receptacles provided at the Cemetery.</w:t>
      </w:r>
      <w:r w:rsidRPr="00D127ED">
        <w:rPr>
          <w:rFonts w:ascii="Calibri" w:eastAsia="Arial" w:hAnsi="Calibri" w:cs="Calibri"/>
          <w:spacing w:val="-17"/>
          <w:sz w:val="24"/>
          <w:szCs w:val="22"/>
          <w:lang w:val="en-US"/>
        </w:rPr>
        <w:t xml:space="preserve"> </w:t>
      </w:r>
      <w:r w:rsidRPr="00D127ED">
        <w:rPr>
          <w:rFonts w:ascii="Calibri" w:eastAsia="Arial" w:hAnsi="Calibri" w:cs="Calibri"/>
          <w:sz w:val="24"/>
          <w:szCs w:val="22"/>
          <w:lang w:val="en-US"/>
        </w:rPr>
        <w:t>Any</w:t>
      </w:r>
    </w:p>
    <w:p w14:paraId="045D6B5D" w14:textId="77777777" w:rsidR="00F55FF9" w:rsidRPr="00D127ED" w:rsidRDefault="00F55FF9" w:rsidP="00F55FF9">
      <w:pPr>
        <w:widowControl w:val="0"/>
        <w:autoSpaceDE w:val="0"/>
        <w:autoSpaceDN w:val="0"/>
        <w:spacing w:after="0" w:line="274" w:lineRule="exact"/>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floral items found ‘past their best’ may be removed without notice by</w:t>
      </w:r>
    </w:p>
    <w:p w14:paraId="0EEC9020" w14:textId="77777777" w:rsidR="00F55FF9" w:rsidRPr="00D127ED" w:rsidRDefault="00F55FF9" w:rsidP="00F55FF9">
      <w:pPr>
        <w:widowControl w:val="0"/>
        <w:autoSpaceDE w:val="0"/>
        <w:autoSpaceDN w:val="0"/>
        <w:spacing w:before="12" w:after="0" w:line="240" w:lineRule="auto"/>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the Parish Council.</w:t>
      </w:r>
    </w:p>
    <w:p w14:paraId="2461DE17"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This allows our staff to keep the Cemetery areas tidy for our visitors.</w:t>
      </w:r>
    </w:p>
    <w:p w14:paraId="5991D040" w14:textId="77777777" w:rsidR="00F55FF9" w:rsidRDefault="00F55FF9" w:rsidP="00F55FF9">
      <w:pPr>
        <w:widowControl w:val="0"/>
        <w:autoSpaceDE w:val="0"/>
        <w:autoSpaceDN w:val="0"/>
        <w:spacing w:before="8" w:after="0" w:line="240" w:lineRule="auto"/>
        <w:jc w:val="left"/>
        <w:rPr>
          <w:rFonts w:ascii="Calibri" w:eastAsia="Arial" w:hAnsi="Calibri" w:cs="Calibri"/>
          <w:i/>
          <w:sz w:val="26"/>
          <w:szCs w:val="24"/>
          <w:lang w:val="en-US"/>
        </w:rPr>
      </w:pPr>
    </w:p>
    <w:p w14:paraId="420AF7C8" w14:textId="70110965" w:rsidR="00B6076F" w:rsidRPr="00B6076F" w:rsidRDefault="00B6076F" w:rsidP="00F55FF9">
      <w:pPr>
        <w:widowControl w:val="0"/>
        <w:autoSpaceDE w:val="0"/>
        <w:autoSpaceDN w:val="0"/>
        <w:spacing w:before="8" w:after="0" w:line="240" w:lineRule="auto"/>
        <w:jc w:val="left"/>
        <w:rPr>
          <w:rFonts w:ascii="Calibri" w:eastAsia="Arial" w:hAnsi="Calibri" w:cs="Calibri"/>
          <w:iCs/>
          <w:color w:val="ED0000"/>
          <w:sz w:val="24"/>
          <w:szCs w:val="24"/>
          <w:lang w:val="en-US"/>
        </w:rPr>
      </w:pPr>
      <w:r>
        <w:rPr>
          <w:rFonts w:ascii="Calibri" w:eastAsia="Arial" w:hAnsi="Calibri" w:cs="Calibri"/>
          <w:iCs/>
          <w:sz w:val="24"/>
          <w:szCs w:val="24"/>
          <w:lang w:val="en-US"/>
        </w:rPr>
        <w:tab/>
      </w:r>
      <w:r w:rsidRPr="00B6076F">
        <w:rPr>
          <w:rFonts w:ascii="Calibri" w:eastAsia="Arial" w:hAnsi="Calibri" w:cs="Calibri"/>
          <w:iCs/>
          <w:color w:val="ED0000"/>
          <w:sz w:val="24"/>
          <w:szCs w:val="24"/>
          <w:lang w:val="en-US"/>
        </w:rPr>
        <w:t xml:space="preserve">         3.12      The use of any power tool is not permitted within the grounds without the Clerks </w:t>
      </w:r>
      <w:r w:rsidRPr="00B6076F">
        <w:rPr>
          <w:rFonts w:ascii="Calibri" w:eastAsia="Arial" w:hAnsi="Calibri" w:cs="Calibri"/>
          <w:iCs/>
          <w:color w:val="ED0000"/>
          <w:sz w:val="24"/>
          <w:szCs w:val="24"/>
          <w:lang w:val="en-US"/>
        </w:rPr>
        <w:tab/>
      </w:r>
      <w:r w:rsidRPr="00B6076F">
        <w:rPr>
          <w:rFonts w:ascii="Calibri" w:eastAsia="Arial" w:hAnsi="Calibri" w:cs="Calibri"/>
          <w:iCs/>
          <w:color w:val="ED0000"/>
          <w:sz w:val="24"/>
          <w:szCs w:val="24"/>
          <w:lang w:val="en-US"/>
        </w:rPr>
        <w:tab/>
      </w:r>
      <w:r w:rsidRPr="00B6076F">
        <w:rPr>
          <w:rFonts w:ascii="Calibri" w:eastAsia="Arial" w:hAnsi="Calibri" w:cs="Calibri"/>
          <w:iCs/>
          <w:color w:val="ED0000"/>
          <w:sz w:val="24"/>
          <w:szCs w:val="24"/>
          <w:lang w:val="en-US"/>
        </w:rPr>
        <w:tab/>
        <w:t xml:space="preserve">         consent.</w:t>
      </w:r>
    </w:p>
    <w:p w14:paraId="6D1BEF8E" w14:textId="21DD63E9" w:rsidR="00B6076F" w:rsidRPr="00B6076F" w:rsidRDefault="00B6076F" w:rsidP="00F55FF9">
      <w:pPr>
        <w:widowControl w:val="0"/>
        <w:autoSpaceDE w:val="0"/>
        <w:autoSpaceDN w:val="0"/>
        <w:spacing w:before="8" w:after="0" w:line="240" w:lineRule="auto"/>
        <w:jc w:val="left"/>
        <w:rPr>
          <w:rFonts w:ascii="Calibri" w:eastAsia="Arial" w:hAnsi="Calibri" w:cs="Calibri"/>
          <w:i/>
          <w:color w:val="ED0000"/>
          <w:sz w:val="24"/>
          <w:szCs w:val="24"/>
          <w:lang w:val="en-US"/>
        </w:rPr>
      </w:pPr>
      <w:r w:rsidRPr="00B6076F">
        <w:rPr>
          <w:rFonts w:ascii="Calibri" w:eastAsia="Arial" w:hAnsi="Calibri" w:cs="Calibri"/>
          <w:i/>
          <w:color w:val="ED0000"/>
          <w:sz w:val="24"/>
          <w:szCs w:val="24"/>
          <w:lang w:val="en-US"/>
        </w:rPr>
        <w:tab/>
      </w:r>
      <w:r w:rsidRPr="00B6076F">
        <w:rPr>
          <w:rFonts w:ascii="Calibri" w:eastAsia="Arial" w:hAnsi="Calibri" w:cs="Calibri"/>
          <w:i/>
          <w:color w:val="ED0000"/>
          <w:sz w:val="24"/>
          <w:szCs w:val="24"/>
          <w:lang w:val="en-US"/>
        </w:rPr>
        <w:tab/>
        <w:t xml:space="preserve">         This ensures safety within the cemetery.</w:t>
      </w:r>
    </w:p>
    <w:p w14:paraId="76DA8878" w14:textId="77777777" w:rsidR="00B6076F" w:rsidRPr="00B6076F" w:rsidRDefault="00B6076F" w:rsidP="00F55FF9">
      <w:pPr>
        <w:widowControl w:val="0"/>
        <w:autoSpaceDE w:val="0"/>
        <w:autoSpaceDN w:val="0"/>
        <w:spacing w:before="8" w:after="0" w:line="240" w:lineRule="auto"/>
        <w:jc w:val="left"/>
        <w:rPr>
          <w:rFonts w:ascii="Calibri" w:eastAsia="Arial" w:hAnsi="Calibri" w:cs="Calibri"/>
          <w:i/>
          <w:sz w:val="24"/>
          <w:szCs w:val="24"/>
          <w:lang w:val="en-US"/>
        </w:rPr>
      </w:pPr>
    </w:p>
    <w:p w14:paraId="73EF3FA9" w14:textId="1D525415" w:rsidR="00F55FF9" w:rsidRPr="00B6076F" w:rsidRDefault="00B6076F" w:rsidP="00B6076F">
      <w:pPr>
        <w:widowControl w:val="0"/>
        <w:tabs>
          <w:tab w:val="left" w:pos="1951"/>
          <w:tab w:val="left" w:pos="1952"/>
        </w:tabs>
        <w:autoSpaceDE w:val="0"/>
        <w:autoSpaceDN w:val="0"/>
        <w:spacing w:after="0" w:line="249" w:lineRule="auto"/>
        <w:ind w:left="1214" w:right="1134"/>
        <w:jc w:val="left"/>
        <w:rPr>
          <w:rFonts w:ascii="Calibri" w:eastAsia="Arial" w:hAnsi="Calibri" w:cs="Calibri"/>
          <w:sz w:val="24"/>
          <w:szCs w:val="22"/>
          <w:lang w:val="en-US"/>
        </w:rPr>
      </w:pPr>
      <w:r>
        <w:rPr>
          <w:rFonts w:ascii="Calibri" w:eastAsia="Arial" w:hAnsi="Calibri" w:cs="Calibri"/>
          <w:sz w:val="24"/>
          <w:szCs w:val="22"/>
          <w:lang w:val="en-US"/>
        </w:rPr>
        <w:t>3.13</w:t>
      </w:r>
      <w:r>
        <w:rPr>
          <w:rFonts w:ascii="Calibri" w:eastAsia="Arial" w:hAnsi="Calibri" w:cs="Calibri"/>
          <w:sz w:val="24"/>
          <w:szCs w:val="22"/>
          <w:lang w:val="en-US"/>
        </w:rPr>
        <w:tab/>
      </w:r>
      <w:r w:rsidR="00F55FF9" w:rsidRPr="00D127ED">
        <w:rPr>
          <w:rFonts w:ascii="Calibri" w:eastAsia="Arial" w:hAnsi="Calibri" w:cs="Calibri"/>
          <w:sz w:val="24"/>
          <w:szCs w:val="22"/>
          <w:lang w:val="en-US"/>
        </w:rPr>
        <w:t xml:space="preserve">All persons in the Cemetery must take all reasonable care </w:t>
      </w:r>
      <w:proofErr w:type="gramStart"/>
      <w:r w:rsidR="00F55FF9" w:rsidRPr="00D127ED">
        <w:rPr>
          <w:rFonts w:ascii="Calibri" w:eastAsia="Arial" w:hAnsi="Calibri" w:cs="Calibri"/>
          <w:sz w:val="24"/>
          <w:szCs w:val="22"/>
          <w:lang w:val="en-US"/>
        </w:rPr>
        <w:t>in order to</w:t>
      </w:r>
      <w:proofErr w:type="gramEnd"/>
      <w:r w:rsidR="00F55FF9" w:rsidRPr="00D127ED">
        <w:rPr>
          <w:rFonts w:ascii="Calibri" w:eastAsia="Arial" w:hAnsi="Calibri" w:cs="Calibri"/>
          <w:sz w:val="24"/>
          <w:szCs w:val="22"/>
          <w:lang w:val="en-US"/>
        </w:rPr>
        <w:t xml:space="preserve"> </w:t>
      </w:r>
      <w:r>
        <w:rPr>
          <w:rFonts w:ascii="Calibri" w:eastAsia="Arial" w:hAnsi="Calibri" w:cs="Calibri"/>
          <w:sz w:val="24"/>
          <w:szCs w:val="22"/>
          <w:lang w:val="en-US"/>
        </w:rPr>
        <w:tab/>
      </w:r>
      <w:r w:rsidR="00F55FF9" w:rsidRPr="00D127ED">
        <w:rPr>
          <w:rFonts w:ascii="Calibri" w:eastAsia="Arial" w:hAnsi="Calibri" w:cs="Calibri"/>
          <w:sz w:val="24"/>
          <w:szCs w:val="22"/>
          <w:lang w:val="en-US"/>
        </w:rPr>
        <w:t>protect their own</w:t>
      </w:r>
      <w:r w:rsidR="00F55FF9" w:rsidRPr="00D127ED">
        <w:rPr>
          <w:rFonts w:ascii="Calibri" w:eastAsia="Arial" w:hAnsi="Calibri" w:cs="Calibri"/>
          <w:spacing w:val="-7"/>
          <w:sz w:val="24"/>
          <w:szCs w:val="22"/>
          <w:lang w:val="en-US"/>
        </w:rPr>
        <w:t xml:space="preserve"> </w:t>
      </w:r>
      <w:r w:rsidR="00F55FF9" w:rsidRPr="00D127ED">
        <w:rPr>
          <w:rFonts w:ascii="Calibri" w:eastAsia="Arial" w:hAnsi="Calibri" w:cs="Calibri"/>
          <w:sz w:val="24"/>
          <w:szCs w:val="22"/>
          <w:lang w:val="en-US"/>
        </w:rPr>
        <w:t>safety.</w:t>
      </w:r>
    </w:p>
    <w:p w14:paraId="5750AAD3" w14:textId="241CD780" w:rsidR="00B6076F" w:rsidRPr="00D127ED" w:rsidRDefault="00B6076F" w:rsidP="00F55FF9">
      <w:pPr>
        <w:widowControl w:val="0"/>
        <w:autoSpaceDE w:val="0"/>
        <w:autoSpaceDN w:val="0"/>
        <w:spacing w:before="9" w:after="0" w:line="240" w:lineRule="auto"/>
        <w:jc w:val="left"/>
        <w:rPr>
          <w:rFonts w:ascii="Calibri" w:eastAsia="Arial" w:hAnsi="Calibri" w:cs="Calibri"/>
          <w:sz w:val="25"/>
          <w:szCs w:val="24"/>
          <w:lang w:val="en-US"/>
        </w:rPr>
      </w:pPr>
      <w:r>
        <w:rPr>
          <w:rFonts w:ascii="Calibri" w:eastAsia="Arial" w:hAnsi="Calibri" w:cs="Calibri"/>
          <w:sz w:val="25"/>
          <w:szCs w:val="24"/>
          <w:lang w:val="en-US"/>
        </w:rPr>
        <w:tab/>
      </w:r>
    </w:p>
    <w:p w14:paraId="3C6A1AB9" w14:textId="5830C5D4" w:rsidR="00F55FF9" w:rsidRPr="00D127ED" w:rsidRDefault="00B6076F" w:rsidP="00B6076F">
      <w:pPr>
        <w:widowControl w:val="0"/>
        <w:tabs>
          <w:tab w:val="left" w:pos="1951"/>
          <w:tab w:val="left" w:pos="1952"/>
        </w:tabs>
        <w:autoSpaceDE w:val="0"/>
        <w:autoSpaceDN w:val="0"/>
        <w:spacing w:before="1" w:after="0" w:line="247" w:lineRule="auto"/>
        <w:ind w:left="1214" w:right="1217"/>
        <w:jc w:val="left"/>
        <w:rPr>
          <w:rFonts w:ascii="Calibri" w:eastAsia="Arial" w:hAnsi="Calibri" w:cs="Calibri"/>
          <w:sz w:val="24"/>
          <w:szCs w:val="22"/>
          <w:lang w:val="en-US"/>
        </w:rPr>
      </w:pPr>
      <w:r>
        <w:rPr>
          <w:rFonts w:ascii="Calibri" w:eastAsia="Arial" w:hAnsi="Calibri" w:cs="Calibri"/>
          <w:sz w:val="24"/>
          <w:szCs w:val="22"/>
          <w:lang w:val="en-US"/>
        </w:rPr>
        <w:t xml:space="preserve">3.14 </w:t>
      </w:r>
      <w:r>
        <w:rPr>
          <w:rFonts w:ascii="Calibri" w:eastAsia="Arial" w:hAnsi="Calibri" w:cs="Calibri"/>
          <w:sz w:val="24"/>
          <w:szCs w:val="22"/>
          <w:lang w:val="en-US"/>
        </w:rPr>
        <w:tab/>
      </w:r>
      <w:r w:rsidR="00F55FF9" w:rsidRPr="00D127ED">
        <w:rPr>
          <w:rFonts w:ascii="Calibri" w:eastAsia="Arial" w:hAnsi="Calibri" w:cs="Calibri"/>
          <w:sz w:val="24"/>
          <w:szCs w:val="22"/>
          <w:lang w:val="en-US"/>
        </w:rPr>
        <w:t xml:space="preserve">Visitors must conduct themselves in a quiet and orderly manner and must </w:t>
      </w:r>
      <w:r>
        <w:rPr>
          <w:rFonts w:ascii="Calibri" w:eastAsia="Arial" w:hAnsi="Calibri" w:cs="Calibri"/>
          <w:sz w:val="24"/>
          <w:szCs w:val="22"/>
          <w:lang w:val="en-US"/>
        </w:rPr>
        <w:tab/>
      </w:r>
      <w:r w:rsidR="00F55FF9" w:rsidRPr="00D127ED">
        <w:rPr>
          <w:rFonts w:ascii="Calibri" w:eastAsia="Arial" w:hAnsi="Calibri" w:cs="Calibri"/>
          <w:sz w:val="24"/>
          <w:szCs w:val="22"/>
          <w:lang w:val="en-US"/>
        </w:rPr>
        <w:t>keep to the pathways, except when visiting</w:t>
      </w:r>
      <w:r w:rsidR="00F55FF9" w:rsidRPr="00D127ED">
        <w:rPr>
          <w:rFonts w:ascii="Calibri" w:eastAsia="Arial" w:hAnsi="Calibri" w:cs="Calibri"/>
          <w:spacing w:val="-9"/>
          <w:sz w:val="24"/>
          <w:szCs w:val="22"/>
          <w:lang w:val="en-US"/>
        </w:rPr>
        <w:t xml:space="preserve"> </w:t>
      </w:r>
      <w:r w:rsidR="00F55FF9" w:rsidRPr="00D127ED">
        <w:rPr>
          <w:rFonts w:ascii="Calibri" w:eastAsia="Arial" w:hAnsi="Calibri" w:cs="Calibri"/>
          <w:sz w:val="24"/>
          <w:szCs w:val="22"/>
          <w:lang w:val="en-US"/>
        </w:rPr>
        <w:t>graves.</w:t>
      </w:r>
    </w:p>
    <w:p w14:paraId="4D900D70" w14:textId="4E0D203B" w:rsidR="00F55FF9" w:rsidRPr="00D127ED" w:rsidRDefault="00F55FF9" w:rsidP="00F55FF9">
      <w:pPr>
        <w:widowControl w:val="0"/>
        <w:autoSpaceDE w:val="0"/>
        <w:autoSpaceDN w:val="0"/>
        <w:spacing w:before="5" w:after="0" w:line="247" w:lineRule="auto"/>
        <w:ind w:right="1356"/>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ensures that the Cemetery grounds are used in the manner to which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00B6076F">
        <w:rPr>
          <w:rFonts w:ascii="Calibri" w:eastAsia="Arial" w:hAnsi="Calibri" w:cs="Calibri"/>
          <w:i/>
          <w:sz w:val="24"/>
          <w:szCs w:val="22"/>
          <w:lang w:val="en-US"/>
        </w:rPr>
        <w:t xml:space="preserve"> i</w:t>
      </w:r>
      <w:r w:rsidRPr="00D127ED">
        <w:rPr>
          <w:rFonts w:ascii="Calibri" w:eastAsia="Arial" w:hAnsi="Calibri" w:cs="Calibri"/>
          <w:i/>
          <w:sz w:val="24"/>
          <w:szCs w:val="22"/>
          <w:lang w:val="en-US"/>
        </w:rPr>
        <w:t>s expected from our visitors.</w:t>
      </w:r>
    </w:p>
    <w:p w14:paraId="2A60608C"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4E64B30D" w14:textId="0201C98E" w:rsidR="00F55FF9" w:rsidRPr="00D127ED" w:rsidRDefault="00B6076F" w:rsidP="00B6076F">
      <w:pPr>
        <w:widowControl w:val="0"/>
        <w:tabs>
          <w:tab w:val="left" w:pos="1951"/>
          <w:tab w:val="left" w:pos="1952"/>
        </w:tabs>
        <w:autoSpaceDE w:val="0"/>
        <w:autoSpaceDN w:val="0"/>
        <w:spacing w:before="1" w:after="0" w:line="249" w:lineRule="auto"/>
        <w:ind w:left="1214" w:right="1065"/>
        <w:jc w:val="left"/>
        <w:rPr>
          <w:rFonts w:ascii="Calibri" w:eastAsia="Arial" w:hAnsi="Calibri" w:cs="Calibri"/>
          <w:sz w:val="24"/>
          <w:szCs w:val="22"/>
          <w:lang w:val="en-US"/>
        </w:rPr>
      </w:pPr>
      <w:r>
        <w:rPr>
          <w:rFonts w:ascii="Calibri" w:eastAsia="Arial" w:hAnsi="Calibri" w:cs="Calibri"/>
          <w:sz w:val="24"/>
          <w:szCs w:val="22"/>
          <w:lang w:val="en-US"/>
        </w:rPr>
        <w:t>3.15</w:t>
      </w:r>
      <w:r>
        <w:rPr>
          <w:rFonts w:ascii="Calibri" w:eastAsia="Arial" w:hAnsi="Calibri" w:cs="Calibri"/>
          <w:sz w:val="24"/>
          <w:szCs w:val="22"/>
          <w:lang w:val="en-US"/>
        </w:rPr>
        <w:tab/>
      </w:r>
      <w:r w:rsidR="00F55FF9" w:rsidRPr="00D127ED">
        <w:rPr>
          <w:rFonts w:ascii="Calibri" w:eastAsia="Arial" w:hAnsi="Calibri" w:cs="Calibri"/>
          <w:sz w:val="24"/>
          <w:szCs w:val="22"/>
          <w:lang w:val="en-US"/>
        </w:rPr>
        <w:t>No games or sport shall be played within the cemetery.</w:t>
      </w:r>
    </w:p>
    <w:p w14:paraId="0835CB8C" w14:textId="1D31BADE" w:rsidR="00F55FF9" w:rsidRPr="00D127ED" w:rsidRDefault="00F55FF9" w:rsidP="00F55FF9">
      <w:pPr>
        <w:widowControl w:val="0"/>
        <w:autoSpaceDE w:val="0"/>
        <w:autoSpaceDN w:val="0"/>
        <w:spacing w:before="5" w:after="0" w:line="247" w:lineRule="auto"/>
        <w:ind w:right="1356"/>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00B6076F">
        <w:rPr>
          <w:rFonts w:ascii="Calibri" w:eastAsia="Arial" w:hAnsi="Calibri" w:cs="Calibri"/>
          <w:i/>
          <w:sz w:val="24"/>
          <w:szCs w:val="22"/>
          <w:lang w:val="en-US"/>
        </w:rPr>
        <w:t xml:space="preserve"> </w:t>
      </w:r>
      <w:r w:rsidRPr="00D127ED">
        <w:rPr>
          <w:rFonts w:ascii="Calibri" w:eastAsia="Arial" w:hAnsi="Calibri" w:cs="Calibri"/>
          <w:i/>
          <w:sz w:val="24"/>
          <w:szCs w:val="22"/>
          <w:lang w:val="en-US"/>
        </w:rPr>
        <w:t xml:space="preserve">This ensures that the Cemetery grounds are used in the manner to which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00B6076F">
        <w:rPr>
          <w:rFonts w:ascii="Calibri" w:eastAsia="Arial" w:hAnsi="Calibri" w:cs="Calibri"/>
          <w:i/>
          <w:sz w:val="24"/>
          <w:szCs w:val="22"/>
          <w:lang w:val="en-US"/>
        </w:rPr>
        <w:t xml:space="preserve"> </w:t>
      </w:r>
      <w:r>
        <w:rPr>
          <w:rFonts w:ascii="Calibri" w:eastAsia="Arial" w:hAnsi="Calibri" w:cs="Calibri"/>
          <w:i/>
          <w:sz w:val="24"/>
          <w:szCs w:val="22"/>
          <w:lang w:val="en-US"/>
        </w:rPr>
        <w:t xml:space="preserve">     </w:t>
      </w:r>
      <w:r w:rsidRPr="00D127ED">
        <w:rPr>
          <w:rFonts w:ascii="Calibri" w:eastAsia="Arial" w:hAnsi="Calibri" w:cs="Calibri"/>
          <w:i/>
          <w:sz w:val="24"/>
          <w:szCs w:val="22"/>
          <w:lang w:val="en-US"/>
        </w:rPr>
        <w:t>is expected from our visitors.</w:t>
      </w:r>
    </w:p>
    <w:p w14:paraId="12CE7AD3" w14:textId="77777777" w:rsidR="00F55FF9" w:rsidRPr="00D127ED" w:rsidRDefault="00F55FF9" w:rsidP="00F55FF9">
      <w:pPr>
        <w:widowControl w:val="0"/>
        <w:tabs>
          <w:tab w:val="left" w:pos="1951"/>
          <w:tab w:val="left" w:pos="1952"/>
        </w:tabs>
        <w:autoSpaceDE w:val="0"/>
        <w:autoSpaceDN w:val="0"/>
        <w:spacing w:before="1" w:after="0" w:line="249" w:lineRule="auto"/>
        <w:ind w:right="1065"/>
        <w:jc w:val="left"/>
        <w:rPr>
          <w:rFonts w:ascii="Calibri" w:eastAsia="Arial" w:hAnsi="Calibri" w:cs="Calibri"/>
          <w:sz w:val="24"/>
          <w:szCs w:val="22"/>
          <w:lang w:val="en-US"/>
        </w:rPr>
      </w:pPr>
    </w:p>
    <w:p w14:paraId="164AB6A3" w14:textId="7F16F215" w:rsidR="00F55FF9" w:rsidRPr="00D127ED" w:rsidRDefault="00B6076F" w:rsidP="00B6076F">
      <w:pPr>
        <w:widowControl w:val="0"/>
        <w:tabs>
          <w:tab w:val="left" w:pos="1951"/>
          <w:tab w:val="left" w:pos="1952"/>
        </w:tabs>
        <w:autoSpaceDE w:val="0"/>
        <w:autoSpaceDN w:val="0"/>
        <w:spacing w:before="1" w:after="0" w:line="249" w:lineRule="auto"/>
        <w:ind w:left="1214" w:right="1065"/>
        <w:jc w:val="left"/>
        <w:rPr>
          <w:rFonts w:ascii="Calibri" w:eastAsia="Arial" w:hAnsi="Calibri" w:cs="Calibri"/>
          <w:sz w:val="24"/>
          <w:szCs w:val="22"/>
          <w:lang w:val="en-US"/>
        </w:rPr>
      </w:pPr>
      <w:r>
        <w:rPr>
          <w:rFonts w:ascii="Calibri" w:eastAsia="Arial" w:hAnsi="Calibri" w:cs="Calibri"/>
          <w:sz w:val="24"/>
          <w:szCs w:val="22"/>
          <w:lang w:val="en-US"/>
        </w:rPr>
        <w:t xml:space="preserve">3.16     </w:t>
      </w:r>
      <w:r w:rsidR="00F55FF9" w:rsidRPr="00D127ED">
        <w:rPr>
          <w:rFonts w:ascii="Calibri" w:eastAsia="Arial" w:hAnsi="Calibri" w:cs="Calibri"/>
          <w:sz w:val="24"/>
          <w:szCs w:val="22"/>
          <w:lang w:val="en-US"/>
        </w:rPr>
        <w:t xml:space="preserve">All persons admitted to the Cemetery will be subject to the Rules set out in </w:t>
      </w:r>
      <w:r>
        <w:rPr>
          <w:rFonts w:ascii="Calibri" w:eastAsia="Arial" w:hAnsi="Calibri" w:cs="Calibri"/>
          <w:sz w:val="24"/>
          <w:szCs w:val="22"/>
          <w:lang w:val="en-US"/>
        </w:rPr>
        <w:t xml:space="preserve">   </w:t>
      </w:r>
      <w:r>
        <w:rPr>
          <w:rFonts w:ascii="Calibri" w:eastAsia="Arial" w:hAnsi="Calibri" w:cs="Calibri"/>
          <w:sz w:val="24"/>
          <w:szCs w:val="22"/>
          <w:lang w:val="en-US"/>
        </w:rPr>
        <w:tab/>
      </w:r>
      <w:r w:rsidR="00F55FF9" w:rsidRPr="00D127ED">
        <w:rPr>
          <w:rFonts w:ascii="Calibri" w:eastAsia="Arial" w:hAnsi="Calibri" w:cs="Calibri"/>
          <w:sz w:val="24"/>
          <w:szCs w:val="22"/>
          <w:lang w:val="en-US"/>
        </w:rPr>
        <w:t xml:space="preserve">this Policy Document. Any person infringing the Regulations may be </w:t>
      </w:r>
      <w:r>
        <w:rPr>
          <w:rFonts w:ascii="Calibri" w:eastAsia="Arial" w:hAnsi="Calibri" w:cs="Calibri"/>
          <w:sz w:val="24"/>
          <w:szCs w:val="22"/>
          <w:lang w:val="en-US"/>
        </w:rPr>
        <w:tab/>
      </w:r>
      <w:r w:rsidR="00F55FF9" w:rsidRPr="00D127ED">
        <w:rPr>
          <w:rFonts w:ascii="Calibri" w:eastAsia="Arial" w:hAnsi="Calibri" w:cs="Calibri"/>
          <w:sz w:val="24"/>
          <w:szCs w:val="22"/>
          <w:lang w:val="en-US"/>
        </w:rPr>
        <w:t xml:space="preserve">removed from the Cemetery by a member of staff / Councillor of Ockbrook </w:t>
      </w:r>
      <w:r>
        <w:rPr>
          <w:rFonts w:ascii="Calibri" w:eastAsia="Arial" w:hAnsi="Calibri" w:cs="Calibri"/>
          <w:sz w:val="24"/>
          <w:szCs w:val="22"/>
          <w:lang w:val="en-US"/>
        </w:rPr>
        <w:tab/>
      </w:r>
      <w:r w:rsidR="00F55FF9" w:rsidRPr="00D127ED">
        <w:rPr>
          <w:rFonts w:ascii="Calibri" w:eastAsia="Arial" w:hAnsi="Calibri" w:cs="Calibri"/>
          <w:sz w:val="24"/>
          <w:szCs w:val="22"/>
          <w:lang w:val="en-US"/>
        </w:rPr>
        <w:t>and Borrowash Parish</w:t>
      </w:r>
      <w:r w:rsidR="00F55FF9" w:rsidRPr="00D127ED">
        <w:rPr>
          <w:rFonts w:ascii="Calibri" w:eastAsia="Arial" w:hAnsi="Calibri" w:cs="Calibri"/>
          <w:spacing w:val="-2"/>
          <w:sz w:val="24"/>
          <w:szCs w:val="22"/>
          <w:lang w:val="en-US"/>
        </w:rPr>
        <w:t xml:space="preserve"> </w:t>
      </w:r>
      <w:r w:rsidR="00F55FF9" w:rsidRPr="00D127ED">
        <w:rPr>
          <w:rFonts w:ascii="Calibri" w:eastAsia="Arial" w:hAnsi="Calibri" w:cs="Calibri"/>
          <w:sz w:val="24"/>
          <w:szCs w:val="22"/>
          <w:lang w:val="en-US"/>
        </w:rPr>
        <w:t>Council.</w:t>
      </w:r>
    </w:p>
    <w:p w14:paraId="4B4D57B7" w14:textId="77777777" w:rsidR="00F55FF9" w:rsidRPr="00D127ED" w:rsidRDefault="00F55FF9" w:rsidP="00F55FF9">
      <w:pPr>
        <w:widowControl w:val="0"/>
        <w:autoSpaceDE w:val="0"/>
        <w:autoSpaceDN w:val="0"/>
        <w:spacing w:before="9" w:after="0" w:line="240" w:lineRule="auto"/>
        <w:jc w:val="left"/>
        <w:rPr>
          <w:rFonts w:ascii="Calibri" w:eastAsia="Arial" w:hAnsi="Calibri" w:cs="Calibri"/>
          <w:sz w:val="25"/>
          <w:szCs w:val="24"/>
          <w:lang w:val="en-US"/>
        </w:rPr>
      </w:pPr>
    </w:p>
    <w:p w14:paraId="712AF2C6" w14:textId="47CB268D" w:rsidR="00F55FF9" w:rsidRPr="00D127ED" w:rsidRDefault="00B6076F" w:rsidP="00B6076F">
      <w:pPr>
        <w:widowControl w:val="0"/>
        <w:tabs>
          <w:tab w:val="left" w:pos="1951"/>
          <w:tab w:val="left" w:pos="1952"/>
        </w:tabs>
        <w:autoSpaceDE w:val="0"/>
        <w:autoSpaceDN w:val="0"/>
        <w:spacing w:after="0" w:line="247" w:lineRule="auto"/>
        <w:ind w:left="1214" w:right="1017"/>
        <w:jc w:val="left"/>
        <w:rPr>
          <w:rFonts w:ascii="Calibri" w:eastAsia="Arial" w:hAnsi="Calibri" w:cs="Calibri"/>
          <w:sz w:val="24"/>
          <w:szCs w:val="22"/>
          <w:lang w:val="en-US"/>
        </w:rPr>
      </w:pPr>
      <w:r>
        <w:rPr>
          <w:rFonts w:ascii="Calibri" w:eastAsia="Arial" w:hAnsi="Calibri" w:cs="Calibri"/>
          <w:sz w:val="24"/>
          <w:szCs w:val="22"/>
          <w:lang w:val="en-US"/>
        </w:rPr>
        <w:lastRenderedPageBreak/>
        <w:t>3.17</w:t>
      </w:r>
      <w:r>
        <w:rPr>
          <w:rFonts w:ascii="Calibri" w:eastAsia="Arial" w:hAnsi="Calibri" w:cs="Calibri"/>
          <w:sz w:val="24"/>
          <w:szCs w:val="22"/>
          <w:lang w:val="en-US"/>
        </w:rPr>
        <w:tab/>
      </w:r>
      <w:r w:rsidR="00F55FF9" w:rsidRPr="00D127ED">
        <w:rPr>
          <w:rFonts w:ascii="Calibri" w:eastAsia="Arial" w:hAnsi="Calibri" w:cs="Calibri"/>
          <w:sz w:val="24"/>
          <w:szCs w:val="22"/>
          <w:lang w:val="en-US"/>
        </w:rPr>
        <w:t xml:space="preserve">The Parish Council reserves the right to make any alterations to the Rules as </w:t>
      </w:r>
      <w:r>
        <w:rPr>
          <w:rFonts w:ascii="Calibri" w:eastAsia="Arial" w:hAnsi="Calibri" w:cs="Calibri"/>
          <w:sz w:val="24"/>
          <w:szCs w:val="22"/>
          <w:lang w:val="en-US"/>
        </w:rPr>
        <w:tab/>
      </w:r>
      <w:r w:rsidR="00F55FF9" w:rsidRPr="00D127ED">
        <w:rPr>
          <w:rFonts w:ascii="Calibri" w:eastAsia="Arial" w:hAnsi="Calibri" w:cs="Calibri"/>
          <w:sz w:val="24"/>
          <w:szCs w:val="22"/>
          <w:lang w:val="en-US"/>
        </w:rPr>
        <w:t>and when</w:t>
      </w:r>
      <w:r w:rsidR="00F55FF9" w:rsidRPr="00D127ED">
        <w:rPr>
          <w:rFonts w:ascii="Calibri" w:eastAsia="Arial" w:hAnsi="Calibri" w:cs="Calibri"/>
          <w:spacing w:val="-1"/>
          <w:sz w:val="24"/>
          <w:szCs w:val="22"/>
          <w:lang w:val="en-US"/>
        </w:rPr>
        <w:t xml:space="preserve"> </w:t>
      </w:r>
      <w:r w:rsidR="00F55FF9" w:rsidRPr="00D127ED">
        <w:rPr>
          <w:rFonts w:ascii="Calibri" w:eastAsia="Arial" w:hAnsi="Calibri" w:cs="Calibri"/>
          <w:sz w:val="24"/>
          <w:szCs w:val="22"/>
          <w:lang w:val="en-US"/>
        </w:rPr>
        <w:t>required.</w:t>
      </w:r>
    </w:p>
    <w:p w14:paraId="17B09A55" w14:textId="77777777" w:rsidR="00F55FF9" w:rsidRPr="00D127ED" w:rsidRDefault="00F55FF9" w:rsidP="00F55FF9">
      <w:pPr>
        <w:widowControl w:val="0"/>
        <w:autoSpaceDE w:val="0"/>
        <w:autoSpaceDN w:val="0"/>
        <w:spacing w:before="3" w:after="0" w:line="249" w:lineRule="auto"/>
        <w:ind w:right="108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As the service changes and improves it may be necessary to amend the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current regulations accordingly or at short notice. Wherever possible when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happens the Parish Council will take all reasonable steps to inform those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affected by any changes.</w:t>
      </w:r>
    </w:p>
    <w:p w14:paraId="6D1D60DB"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1B199152"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i/>
          <w:sz w:val="25"/>
          <w:szCs w:val="24"/>
          <w:lang w:val="en-US"/>
        </w:rPr>
      </w:pPr>
    </w:p>
    <w:p w14:paraId="3EE8AFA9"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8" w:name="_bookmark3"/>
      <w:bookmarkEnd w:id="8"/>
      <w:r w:rsidRPr="00D127ED">
        <w:rPr>
          <w:rFonts w:ascii="Calibri" w:eastAsia="Arial" w:hAnsi="Calibri" w:cs="Calibri"/>
          <w:b/>
          <w:bCs/>
          <w:sz w:val="24"/>
          <w:szCs w:val="24"/>
          <w:lang w:val="en-US"/>
        </w:rPr>
        <w:t>Burial Rules and</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Guidance</w:t>
      </w:r>
    </w:p>
    <w:p w14:paraId="7FA7BB0F" w14:textId="77777777" w:rsidR="00F55FF9" w:rsidRPr="00D127ED" w:rsidRDefault="00F55FF9" w:rsidP="00F55FF9">
      <w:pPr>
        <w:widowControl w:val="0"/>
        <w:numPr>
          <w:ilvl w:val="2"/>
          <w:numId w:val="261"/>
        </w:numPr>
        <w:tabs>
          <w:tab w:val="left" w:pos="1951"/>
          <w:tab w:val="left" w:pos="1952"/>
        </w:tabs>
        <w:autoSpaceDE w:val="0"/>
        <w:autoSpaceDN w:val="0"/>
        <w:spacing w:before="10" w:after="0" w:line="249" w:lineRule="auto"/>
        <w:ind w:right="939"/>
        <w:jc w:val="left"/>
        <w:rPr>
          <w:rFonts w:ascii="Calibri" w:eastAsia="Arial" w:hAnsi="Calibri" w:cs="Calibri"/>
          <w:sz w:val="24"/>
          <w:szCs w:val="22"/>
          <w:lang w:val="en-US"/>
        </w:rPr>
      </w:pPr>
      <w:r w:rsidRPr="00D127ED">
        <w:rPr>
          <w:rFonts w:ascii="Calibri" w:eastAsia="Arial" w:hAnsi="Calibri" w:cs="Calibri"/>
          <w:sz w:val="24"/>
          <w:szCs w:val="22"/>
          <w:lang w:val="en-US"/>
        </w:rPr>
        <w:t>All initial bookings for a burial (including the burial of cremated remains) must first be made to the Parish Office either by telephone or in person and confirmed in writing as soon as possible thereafter using the Councils specified</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form.</w:t>
      </w:r>
    </w:p>
    <w:p w14:paraId="60C03864" w14:textId="77777777" w:rsidR="00F55FF9" w:rsidRPr="00D127ED" w:rsidRDefault="00F55FF9" w:rsidP="00F55FF9">
      <w:pPr>
        <w:widowControl w:val="0"/>
        <w:autoSpaceDE w:val="0"/>
        <w:autoSpaceDN w:val="0"/>
        <w:spacing w:after="0" w:line="247" w:lineRule="auto"/>
        <w:ind w:right="153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ensures </w:t>
      </w:r>
      <w:proofErr w:type="gramStart"/>
      <w:r w:rsidRPr="00D127ED">
        <w:rPr>
          <w:rFonts w:ascii="Calibri" w:eastAsia="Arial" w:hAnsi="Calibri" w:cs="Calibri"/>
          <w:i/>
          <w:sz w:val="24"/>
          <w:szCs w:val="22"/>
          <w:lang w:val="en-US"/>
        </w:rPr>
        <w:t>all of</w:t>
      </w:r>
      <w:proofErr w:type="gramEnd"/>
      <w:r w:rsidRPr="00D127ED">
        <w:rPr>
          <w:rFonts w:ascii="Calibri" w:eastAsia="Arial" w:hAnsi="Calibri" w:cs="Calibri"/>
          <w:i/>
          <w:sz w:val="24"/>
          <w:szCs w:val="22"/>
          <w:lang w:val="en-US"/>
        </w:rPr>
        <w:t xml:space="preserve"> our relative processes and procedures can be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followed to minimise any problems that may arise.</w:t>
      </w:r>
    </w:p>
    <w:p w14:paraId="49403D9A"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40881EA7"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13"/>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For all </w:t>
      </w:r>
      <w:proofErr w:type="gramStart"/>
      <w:r w:rsidRPr="00D127ED">
        <w:rPr>
          <w:rFonts w:ascii="Calibri" w:eastAsia="Arial" w:hAnsi="Calibri" w:cs="Calibri"/>
          <w:sz w:val="24"/>
          <w:szCs w:val="22"/>
          <w:lang w:val="en-US"/>
        </w:rPr>
        <w:t>burials</w:t>
      </w:r>
      <w:proofErr w:type="gramEnd"/>
      <w:r w:rsidRPr="00D127ED">
        <w:rPr>
          <w:rFonts w:ascii="Calibri" w:eastAsia="Arial" w:hAnsi="Calibri" w:cs="Calibri"/>
          <w:sz w:val="24"/>
          <w:szCs w:val="22"/>
          <w:lang w:val="en-US"/>
        </w:rPr>
        <w:t xml:space="preserve"> a notice of an interment using the Council’s specified form must be delivered to the Parish Office on a Working Day with the associated fees at least four (4) Working Days prior to the interment. </w:t>
      </w:r>
    </w:p>
    <w:p w14:paraId="410CC11D" w14:textId="77777777" w:rsidR="00F55FF9" w:rsidRPr="00D127ED" w:rsidRDefault="00F55FF9" w:rsidP="00F55FF9">
      <w:pPr>
        <w:widowControl w:val="0"/>
        <w:tabs>
          <w:tab w:val="left" w:pos="1951"/>
          <w:tab w:val="left" w:pos="1952"/>
        </w:tabs>
        <w:autoSpaceDE w:val="0"/>
        <w:autoSpaceDN w:val="0"/>
        <w:spacing w:after="0" w:line="249" w:lineRule="auto"/>
        <w:ind w:right="1013"/>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This ensures that the staff of Ockbrook and Borrowash Parish Council have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enough notification to review and approve the application form in </w:t>
      </w:r>
      <w:r>
        <w:rPr>
          <w:rFonts w:ascii="Calibri" w:eastAsia="Arial" w:hAnsi="Calibri" w:cs="Calibri"/>
          <w:i/>
          <w:sz w:val="24"/>
          <w:szCs w:val="22"/>
          <w:lang w:val="en-US"/>
        </w:rPr>
        <w:tab/>
      </w:r>
      <w:r w:rsidRPr="00D127ED">
        <w:rPr>
          <w:rFonts w:ascii="Calibri" w:eastAsia="Arial" w:hAnsi="Calibri" w:cs="Calibri"/>
          <w:i/>
          <w:sz w:val="24"/>
          <w:szCs w:val="22"/>
          <w:lang w:val="en-US"/>
        </w:rPr>
        <w:t>preparation for the</w:t>
      </w:r>
      <w:r w:rsidRPr="00D127ED">
        <w:rPr>
          <w:rFonts w:ascii="Calibri" w:eastAsia="Arial" w:hAnsi="Calibri" w:cs="Calibri"/>
          <w:i/>
          <w:spacing w:val="-3"/>
          <w:sz w:val="24"/>
          <w:szCs w:val="22"/>
          <w:lang w:val="en-US"/>
        </w:rPr>
        <w:t xml:space="preserve"> </w:t>
      </w:r>
      <w:r w:rsidRPr="00D127ED">
        <w:rPr>
          <w:rFonts w:ascii="Calibri" w:eastAsia="Arial" w:hAnsi="Calibri" w:cs="Calibri"/>
          <w:i/>
          <w:sz w:val="24"/>
          <w:szCs w:val="22"/>
          <w:lang w:val="en-US"/>
        </w:rPr>
        <w:t>internment.</w:t>
      </w:r>
    </w:p>
    <w:p w14:paraId="21594436" w14:textId="77777777" w:rsidR="00F55FF9" w:rsidRPr="00D127ED" w:rsidRDefault="00F55FF9" w:rsidP="00F55FF9">
      <w:pPr>
        <w:widowControl w:val="0"/>
        <w:autoSpaceDE w:val="0"/>
        <w:autoSpaceDN w:val="0"/>
        <w:spacing w:after="0" w:line="273" w:lineRule="exact"/>
        <w:jc w:val="left"/>
        <w:rPr>
          <w:rFonts w:ascii="Calibri" w:eastAsia="Arial" w:hAnsi="Calibri" w:cs="Calibri"/>
          <w:sz w:val="24"/>
          <w:szCs w:val="24"/>
          <w:lang w:val="en-US"/>
        </w:rPr>
      </w:pPr>
      <w:r w:rsidRPr="00D127ED">
        <w:rPr>
          <w:rFonts w:ascii="Calibri" w:eastAsia="Arial" w:hAnsi="Calibri" w:cs="Calibri"/>
          <w:sz w:val="24"/>
          <w:szCs w:val="24"/>
          <w:lang w:val="en-US"/>
        </w:rPr>
        <w:t>.</w:t>
      </w:r>
    </w:p>
    <w:p w14:paraId="789A9AD0" w14:textId="77777777" w:rsidR="00F55FF9" w:rsidRPr="00D127ED" w:rsidRDefault="00F55FF9" w:rsidP="00F55FF9">
      <w:pPr>
        <w:widowControl w:val="0"/>
        <w:numPr>
          <w:ilvl w:val="2"/>
          <w:numId w:val="261"/>
        </w:numPr>
        <w:tabs>
          <w:tab w:val="left" w:pos="1952"/>
        </w:tabs>
        <w:autoSpaceDE w:val="0"/>
        <w:autoSpaceDN w:val="0"/>
        <w:spacing w:before="10" w:after="0" w:line="249" w:lineRule="auto"/>
        <w:ind w:right="113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 notice of interment shall be given only on the form provided by the Council and such form shall be duly completed in all respects and be signed by the person applying </w:t>
      </w:r>
      <w:proofErr w:type="gramStart"/>
      <w:r w:rsidRPr="00D127ED">
        <w:rPr>
          <w:rFonts w:ascii="Calibri" w:eastAsia="Arial" w:hAnsi="Calibri" w:cs="Calibri"/>
          <w:sz w:val="24"/>
          <w:szCs w:val="22"/>
          <w:lang w:val="en-US"/>
        </w:rPr>
        <w:t>for the</w:t>
      </w:r>
      <w:r w:rsidRPr="00D127ED">
        <w:rPr>
          <w:rFonts w:ascii="Calibri" w:eastAsia="Arial" w:hAnsi="Calibri" w:cs="Calibri"/>
          <w:spacing w:val="-9"/>
          <w:sz w:val="24"/>
          <w:szCs w:val="22"/>
          <w:lang w:val="en-US"/>
        </w:rPr>
        <w:t xml:space="preserve"> </w:t>
      </w:r>
      <w:r w:rsidRPr="00D127ED">
        <w:rPr>
          <w:rFonts w:ascii="Calibri" w:eastAsia="Arial" w:hAnsi="Calibri" w:cs="Calibri"/>
          <w:sz w:val="24"/>
          <w:szCs w:val="22"/>
          <w:lang w:val="en-US"/>
        </w:rPr>
        <w:t>interment</w:t>
      </w:r>
      <w:proofErr w:type="gramEnd"/>
      <w:r w:rsidRPr="00D127ED">
        <w:rPr>
          <w:rFonts w:ascii="Calibri" w:eastAsia="Arial" w:hAnsi="Calibri" w:cs="Calibri"/>
          <w:sz w:val="24"/>
          <w:szCs w:val="22"/>
          <w:lang w:val="en-US"/>
        </w:rPr>
        <w:t>.</w:t>
      </w:r>
    </w:p>
    <w:p w14:paraId="5E321D8A" w14:textId="77777777" w:rsidR="00F55FF9" w:rsidRPr="00D127ED" w:rsidRDefault="00F55FF9" w:rsidP="00F55FF9">
      <w:pPr>
        <w:widowControl w:val="0"/>
        <w:autoSpaceDE w:val="0"/>
        <w:autoSpaceDN w:val="0"/>
        <w:spacing w:after="0" w:line="249" w:lineRule="auto"/>
        <w:ind w:right="1032"/>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It is a statutory requirement that a burial cannot take place without the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consent of the burial authority.</w:t>
      </w:r>
    </w:p>
    <w:p w14:paraId="43A41A43" w14:textId="77777777" w:rsidR="00F55FF9" w:rsidRPr="00D127ED" w:rsidRDefault="00F55FF9" w:rsidP="00F55FF9">
      <w:pPr>
        <w:widowControl w:val="0"/>
        <w:autoSpaceDE w:val="0"/>
        <w:autoSpaceDN w:val="0"/>
        <w:spacing w:after="0" w:line="249" w:lineRule="auto"/>
        <w:ind w:right="1032"/>
        <w:rPr>
          <w:rFonts w:ascii="Calibri" w:eastAsia="Arial" w:hAnsi="Calibri" w:cs="Calibri"/>
          <w:i/>
          <w:sz w:val="24"/>
          <w:szCs w:val="22"/>
          <w:lang w:val="en-US"/>
        </w:rPr>
      </w:pPr>
    </w:p>
    <w:p w14:paraId="09906219"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7" w:lineRule="auto"/>
        <w:ind w:right="124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No alteration to a notice of interment is permitted unless; </w:t>
      </w:r>
    </w:p>
    <w:p w14:paraId="030FFFD3" w14:textId="77777777" w:rsidR="00F55FF9" w:rsidRPr="00D127ED" w:rsidRDefault="00F55FF9" w:rsidP="00F55FF9">
      <w:pPr>
        <w:widowControl w:val="0"/>
        <w:numPr>
          <w:ilvl w:val="0"/>
          <w:numId w:val="265"/>
        </w:numPr>
        <w:tabs>
          <w:tab w:val="left" w:pos="1951"/>
          <w:tab w:val="left" w:pos="1952"/>
        </w:tabs>
        <w:autoSpaceDE w:val="0"/>
        <w:autoSpaceDN w:val="0"/>
        <w:spacing w:before="79" w:after="0" w:line="247" w:lineRule="auto"/>
        <w:ind w:right="1242"/>
        <w:jc w:val="left"/>
        <w:rPr>
          <w:rFonts w:ascii="Calibri" w:eastAsia="Arial" w:hAnsi="Calibri" w:cs="Calibri"/>
          <w:sz w:val="24"/>
          <w:szCs w:val="22"/>
          <w:lang w:val="en-US"/>
        </w:rPr>
      </w:pPr>
      <w:r w:rsidRPr="00D127ED">
        <w:rPr>
          <w:rFonts w:ascii="Calibri" w:eastAsia="Arial" w:hAnsi="Calibri" w:cs="Calibri"/>
          <w:sz w:val="24"/>
          <w:szCs w:val="22"/>
          <w:lang w:val="en-US"/>
        </w:rPr>
        <w:t>a written request for any such alteration has been submitted to</w:t>
      </w:r>
      <w:r w:rsidRPr="00D127ED">
        <w:rPr>
          <w:rFonts w:ascii="Calibri" w:eastAsia="Arial" w:hAnsi="Calibri" w:cs="Calibri"/>
          <w:spacing w:val="-17"/>
          <w:sz w:val="24"/>
          <w:szCs w:val="22"/>
          <w:lang w:val="en-US"/>
        </w:rPr>
        <w:t xml:space="preserve"> </w:t>
      </w:r>
      <w:r w:rsidRPr="00D127ED">
        <w:rPr>
          <w:rFonts w:ascii="Calibri" w:eastAsia="Arial" w:hAnsi="Calibri" w:cs="Calibri"/>
          <w:sz w:val="24"/>
          <w:szCs w:val="22"/>
          <w:lang w:val="en-US"/>
        </w:rPr>
        <w:t xml:space="preserve">the Parish Office and </w:t>
      </w:r>
    </w:p>
    <w:p w14:paraId="17D5F19C" w14:textId="77777777" w:rsidR="00F55FF9" w:rsidRPr="00D127ED" w:rsidRDefault="00F55FF9" w:rsidP="00F55FF9">
      <w:pPr>
        <w:widowControl w:val="0"/>
        <w:numPr>
          <w:ilvl w:val="0"/>
          <w:numId w:val="265"/>
        </w:numPr>
        <w:tabs>
          <w:tab w:val="left" w:pos="1951"/>
          <w:tab w:val="left" w:pos="1952"/>
        </w:tabs>
        <w:autoSpaceDE w:val="0"/>
        <w:autoSpaceDN w:val="0"/>
        <w:spacing w:before="79" w:after="0" w:line="247" w:lineRule="auto"/>
        <w:ind w:right="124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such alteration has been agreed by the Clerk. </w:t>
      </w:r>
    </w:p>
    <w:p w14:paraId="05A2AABF" w14:textId="77777777" w:rsidR="00F55FF9" w:rsidRPr="00D127ED" w:rsidRDefault="00F55FF9" w:rsidP="00F55FF9">
      <w:pPr>
        <w:widowControl w:val="0"/>
        <w:tabs>
          <w:tab w:val="left" w:pos="1951"/>
          <w:tab w:val="left" w:pos="1952"/>
        </w:tabs>
        <w:autoSpaceDE w:val="0"/>
        <w:autoSpaceDN w:val="0"/>
        <w:spacing w:before="79" w:after="0" w:line="247" w:lineRule="auto"/>
        <w:ind w:right="1242"/>
        <w:jc w:val="left"/>
        <w:rPr>
          <w:rFonts w:ascii="Calibri" w:eastAsia="Arial" w:hAnsi="Calibri" w:cs="Calibri"/>
          <w:sz w:val="24"/>
          <w:szCs w:val="22"/>
          <w:lang w:val="en-US"/>
        </w:rPr>
      </w:pPr>
      <w:r w:rsidRPr="00D127ED">
        <w:rPr>
          <w:rFonts w:ascii="Calibri" w:eastAsia="Arial" w:hAnsi="Calibri" w:cs="Calibri"/>
          <w:i/>
          <w:sz w:val="24"/>
          <w:szCs w:val="22"/>
          <w:lang w:val="en-US"/>
        </w:rPr>
        <w:tab/>
        <w:t xml:space="preserve">Only alterations to arrangements can be accepted in writing prior to the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burial date, this ensures there can be no misunderstandings if verbal </w:t>
      </w:r>
      <w:r>
        <w:rPr>
          <w:rFonts w:ascii="Calibri" w:eastAsia="Arial" w:hAnsi="Calibri" w:cs="Calibri"/>
          <w:i/>
          <w:sz w:val="24"/>
          <w:szCs w:val="22"/>
          <w:lang w:val="en-US"/>
        </w:rPr>
        <w:tab/>
      </w:r>
      <w:r w:rsidRPr="00D127ED">
        <w:rPr>
          <w:rFonts w:ascii="Calibri" w:eastAsia="Arial" w:hAnsi="Calibri" w:cs="Calibri"/>
          <w:i/>
          <w:sz w:val="24"/>
          <w:szCs w:val="22"/>
          <w:lang w:val="en-US"/>
        </w:rPr>
        <w:t>alterations only are</w:t>
      </w:r>
      <w:r w:rsidRPr="00D127ED">
        <w:rPr>
          <w:rFonts w:ascii="Calibri" w:eastAsia="Arial" w:hAnsi="Calibri" w:cs="Calibri"/>
          <w:i/>
          <w:spacing w:val="-4"/>
          <w:sz w:val="24"/>
          <w:szCs w:val="22"/>
          <w:lang w:val="en-US"/>
        </w:rPr>
        <w:t xml:space="preserve"> </w:t>
      </w:r>
      <w:r w:rsidRPr="00D127ED">
        <w:rPr>
          <w:rFonts w:ascii="Calibri" w:eastAsia="Arial" w:hAnsi="Calibri" w:cs="Calibri"/>
          <w:i/>
          <w:sz w:val="24"/>
          <w:szCs w:val="22"/>
          <w:lang w:val="en-US"/>
        </w:rPr>
        <w:t>given.</w:t>
      </w:r>
    </w:p>
    <w:p w14:paraId="4C7D06ED"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i/>
          <w:sz w:val="25"/>
          <w:szCs w:val="24"/>
          <w:lang w:val="en-US"/>
        </w:rPr>
      </w:pPr>
    </w:p>
    <w:p w14:paraId="737F8C02" w14:textId="77777777" w:rsidR="00F55FF9" w:rsidRPr="00D127ED" w:rsidRDefault="00F55FF9" w:rsidP="00F55FF9">
      <w:pPr>
        <w:widowControl w:val="0"/>
        <w:numPr>
          <w:ilvl w:val="2"/>
          <w:numId w:val="261"/>
        </w:numPr>
        <w:tabs>
          <w:tab w:val="left" w:pos="1952"/>
        </w:tabs>
        <w:autoSpaceDE w:val="0"/>
        <w:autoSpaceDN w:val="0"/>
        <w:spacing w:after="0" w:line="249" w:lineRule="auto"/>
        <w:ind w:right="1028"/>
        <w:jc w:val="left"/>
        <w:rPr>
          <w:rFonts w:ascii="Calibri" w:eastAsia="Arial" w:hAnsi="Calibri" w:cs="Calibri"/>
          <w:sz w:val="24"/>
          <w:szCs w:val="22"/>
          <w:lang w:val="en-US"/>
        </w:rPr>
      </w:pPr>
      <w:r w:rsidRPr="00D127ED">
        <w:rPr>
          <w:rFonts w:ascii="Calibri" w:eastAsia="Arial" w:hAnsi="Calibri" w:cs="Calibri"/>
          <w:sz w:val="24"/>
          <w:szCs w:val="22"/>
          <w:lang w:val="en-US"/>
        </w:rPr>
        <w:t>The person responsible for the interment shall make all the necessary arrangements with the minister or other person intended to officiate at the interment, including the payment of the minister’s</w:t>
      </w:r>
      <w:r w:rsidRPr="00D127ED">
        <w:rPr>
          <w:rFonts w:ascii="Calibri" w:eastAsia="Arial" w:hAnsi="Calibri" w:cs="Calibri"/>
          <w:spacing w:val="-12"/>
          <w:sz w:val="24"/>
          <w:szCs w:val="22"/>
          <w:lang w:val="en-US"/>
        </w:rPr>
        <w:t xml:space="preserve"> </w:t>
      </w:r>
      <w:r w:rsidRPr="00D127ED">
        <w:rPr>
          <w:rFonts w:ascii="Calibri" w:eastAsia="Arial" w:hAnsi="Calibri" w:cs="Calibri"/>
          <w:sz w:val="24"/>
          <w:szCs w:val="22"/>
          <w:lang w:val="en-US"/>
        </w:rPr>
        <w:t>fee.</w:t>
      </w:r>
    </w:p>
    <w:p w14:paraId="7F2B27BA" w14:textId="77777777" w:rsidR="00F55FF9" w:rsidRPr="00D127ED" w:rsidRDefault="00F55FF9" w:rsidP="00F55FF9">
      <w:pPr>
        <w:widowControl w:val="0"/>
        <w:autoSpaceDE w:val="0"/>
        <w:autoSpaceDN w:val="0"/>
        <w:spacing w:after="0" w:line="247" w:lineRule="auto"/>
        <w:ind w:right="988"/>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Ockbrook and Borrowash Parish Council do not provide a minister or officiate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as part of its service.</w:t>
      </w:r>
    </w:p>
    <w:p w14:paraId="35A00647"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5"/>
          <w:szCs w:val="24"/>
          <w:lang w:val="en-US"/>
        </w:rPr>
      </w:pPr>
    </w:p>
    <w:p w14:paraId="571DA76F" w14:textId="77777777" w:rsidR="00F55FF9" w:rsidRPr="00D127ED" w:rsidRDefault="00F55FF9" w:rsidP="00F55FF9">
      <w:pPr>
        <w:widowControl w:val="0"/>
        <w:numPr>
          <w:ilvl w:val="2"/>
          <w:numId w:val="261"/>
        </w:numPr>
        <w:tabs>
          <w:tab w:val="left" w:pos="1952"/>
        </w:tabs>
        <w:autoSpaceDE w:val="0"/>
        <w:autoSpaceDN w:val="0"/>
        <w:spacing w:after="0" w:line="247" w:lineRule="auto"/>
        <w:ind w:right="963"/>
        <w:jc w:val="left"/>
        <w:rPr>
          <w:rFonts w:ascii="Calibri" w:eastAsia="Arial" w:hAnsi="Calibri" w:cs="Calibri"/>
          <w:sz w:val="24"/>
          <w:szCs w:val="22"/>
          <w:lang w:val="en-US"/>
        </w:rPr>
      </w:pPr>
      <w:r w:rsidRPr="00D127ED">
        <w:rPr>
          <w:rFonts w:ascii="Calibri" w:eastAsia="Arial" w:hAnsi="Calibri" w:cs="Calibri"/>
          <w:sz w:val="24"/>
          <w:szCs w:val="22"/>
          <w:lang w:val="en-US"/>
        </w:rPr>
        <w:t>The person responsible for the interment shall make all the necessary arrangements with the Funeral Director for the grave / ashes plot to be dug including the payment of the sexton’s</w:t>
      </w:r>
      <w:r w:rsidRPr="00D127ED">
        <w:rPr>
          <w:rFonts w:ascii="Calibri" w:eastAsia="Arial" w:hAnsi="Calibri" w:cs="Calibri"/>
          <w:spacing w:val="-7"/>
          <w:sz w:val="24"/>
          <w:szCs w:val="22"/>
          <w:lang w:val="en-US"/>
        </w:rPr>
        <w:t xml:space="preserve"> </w:t>
      </w:r>
      <w:r w:rsidRPr="00D127ED">
        <w:rPr>
          <w:rFonts w:ascii="Calibri" w:eastAsia="Arial" w:hAnsi="Calibri" w:cs="Calibri"/>
          <w:sz w:val="24"/>
          <w:szCs w:val="22"/>
          <w:lang w:val="en-US"/>
        </w:rPr>
        <w:t>fee.</w:t>
      </w:r>
    </w:p>
    <w:p w14:paraId="27AD3EC4" w14:textId="77777777" w:rsidR="00F55FF9" w:rsidRPr="00D127ED" w:rsidRDefault="00F55FF9" w:rsidP="00F55FF9">
      <w:pPr>
        <w:widowControl w:val="0"/>
        <w:autoSpaceDE w:val="0"/>
        <w:autoSpaceDN w:val="0"/>
        <w:spacing w:before="7" w:after="0" w:line="249" w:lineRule="auto"/>
        <w:ind w:right="1029"/>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Ockbrook and Borrowash Council do not provide a Sexton but will specify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which sexton can dig graves / ashes plots at the cemetery.</w:t>
      </w:r>
    </w:p>
    <w:p w14:paraId="3C4DBF31" w14:textId="77777777" w:rsidR="00F55FF9" w:rsidRPr="00D127ED" w:rsidRDefault="00F55FF9" w:rsidP="00F55FF9">
      <w:pPr>
        <w:widowControl w:val="0"/>
        <w:autoSpaceDE w:val="0"/>
        <w:autoSpaceDN w:val="0"/>
        <w:spacing w:before="9" w:after="0" w:line="240" w:lineRule="auto"/>
        <w:jc w:val="left"/>
        <w:rPr>
          <w:rFonts w:ascii="Calibri" w:eastAsia="Arial" w:hAnsi="Calibri" w:cs="Calibri"/>
          <w:i/>
          <w:sz w:val="24"/>
          <w:szCs w:val="24"/>
          <w:lang w:val="en-US"/>
        </w:rPr>
      </w:pPr>
    </w:p>
    <w:p w14:paraId="0DAC9A6A"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894"/>
        <w:jc w:val="left"/>
        <w:rPr>
          <w:rFonts w:ascii="Calibri" w:eastAsia="Arial" w:hAnsi="Calibri" w:cs="Calibri"/>
          <w:sz w:val="24"/>
          <w:szCs w:val="22"/>
          <w:lang w:val="en-US"/>
        </w:rPr>
      </w:pPr>
      <w:r w:rsidRPr="00D127ED">
        <w:rPr>
          <w:rFonts w:ascii="Calibri" w:eastAsia="Arial" w:hAnsi="Calibri" w:cs="Calibri"/>
          <w:sz w:val="24"/>
          <w:szCs w:val="22"/>
          <w:lang w:val="en-US"/>
        </w:rPr>
        <w:t>Burial and ashes plots, the general rule is that only 1 set of remains is allowed to be interred per plot purchased, families can pre-purchase an unused plot next to the existing plot if they so</w:t>
      </w:r>
      <w:r w:rsidRPr="00D127ED">
        <w:rPr>
          <w:rFonts w:ascii="Calibri" w:eastAsia="Arial" w:hAnsi="Calibri" w:cs="Calibri"/>
          <w:spacing w:val="-7"/>
          <w:sz w:val="24"/>
          <w:szCs w:val="22"/>
          <w:lang w:val="en-US"/>
        </w:rPr>
        <w:t xml:space="preserve"> </w:t>
      </w:r>
      <w:r w:rsidRPr="00D127ED">
        <w:rPr>
          <w:rFonts w:ascii="Calibri" w:eastAsia="Arial" w:hAnsi="Calibri" w:cs="Calibri"/>
          <w:sz w:val="24"/>
          <w:szCs w:val="22"/>
          <w:lang w:val="en-US"/>
        </w:rPr>
        <w:t>wish.</w:t>
      </w:r>
    </w:p>
    <w:p w14:paraId="31AC7F4B" w14:textId="77777777" w:rsidR="00F55FF9" w:rsidRPr="00D127ED" w:rsidRDefault="00F55FF9" w:rsidP="00F55FF9">
      <w:pPr>
        <w:widowControl w:val="0"/>
        <w:autoSpaceDE w:val="0"/>
        <w:autoSpaceDN w:val="0"/>
        <w:spacing w:before="4" w:after="0" w:line="249" w:lineRule="auto"/>
        <w:ind w:right="1216"/>
        <w:jc w:val="left"/>
        <w:rPr>
          <w:rFonts w:ascii="Calibri" w:eastAsia="Arial" w:hAnsi="Calibri" w:cs="Calibri"/>
          <w:i/>
          <w:iCs/>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is to comply with the legislation that interred remains cannot be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disturbed without an exhumation order.</w:t>
      </w:r>
    </w:p>
    <w:p w14:paraId="419C2F39" w14:textId="77777777" w:rsidR="00F55FF9" w:rsidRPr="00D127ED" w:rsidRDefault="00F55FF9" w:rsidP="00F55FF9">
      <w:pPr>
        <w:widowControl w:val="0"/>
        <w:tabs>
          <w:tab w:val="left" w:pos="1951"/>
          <w:tab w:val="left" w:pos="1952"/>
        </w:tabs>
        <w:autoSpaceDE w:val="0"/>
        <w:autoSpaceDN w:val="0"/>
        <w:spacing w:after="0" w:line="240" w:lineRule="auto"/>
        <w:jc w:val="left"/>
        <w:rPr>
          <w:rFonts w:ascii="Calibri" w:eastAsia="Arial" w:hAnsi="Calibri" w:cs="Calibri"/>
          <w:i/>
          <w:iCs/>
          <w:sz w:val="24"/>
          <w:szCs w:val="22"/>
          <w:lang w:val="en-US"/>
        </w:rPr>
      </w:pPr>
    </w:p>
    <w:p w14:paraId="1FCC626B" w14:textId="77777777" w:rsidR="00F55FF9" w:rsidRPr="00D127ED" w:rsidRDefault="00F55FF9" w:rsidP="00F55FF9">
      <w:pPr>
        <w:widowControl w:val="0"/>
        <w:numPr>
          <w:ilvl w:val="2"/>
          <w:numId w:val="261"/>
        </w:numPr>
        <w:tabs>
          <w:tab w:val="left" w:pos="1951"/>
          <w:tab w:val="left" w:pos="1952"/>
        </w:tabs>
        <w:autoSpaceDE w:val="0"/>
        <w:autoSpaceDN w:val="0"/>
        <w:spacing w:after="0" w:line="240" w:lineRule="auto"/>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Fees for all cemetery services will be determined by the Parish Council, these are available from the Clerk.  The Parish Council reserves the right to revise these fees and charges at any time.  All fees and charges are to be paid to the Clerk before any interment takes place.</w:t>
      </w:r>
    </w:p>
    <w:p w14:paraId="7EE86BFF" w14:textId="77777777" w:rsidR="00F55FF9" w:rsidRPr="00D127ED" w:rsidRDefault="00F55FF9" w:rsidP="00F55FF9">
      <w:pPr>
        <w:widowControl w:val="0"/>
        <w:tabs>
          <w:tab w:val="left" w:pos="1951"/>
          <w:tab w:val="left" w:pos="1952"/>
        </w:tabs>
        <w:autoSpaceDE w:val="0"/>
        <w:autoSpaceDN w:val="0"/>
        <w:spacing w:after="0" w:line="240" w:lineRule="auto"/>
        <w:jc w:val="left"/>
        <w:rPr>
          <w:rFonts w:ascii="Calibri" w:eastAsia="Arial" w:hAnsi="Calibri" w:cs="Calibri"/>
          <w:sz w:val="24"/>
          <w:szCs w:val="22"/>
          <w:lang w:val="en-US"/>
        </w:rPr>
      </w:pPr>
    </w:p>
    <w:p w14:paraId="358420A1" w14:textId="77777777" w:rsidR="00F55FF9" w:rsidRPr="00D127ED" w:rsidRDefault="00F55FF9" w:rsidP="00F55FF9">
      <w:pPr>
        <w:widowControl w:val="0"/>
        <w:numPr>
          <w:ilvl w:val="2"/>
          <w:numId w:val="261"/>
        </w:numPr>
        <w:tabs>
          <w:tab w:val="left" w:pos="1951"/>
          <w:tab w:val="left" w:pos="1952"/>
        </w:tabs>
        <w:autoSpaceDE w:val="0"/>
        <w:autoSpaceDN w:val="0"/>
        <w:spacing w:after="0" w:line="240" w:lineRule="auto"/>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Scattering of ashes is permitted upon application to the Clerk.  A registrar’s certificate of disposal and the appropriate payment must accompany all applications for scattering of ashes.</w:t>
      </w:r>
    </w:p>
    <w:p w14:paraId="28E4983B" w14:textId="77777777" w:rsidR="00F55FF9" w:rsidRPr="00D127ED" w:rsidRDefault="00F55FF9" w:rsidP="00F55FF9">
      <w:pPr>
        <w:widowControl w:val="0"/>
        <w:tabs>
          <w:tab w:val="left" w:pos="1951"/>
          <w:tab w:val="left" w:pos="1952"/>
        </w:tabs>
        <w:autoSpaceDE w:val="0"/>
        <w:autoSpaceDN w:val="0"/>
        <w:spacing w:after="0" w:line="240" w:lineRule="auto"/>
        <w:jc w:val="left"/>
        <w:rPr>
          <w:rFonts w:ascii="Calibri" w:eastAsia="Arial" w:hAnsi="Calibri" w:cs="Calibri"/>
          <w:i/>
          <w:iCs/>
          <w:sz w:val="24"/>
          <w:szCs w:val="22"/>
          <w:lang w:val="en-US"/>
        </w:rPr>
      </w:pPr>
      <w:r>
        <w:rPr>
          <w:rFonts w:ascii="Calibri" w:eastAsia="Arial" w:hAnsi="Calibri" w:cs="Calibri"/>
          <w:i/>
          <w:iCs/>
          <w:sz w:val="24"/>
          <w:szCs w:val="22"/>
          <w:lang w:val="en-US"/>
        </w:rPr>
        <w:tab/>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It is unlawful to scatter any remains within the cemetery without first gaining </w:t>
      </w:r>
      <w:r>
        <w:rPr>
          <w:rFonts w:ascii="Calibri" w:eastAsia="Arial" w:hAnsi="Calibri" w:cs="Calibri"/>
          <w:i/>
          <w:iCs/>
          <w:sz w:val="24"/>
          <w:szCs w:val="22"/>
          <w:lang w:val="en-US"/>
        </w:rPr>
        <w:tab/>
      </w:r>
      <w:r w:rsidRPr="00D127ED">
        <w:rPr>
          <w:rFonts w:ascii="Calibri" w:eastAsia="Arial" w:hAnsi="Calibri" w:cs="Calibri"/>
          <w:i/>
          <w:iCs/>
          <w:sz w:val="24"/>
          <w:szCs w:val="22"/>
          <w:lang w:val="en-US"/>
        </w:rPr>
        <w:t>permission from the Parish Council who manage and own the land.</w:t>
      </w:r>
    </w:p>
    <w:p w14:paraId="64B0DDCF"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6"/>
          <w:szCs w:val="24"/>
          <w:lang w:val="en-US"/>
        </w:rPr>
      </w:pPr>
    </w:p>
    <w:p w14:paraId="703A27E3" w14:textId="77777777" w:rsidR="00F55FF9" w:rsidRPr="00D127ED" w:rsidRDefault="00F55FF9" w:rsidP="00F55FF9">
      <w:pPr>
        <w:widowControl w:val="0"/>
        <w:autoSpaceDE w:val="0"/>
        <w:autoSpaceDN w:val="0"/>
        <w:spacing w:before="10" w:after="0" w:line="240" w:lineRule="auto"/>
        <w:jc w:val="left"/>
        <w:rPr>
          <w:rFonts w:ascii="Calibri" w:eastAsia="Arial" w:hAnsi="Calibri" w:cs="Calibri"/>
          <w:sz w:val="26"/>
          <w:szCs w:val="24"/>
          <w:lang w:val="en-US"/>
        </w:rPr>
      </w:pPr>
    </w:p>
    <w:p w14:paraId="02191991" w14:textId="77777777" w:rsidR="00F55FF9" w:rsidRPr="00D127ED" w:rsidRDefault="00F55FF9" w:rsidP="00F55FF9">
      <w:pPr>
        <w:widowControl w:val="0"/>
        <w:numPr>
          <w:ilvl w:val="1"/>
          <w:numId w:val="261"/>
        </w:numPr>
        <w:tabs>
          <w:tab w:val="left" w:pos="1934"/>
          <w:tab w:val="left" w:pos="1935"/>
        </w:tabs>
        <w:autoSpaceDE w:val="0"/>
        <w:autoSpaceDN w:val="0"/>
        <w:spacing w:before="1" w:after="0" w:line="240" w:lineRule="auto"/>
        <w:ind w:hanging="721"/>
        <w:jc w:val="left"/>
        <w:outlineLvl w:val="0"/>
        <w:rPr>
          <w:rFonts w:ascii="Calibri" w:eastAsia="Arial" w:hAnsi="Calibri" w:cs="Calibri"/>
          <w:b/>
          <w:bCs/>
          <w:sz w:val="24"/>
          <w:szCs w:val="24"/>
          <w:lang w:val="en-US"/>
        </w:rPr>
      </w:pPr>
      <w:bookmarkStart w:id="9" w:name="_bookmark4"/>
      <w:bookmarkEnd w:id="9"/>
      <w:r w:rsidRPr="00D127ED">
        <w:rPr>
          <w:rFonts w:ascii="Calibri" w:eastAsia="Arial" w:hAnsi="Calibri" w:cs="Calibri"/>
          <w:b/>
          <w:bCs/>
          <w:sz w:val="24"/>
          <w:szCs w:val="24"/>
          <w:lang w:val="en-US"/>
        </w:rPr>
        <w:t>Grave Selection &amp; Purchase of Exclusive Rights of</w:t>
      </w:r>
      <w:r w:rsidRPr="00D127ED">
        <w:rPr>
          <w:rFonts w:ascii="Calibri" w:eastAsia="Arial" w:hAnsi="Calibri" w:cs="Calibri"/>
          <w:b/>
          <w:bCs/>
          <w:spacing w:val="-10"/>
          <w:sz w:val="24"/>
          <w:szCs w:val="24"/>
          <w:lang w:val="en-US"/>
        </w:rPr>
        <w:t xml:space="preserve"> </w:t>
      </w:r>
      <w:r w:rsidRPr="00D127ED">
        <w:rPr>
          <w:rFonts w:ascii="Calibri" w:eastAsia="Arial" w:hAnsi="Calibri" w:cs="Calibri"/>
          <w:b/>
          <w:bCs/>
          <w:sz w:val="24"/>
          <w:szCs w:val="24"/>
          <w:lang w:val="en-US"/>
        </w:rPr>
        <w:t>Burial</w:t>
      </w:r>
    </w:p>
    <w:p w14:paraId="17F68AF2"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996"/>
        <w:jc w:val="left"/>
        <w:rPr>
          <w:rFonts w:ascii="Calibri" w:eastAsia="Arial" w:hAnsi="Calibri" w:cs="Calibri"/>
          <w:sz w:val="24"/>
          <w:szCs w:val="22"/>
          <w:lang w:val="en-US"/>
        </w:rPr>
      </w:pPr>
      <w:r w:rsidRPr="00D127ED">
        <w:rPr>
          <w:rFonts w:ascii="Calibri" w:eastAsia="Arial" w:hAnsi="Calibri" w:cs="Calibri"/>
          <w:sz w:val="24"/>
          <w:szCs w:val="22"/>
          <w:lang w:val="en-US"/>
        </w:rPr>
        <w:t>An Exclusive Right of Burial allows the purchaser of such a right to burial in an agreed grave or ashes space. A grave or ashes plot which is subject to an Exclusive Right of Burial may not be opened and no one may be buried there without the owner’s</w:t>
      </w:r>
      <w:r w:rsidRPr="00D127ED">
        <w:rPr>
          <w:rFonts w:ascii="Calibri" w:eastAsia="Arial" w:hAnsi="Calibri" w:cs="Calibri"/>
          <w:spacing w:val="-15"/>
          <w:sz w:val="24"/>
          <w:szCs w:val="22"/>
          <w:lang w:val="en-US"/>
        </w:rPr>
        <w:t xml:space="preserve"> </w:t>
      </w:r>
      <w:r w:rsidRPr="00D127ED">
        <w:rPr>
          <w:rFonts w:ascii="Calibri" w:eastAsia="Arial" w:hAnsi="Calibri" w:cs="Calibri"/>
          <w:sz w:val="24"/>
          <w:szCs w:val="22"/>
          <w:lang w:val="en-US"/>
        </w:rPr>
        <w:t>permission.</w:t>
      </w:r>
    </w:p>
    <w:p w14:paraId="683D3364" w14:textId="77777777" w:rsidR="00F55FF9" w:rsidRPr="00D127ED" w:rsidRDefault="00F55FF9" w:rsidP="00F55FF9">
      <w:pPr>
        <w:widowControl w:val="0"/>
        <w:autoSpaceDE w:val="0"/>
        <w:autoSpaceDN w:val="0"/>
        <w:spacing w:after="0" w:line="247" w:lineRule="auto"/>
        <w:ind w:right="883"/>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 person purchasing the grave has the right to select a grave / ashes space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in advance of the burial subject to making an appointment with the Parish</w:t>
      </w:r>
      <w:r w:rsidRPr="00D127ED">
        <w:rPr>
          <w:rFonts w:ascii="Calibri" w:eastAsia="Arial" w:hAnsi="Calibri" w:cs="Calibri"/>
          <w:i/>
          <w:spacing w:val="-1"/>
          <w:sz w:val="24"/>
          <w:szCs w:val="22"/>
          <w:lang w:val="en-US"/>
        </w:rPr>
        <w:t xml:space="preserve"> </w:t>
      </w:r>
      <w:r>
        <w:rPr>
          <w:rFonts w:ascii="Calibri" w:eastAsia="Arial" w:hAnsi="Calibri" w:cs="Calibri"/>
          <w:i/>
          <w:spacing w:val="-1"/>
          <w:sz w:val="24"/>
          <w:szCs w:val="22"/>
          <w:lang w:val="en-US"/>
        </w:rPr>
        <w:tab/>
      </w:r>
      <w:r>
        <w:rPr>
          <w:rFonts w:ascii="Calibri" w:eastAsia="Arial" w:hAnsi="Calibri" w:cs="Calibri"/>
          <w:i/>
          <w:spacing w:val="-1"/>
          <w:sz w:val="24"/>
          <w:szCs w:val="22"/>
          <w:lang w:val="en-US"/>
        </w:rPr>
        <w:tab/>
      </w:r>
      <w:r>
        <w:rPr>
          <w:rFonts w:ascii="Calibri" w:eastAsia="Arial" w:hAnsi="Calibri" w:cs="Calibri"/>
          <w:i/>
          <w:spacing w:val="-1"/>
          <w:sz w:val="24"/>
          <w:szCs w:val="22"/>
          <w:lang w:val="en-US"/>
        </w:rPr>
        <w:tab/>
        <w:t xml:space="preserve">        </w:t>
      </w:r>
      <w:r w:rsidRPr="00D127ED">
        <w:rPr>
          <w:rFonts w:ascii="Calibri" w:eastAsia="Arial" w:hAnsi="Calibri" w:cs="Calibri"/>
          <w:i/>
          <w:sz w:val="24"/>
          <w:szCs w:val="22"/>
          <w:lang w:val="en-US"/>
        </w:rPr>
        <w:t>Office.</w:t>
      </w:r>
    </w:p>
    <w:p w14:paraId="0EE96D21"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6"/>
          <w:szCs w:val="24"/>
          <w:lang w:val="en-US"/>
        </w:rPr>
      </w:pPr>
    </w:p>
    <w:p w14:paraId="2C0C50C0"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933"/>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Once the appropriate fee has been paid an Exclusive right of Burial will be granted for a period of no more than 100 years beginning with </w:t>
      </w:r>
      <w:r w:rsidRPr="00D127ED">
        <w:rPr>
          <w:rFonts w:ascii="Calibri" w:eastAsia="Arial" w:hAnsi="Calibri" w:cs="Calibri"/>
          <w:sz w:val="24"/>
          <w:szCs w:val="24"/>
          <w:lang w:val="en-US"/>
        </w:rPr>
        <w:t>the date upon which the grant is</w:t>
      </w:r>
      <w:r w:rsidRPr="00D127ED">
        <w:rPr>
          <w:rFonts w:ascii="Calibri" w:eastAsia="Arial" w:hAnsi="Calibri" w:cs="Calibri"/>
          <w:spacing w:val="-19"/>
          <w:sz w:val="24"/>
          <w:szCs w:val="24"/>
          <w:lang w:val="en-US"/>
        </w:rPr>
        <w:t xml:space="preserve"> </w:t>
      </w:r>
      <w:r w:rsidRPr="00D127ED">
        <w:rPr>
          <w:rFonts w:ascii="Calibri" w:eastAsia="Arial" w:hAnsi="Calibri" w:cs="Calibri"/>
          <w:sz w:val="24"/>
          <w:szCs w:val="24"/>
          <w:lang w:val="en-US"/>
        </w:rPr>
        <w:t>made, and upon such terms and conditions as the Parish Council deems appropriate. Upon expiry of the Exclusive Right of Burial the ownership of the grave / ashes plot will revert to the Parish Council if the family or owner has expressed no desire to extend the grant period. The Parish Council may extend the period of such a grant for up to a further 100 years from the date upon which the extension is granted. The fee for an Exclusive Right of Burial is set out in the Table of Fees.</w:t>
      </w:r>
    </w:p>
    <w:p w14:paraId="6F828D58" w14:textId="77777777" w:rsidR="00F55FF9" w:rsidRPr="00D127ED" w:rsidRDefault="00F55FF9" w:rsidP="00F55FF9">
      <w:pPr>
        <w:widowControl w:val="0"/>
        <w:autoSpaceDE w:val="0"/>
        <w:autoSpaceDN w:val="0"/>
        <w:spacing w:before="5" w:after="0" w:line="247" w:lineRule="auto"/>
        <w:ind w:right="100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Under the current legislation, an Exclusive Right of Burial may only be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granted for a certain length of time.</w:t>
      </w:r>
    </w:p>
    <w:p w14:paraId="7E7560A0"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6"/>
          <w:szCs w:val="24"/>
          <w:lang w:val="en-US"/>
        </w:rPr>
      </w:pPr>
    </w:p>
    <w:p w14:paraId="7808DD79"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933"/>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An Exclusive Right of Burial does not constitute any ownership of land. It is purely the right to have a burial in a selected grave / ashes plot. </w:t>
      </w:r>
    </w:p>
    <w:p w14:paraId="072554D6" w14:textId="77777777" w:rsidR="00F55FF9" w:rsidRPr="00D127ED" w:rsidRDefault="00F55FF9" w:rsidP="00F55FF9">
      <w:pPr>
        <w:widowControl w:val="0"/>
        <w:tabs>
          <w:tab w:val="left" w:pos="1951"/>
          <w:tab w:val="left" w:pos="1952"/>
        </w:tabs>
        <w:autoSpaceDE w:val="0"/>
        <w:autoSpaceDN w:val="0"/>
        <w:spacing w:after="0" w:line="249" w:lineRule="auto"/>
        <w:ind w:right="933"/>
        <w:jc w:val="left"/>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The rights are granted on the understanding that the owner of those rights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complies with the rules set out in this Policy Document, </w:t>
      </w:r>
      <w:proofErr w:type="gramStart"/>
      <w:r w:rsidRPr="00D127ED">
        <w:rPr>
          <w:rFonts w:ascii="Calibri" w:eastAsia="Arial" w:hAnsi="Calibri" w:cs="Calibri"/>
          <w:i/>
          <w:sz w:val="24"/>
          <w:szCs w:val="22"/>
          <w:lang w:val="en-US"/>
        </w:rPr>
        <w:t>in particular any</w:t>
      </w:r>
      <w:proofErr w:type="gramEnd"/>
      <w:r w:rsidRPr="00D127ED">
        <w:rPr>
          <w:rFonts w:ascii="Calibri" w:eastAsia="Arial" w:hAnsi="Calibri" w:cs="Calibri"/>
          <w:i/>
          <w:sz w:val="24"/>
          <w:szCs w:val="22"/>
          <w:lang w:val="en-US"/>
        </w:rPr>
        <w:t xml:space="preserve"> such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rules which are applicable to the particular type of grave / ashes plot to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which the Exclusive Right of Burial relates. For example, if an Exclusive Right </w:t>
      </w: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of Burial is granted in respect of a Grave, then the grant holder will be </w:t>
      </w:r>
      <w:r>
        <w:rPr>
          <w:rFonts w:ascii="Calibri" w:eastAsia="Arial" w:hAnsi="Calibri" w:cs="Calibri"/>
          <w:i/>
          <w:sz w:val="24"/>
          <w:szCs w:val="22"/>
          <w:lang w:val="en-US"/>
        </w:rPr>
        <w:tab/>
      </w:r>
      <w:r w:rsidRPr="00D127ED">
        <w:rPr>
          <w:rFonts w:ascii="Calibri" w:eastAsia="Arial" w:hAnsi="Calibri" w:cs="Calibri"/>
          <w:i/>
          <w:sz w:val="24"/>
          <w:szCs w:val="22"/>
          <w:lang w:val="en-US"/>
        </w:rPr>
        <w:t>required to comply with the Rules relating specifically to</w:t>
      </w:r>
      <w:r w:rsidRPr="00D127ED">
        <w:rPr>
          <w:rFonts w:ascii="Calibri" w:eastAsia="Arial" w:hAnsi="Calibri" w:cs="Calibri"/>
          <w:i/>
          <w:spacing w:val="-4"/>
          <w:sz w:val="24"/>
          <w:szCs w:val="22"/>
          <w:lang w:val="en-US"/>
        </w:rPr>
        <w:t xml:space="preserve"> </w:t>
      </w:r>
      <w:r w:rsidRPr="00D127ED">
        <w:rPr>
          <w:rFonts w:ascii="Calibri" w:eastAsia="Arial" w:hAnsi="Calibri" w:cs="Calibri"/>
          <w:i/>
          <w:sz w:val="24"/>
          <w:szCs w:val="22"/>
          <w:lang w:val="en-US"/>
        </w:rPr>
        <w:t>Graves.</w:t>
      </w:r>
    </w:p>
    <w:p w14:paraId="3E343C2E"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i/>
          <w:sz w:val="25"/>
          <w:szCs w:val="24"/>
          <w:lang w:val="en-US"/>
        </w:rPr>
      </w:pPr>
    </w:p>
    <w:p w14:paraId="74F59184"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908"/>
        <w:jc w:val="left"/>
        <w:rPr>
          <w:rFonts w:ascii="Calibri" w:eastAsia="Arial" w:hAnsi="Calibri" w:cs="Calibri"/>
          <w:sz w:val="24"/>
          <w:szCs w:val="22"/>
          <w:lang w:val="en-US"/>
        </w:rPr>
      </w:pPr>
      <w:r w:rsidRPr="00D127ED">
        <w:rPr>
          <w:rFonts w:ascii="Calibri" w:eastAsia="Arial" w:hAnsi="Calibri" w:cs="Calibri"/>
          <w:sz w:val="24"/>
          <w:szCs w:val="22"/>
          <w:lang w:val="en-US"/>
        </w:rPr>
        <w:lastRenderedPageBreak/>
        <w:t>The purchase of burial rights is not in any way the purchase of the land in which the grave / ashes plot lies, it is essential that the public are aware that the grave is sold on a lease basis and that the only rights with that lease are the rights to a burial in the grave and to place a subsequent</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memorial.</w:t>
      </w:r>
    </w:p>
    <w:p w14:paraId="0BDC68DF"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5"/>
          <w:szCs w:val="24"/>
          <w:lang w:val="en-US"/>
        </w:rPr>
      </w:pPr>
    </w:p>
    <w:p w14:paraId="21AFE67D"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003"/>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On the </w:t>
      </w:r>
      <w:r w:rsidRPr="00D127ED">
        <w:rPr>
          <w:rFonts w:ascii="Calibri" w:eastAsia="Arial" w:hAnsi="Calibri" w:cs="Calibri"/>
          <w:color w:val="FF0000"/>
          <w:sz w:val="24"/>
          <w:szCs w:val="22"/>
          <w:lang w:val="en-US"/>
        </w:rPr>
        <w:t>granting</w:t>
      </w:r>
      <w:r w:rsidRPr="00D127ED">
        <w:rPr>
          <w:rFonts w:ascii="Calibri" w:eastAsia="Arial" w:hAnsi="Calibri" w:cs="Calibri"/>
          <w:sz w:val="24"/>
          <w:szCs w:val="22"/>
          <w:lang w:val="en-US"/>
        </w:rPr>
        <w:t xml:space="preserve"> of the Exclusive Right of Burial a Deed of Grant shall be issued to the person by whom or on whose behalf the said exclusive Right of Burial is </w:t>
      </w:r>
      <w:r w:rsidRPr="00D127ED">
        <w:rPr>
          <w:rFonts w:ascii="Calibri" w:eastAsia="Arial" w:hAnsi="Calibri" w:cs="Calibri"/>
          <w:color w:val="FF0000"/>
          <w:sz w:val="24"/>
          <w:szCs w:val="22"/>
          <w:lang w:val="en-US"/>
        </w:rPr>
        <w:t>granted</w:t>
      </w:r>
      <w:r w:rsidRPr="00D127ED">
        <w:rPr>
          <w:rFonts w:ascii="Calibri" w:eastAsia="Arial" w:hAnsi="Calibri" w:cs="Calibri"/>
          <w:sz w:val="24"/>
          <w:szCs w:val="22"/>
          <w:lang w:val="en-US"/>
        </w:rPr>
        <w:t>.</w:t>
      </w:r>
    </w:p>
    <w:p w14:paraId="742A1B14"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sz w:val="26"/>
          <w:szCs w:val="24"/>
          <w:lang w:val="en-US"/>
        </w:rPr>
      </w:pPr>
    </w:p>
    <w:p w14:paraId="0E5DCE06"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30"/>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purchase of the Exclusive Right of Burial in any grave / ashes plot includes the right to erect and maintain a memorial on that space subject to the regulations concerning memorials. </w:t>
      </w:r>
    </w:p>
    <w:p w14:paraId="3FB5641E" w14:textId="77777777" w:rsidR="00F55FF9" w:rsidRPr="00D127ED" w:rsidRDefault="00F55FF9" w:rsidP="00F55FF9">
      <w:pPr>
        <w:widowControl w:val="0"/>
        <w:tabs>
          <w:tab w:val="left" w:pos="1951"/>
          <w:tab w:val="left" w:pos="1952"/>
        </w:tabs>
        <w:autoSpaceDE w:val="0"/>
        <w:autoSpaceDN w:val="0"/>
        <w:spacing w:after="0" w:line="249" w:lineRule="auto"/>
        <w:ind w:right="1030"/>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This allows for a memorial to be placed on a grave / ashes plot without </w:t>
      </w:r>
      <w:r>
        <w:rPr>
          <w:rFonts w:ascii="Calibri" w:eastAsia="Arial" w:hAnsi="Calibri" w:cs="Calibri"/>
          <w:i/>
          <w:iCs/>
          <w:sz w:val="24"/>
          <w:szCs w:val="22"/>
          <w:lang w:val="en-US"/>
        </w:rPr>
        <w:tab/>
      </w:r>
      <w:r w:rsidRPr="00D127ED">
        <w:rPr>
          <w:rFonts w:ascii="Calibri" w:eastAsia="Arial" w:hAnsi="Calibri" w:cs="Calibri"/>
          <w:i/>
          <w:iCs/>
          <w:sz w:val="24"/>
          <w:szCs w:val="22"/>
          <w:lang w:val="en-US"/>
        </w:rPr>
        <w:t>need for additional rights to be granted.</w:t>
      </w:r>
    </w:p>
    <w:p w14:paraId="2CCEA59F"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2"/>
          <w:lang w:val="en-US"/>
        </w:rPr>
      </w:pPr>
    </w:p>
    <w:p w14:paraId="0EB48C9F"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30"/>
        <w:jc w:val="left"/>
        <w:rPr>
          <w:rFonts w:ascii="Calibri" w:eastAsia="Arial" w:hAnsi="Calibri" w:cs="Calibri"/>
          <w:sz w:val="24"/>
          <w:szCs w:val="22"/>
          <w:lang w:val="en-US"/>
        </w:rPr>
      </w:pPr>
      <w:r w:rsidRPr="00D127ED">
        <w:rPr>
          <w:rFonts w:ascii="Calibri" w:eastAsia="Arial" w:hAnsi="Calibri" w:cs="Calibri"/>
          <w:sz w:val="24"/>
          <w:szCs w:val="22"/>
          <w:lang w:val="en-US"/>
        </w:rPr>
        <w:t>The holder of the Exclusive Right of Burial may surrender his/her/their right at any time in respect of the grave space / ashes plot where the said right has not been exercised (</w:t>
      </w:r>
      <w:proofErr w:type="gramStart"/>
      <w:r w:rsidRPr="00D127ED">
        <w:rPr>
          <w:rFonts w:ascii="Calibri" w:eastAsia="Arial" w:hAnsi="Calibri" w:cs="Calibri"/>
          <w:sz w:val="24"/>
          <w:szCs w:val="22"/>
          <w:lang w:val="en-US"/>
        </w:rPr>
        <w:t>i.e.</w:t>
      </w:r>
      <w:proofErr w:type="gramEnd"/>
      <w:r w:rsidRPr="00D127ED">
        <w:rPr>
          <w:rFonts w:ascii="Calibri" w:eastAsia="Arial" w:hAnsi="Calibri" w:cs="Calibri"/>
          <w:sz w:val="24"/>
          <w:szCs w:val="22"/>
          <w:lang w:val="en-US"/>
        </w:rPr>
        <w:t xml:space="preserve"> where no burial has taken place). In all cases the fee repayable will be that of the original fee paid to </w:t>
      </w:r>
      <w:r w:rsidRPr="00D127ED">
        <w:rPr>
          <w:rFonts w:ascii="Calibri" w:eastAsia="Arial" w:hAnsi="Calibri" w:cs="Calibri"/>
          <w:color w:val="FF0000"/>
          <w:sz w:val="24"/>
          <w:szCs w:val="22"/>
          <w:lang w:val="en-US"/>
        </w:rPr>
        <w:t>acquire</w:t>
      </w:r>
      <w:r w:rsidRPr="00D127ED">
        <w:rPr>
          <w:rFonts w:ascii="Calibri" w:eastAsia="Arial" w:hAnsi="Calibri" w:cs="Calibri"/>
          <w:sz w:val="24"/>
          <w:szCs w:val="22"/>
          <w:lang w:val="en-US"/>
        </w:rPr>
        <w:t xml:space="preserve"> the Exclusive Right of</w:t>
      </w:r>
      <w:r w:rsidRPr="00D127ED">
        <w:rPr>
          <w:rFonts w:ascii="Calibri" w:eastAsia="Arial" w:hAnsi="Calibri" w:cs="Calibri"/>
          <w:spacing w:val="-4"/>
          <w:sz w:val="24"/>
          <w:szCs w:val="22"/>
          <w:lang w:val="en-US"/>
        </w:rPr>
        <w:t xml:space="preserve"> </w:t>
      </w:r>
      <w:r w:rsidRPr="00D127ED">
        <w:rPr>
          <w:rFonts w:ascii="Calibri" w:eastAsia="Arial" w:hAnsi="Calibri" w:cs="Calibri"/>
          <w:sz w:val="24"/>
          <w:szCs w:val="22"/>
          <w:lang w:val="en-US"/>
        </w:rPr>
        <w:t>Burial.</w:t>
      </w:r>
    </w:p>
    <w:p w14:paraId="3F836AA8" w14:textId="77777777" w:rsidR="00F55FF9" w:rsidRPr="00D127ED" w:rsidRDefault="00F55FF9" w:rsidP="00F55FF9">
      <w:pPr>
        <w:widowControl w:val="0"/>
        <w:autoSpaceDE w:val="0"/>
        <w:autoSpaceDN w:val="0"/>
        <w:spacing w:after="0" w:line="249" w:lineRule="auto"/>
        <w:ind w:right="1187"/>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Some people </w:t>
      </w:r>
      <w:r w:rsidRPr="00D127ED">
        <w:rPr>
          <w:rFonts w:ascii="Calibri" w:eastAsia="Arial" w:hAnsi="Calibri" w:cs="Calibri"/>
          <w:i/>
          <w:color w:val="FF0000"/>
          <w:sz w:val="24"/>
          <w:szCs w:val="22"/>
          <w:lang w:val="en-US"/>
        </w:rPr>
        <w:t>reserve</w:t>
      </w:r>
      <w:r w:rsidRPr="00D127ED">
        <w:rPr>
          <w:rFonts w:ascii="Calibri" w:eastAsia="Arial" w:hAnsi="Calibri" w:cs="Calibri"/>
          <w:i/>
          <w:sz w:val="24"/>
          <w:szCs w:val="22"/>
          <w:lang w:val="en-US"/>
        </w:rPr>
        <w:t xml:space="preserve"> a grave in advance but then later decide it is no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longer required. As the grave is unused it is permissible for the Parish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Council to sell the right </w:t>
      </w:r>
      <w:proofErr w:type="gramStart"/>
      <w:r w:rsidRPr="00D127ED">
        <w:rPr>
          <w:rFonts w:ascii="Calibri" w:eastAsia="Arial" w:hAnsi="Calibri" w:cs="Calibri"/>
          <w:i/>
          <w:sz w:val="24"/>
          <w:szCs w:val="22"/>
          <w:lang w:val="en-US"/>
        </w:rPr>
        <w:t>of</w:t>
      </w:r>
      <w:proofErr w:type="gramEnd"/>
      <w:r w:rsidRPr="00D127ED">
        <w:rPr>
          <w:rFonts w:ascii="Calibri" w:eastAsia="Arial" w:hAnsi="Calibri" w:cs="Calibri"/>
          <w:i/>
          <w:sz w:val="24"/>
          <w:szCs w:val="22"/>
          <w:lang w:val="en-US"/>
        </w:rPr>
        <w:t xml:space="preserve"> burial to another person.</w:t>
      </w:r>
    </w:p>
    <w:p w14:paraId="2F9F8008"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14FF73F2"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5"/>
          <w:szCs w:val="24"/>
          <w:lang w:val="en-US"/>
        </w:rPr>
      </w:pPr>
    </w:p>
    <w:p w14:paraId="270FD7DE"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0" w:name="_bookmark5"/>
      <w:bookmarkEnd w:id="10"/>
      <w:r w:rsidRPr="00D127ED">
        <w:rPr>
          <w:rFonts w:ascii="Calibri" w:eastAsia="Arial" w:hAnsi="Calibri" w:cs="Calibri"/>
          <w:b/>
          <w:bCs/>
          <w:sz w:val="24"/>
          <w:szCs w:val="24"/>
          <w:lang w:val="en-US"/>
        </w:rPr>
        <w:t>Transfer of Exclusive Right of</w:t>
      </w:r>
      <w:r w:rsidRPr="00D127ED">
        <w:rPr>
          <w:rFonts w:ascii="Calibri" w:eastAsia="Arial" w:hAnsi="Calibri" w:cs="Calibri"/>
          <w:b/>
          <w:bCs/>
          <w:spacing w:val="-5"/>
          <w:sz w:val="24"/>
          <w:szCs w:val="24"/>
          <w:lang w:val="en-US"/>
        </w:rPr>
        <w:t xml:space="preserve"> </w:t>
      </w:r>
      <w:r w:rsidRPr="00D127ED">
        <w:rPr>
          <w:rFonts w:ascii="Calibri" w:eastAsia="Arial" w:hAnsi="Calibri" w:cs="Calibri"/>
          <w:b/>
          <w:bCs/>
          <w:sz w:val="24"/>
          <w:szCs w:val="24"/>
          <w:lang w:val="en-US"/>
        </w:rPr>
        <w:t>Burial</w:t>
      </w:r>
    </w:p>
    <w:p w14:paraId="25D92808"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7" w:lineRule="auto"/>
        <w:ind w:right="1490"/>
        <w:jc w:val="left"/>
        <w:rPr>
          <w:rFonts w:ascii="Calibri" w:eastAsia="Arial" w:hAnsi="Calibri" w:cs="Calibri"/>
          <w:sz w:val="24"/>
          <w:szCs w:val="22"/>
          <w:lang w:val="en-US"/>
        </w:rPr>
      </w:pPr>
      <w:r w:rsidRPr="00D127ED">
        <w:rPr>
          <w:rFonts w:ascii="Calibri" w:eastAsia="Arial" w:hAnsi="Calibri" w:cs="Calibri"/>
          <w:sz w:val="24"/>
          <w:szCs w:val="22"/>
          <w:lang w:val="en-US"/>
        </w:rPr>
        <w:t>An Exclusive Right of Burial to a grave / ashes plot may be transferred by deed or bequeathed by</w:t>
      </w:r>
      <w:r w:rsidRPr="00D127ED">
        <w:rPr>
          <w:rFonts w:ascii="Calibri" w:eastAsia="Arial" w:hAnsi="Calibri" w:cs="Calibri"/>
          <w:spacing w:val="-9"/>
          <w:sz w:val="24"/>
          <w:szCs w:val="22"/>
          <w:lang w:val="en-US"/>
        </w:rPr>
        <w:t xml:space="preserve"> </w:t>
      </w:r>
      <w:r w:rsidRPr="00D127ED">
        <w:rPr>
          <w:rFonts w:ascii="Calibri" w:eastAsia="Arial" w:hAnsi="Calibri" w:cs="Calibri"/>
          <w:sz w:val="24"/>
          <w:szCs w:val="22"/>
          <w:lang w:val="en-US"/>
        </w:rPr>
        <w:t>will.</w:t>
      </w:r>
    </w:p>
    <w:p w14:paraId="16E18038"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sz w:val="26"/>
          <w:szCs w:val="24"/>
          <w:lang w:val="en-US"/>
        </w:rPr>
      </w:pPr>
    </w:p>
    <w:p w14:paraId="6400987E"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1004"/>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In cases where the owner of the Exclusive Right or Burial (“the grant holder”) is still alive the transfer may be done by completion of a Deed of Assignment. A Deed of Assignment is available from the Parish Office. This form should be completed and signed by the grant holder and the person taking ownership of the said right and submitted to the Parish Office together with the original Deed of Grant. An amended Deed of Grant will </w:t>
      </w:r>
      <w:proofErr w:type="gramStart"/>
      <w:r w:rsidRPr="00D127ED">
        <w:rPr>
          <w:rFonts w:ascii="Calibri" w:eastAsia="Arial" w:hAnsi="Calibri" w:cs="Calibri"/>
          <w:sz w:val="24"/>
          <w:szCs w:val="22"/>
          <w:lang w:val="en-US"/>
        </w:rPr>
        <w:t>be then</w:t>
      </w:r>
      <w:proofErr w:type="gramEnd"/>
      <w:r w:rsidRPr="00D127ED">
        <w:rPr>
          <w:rFonts w:ascii="Calibri" w:eastAsia="Arial" w:hAnsi="Calibri" w:cs="Calibri"/>
          <w:sz w:val="24"/>
          <w:szCs w:val="22"/>
          <w:lang w:val="en-US"/>
        </w:rPr>
        <w:t xml:space="preserve"> issued to the new holder of the said right. This service is free of</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charge.</w:t>
      </w:r>
    </w:p>
    <w:p w14:paraId="05E703CD" w14:textId="77777777" w:rsidR="00F55FF9" w:rsidRPr="00D127ED" w:rsidRDefault="00F55FF9" w:rsidP="00F55FF9">
      <w:pPr>
        <w:widowControl w:val="0"/>
        <w:autoSpaceDE w:val="0"/>
        <w:autoSpaceDN w:val="0"/>
        <w:spacing w:after="0" w:line="249" w:lineRule="auto"/>
        <w:ind w:right="1162"/>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is the recognised legal way of transfer of grave rights where the grant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holder is alive.</w:t>
      </w:r>
    </w:p>
    <w:p w14:paraId="0A8983C7"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5"/>
          <w:szCs w:val="24"/>
          <w:lang w:val="en-US"/>
        </w:rPr>
      </w:pPr>
    </w:p>
    <w:p w14:paraId="58911487"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16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Where the grant holder is deceased, and provided that the Exclusive Right </w:t>
      </w:r>
      <w:r w:rsidRPr="00D127ED">
        <w:rPr>
          <w:rFonts w:ascii="Calibri" w:eastAsia="Arial" w:hAnsi="Calibri" w:cs="Calibri"/>
          <w:sz w:val="24"/>
          <w:szCs w:val="24"/>
          <w:lang w:val="en-US"/>
        </w:rPr>
        <w:t>of Burial has not been specifically left to another person, then upon production of a will or letters of administration the Exclusive Right of Burial may be legally transferred to the person in possession of the Letters of Administration or the beneficiary of the residue of the estate under the terms of the grant holder’s will.</w:t>
      </w:r>
    </w:p>
    <w:p w14:paraId="50CD5177" w14:textId="77777777" w:rsidR="00F55FF9" w:rsidRPr="00D127ED" w:rsidRDefault="00F55FF9" w:rsidP="00F55FF9">
      <w:pPr>
        <w:widowControl w:val="0"/>
        <w:autoSpaceDE w:val="0"/>
        <w:autoSpaceDN w:val="0"/>
        <w:spacing w:after="0" w:line="249" w:lineRule="auto"/>
        <w:ind w:right="1440"/>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 grave rights form part of the estate of the deceased and can thereby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be transferred to the appropriate person upon proof being submitted to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the Parish Office.</w:t>
      </w:r>
    </w:p>
    <w:p w14:paraId="6FBB1493" w14:textId="77777777" w:rsidR="00F55FF9" w:rsidRPr="00D127ED" w:rsidRDefault="00F55FF9" w:rsidP="00F55FF9">
      <w:pPr>
        <w:widowControl w:val="0"/>
        <w:autoSpaceDE w:val="0"/>
        <w:autoSpaceDN w:val="0"/>
        <w:spacing w:before="6" w:after="0" w:line="240" w:lineRule="auto"/>
        <w:jc w:val="left"/>
        <w:rPr>
          <w:rFonts w:ascii="Calibri" w:eastAsia="Arial" w:hAnsi="Calibri" w:cs="Calibri"/>
          <w:i/>
          <w:sz w:val="25"/>
          <w:szCs w:val="24"/>
          <w:lang w:val="en-US"/>
        </w:rPr>
      </w:pPr>
    </w:p>
    <w:p w14:paraId="77113D24"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878"/>
        <w:jc w:val="left"/>
        <w:rPr>
          <w:rFonts w:ascii="Calibri" w:eastAsia="Arial" w:hAnsi="Calibri" w:cs="Calibri"/>
          <w:sz w:val="24"/>
          <w:szCs w:val="22"/>
          <w:lang w:val="en-US"/>
        </w:rPr>
      </w:pPr>
      <w:r w:rsidRPr="00D127ED">
        <w:rPr>
          <w:rFonts w:ascii="Calibri" w:eastAsia="Arial" w:hAnsi="Calibri" w:cs="Calibri"/>
          <w:sz w:val="24"/>
          <w:szCs w:val="22"/>
          <w:lang w:val="en-US"/>
        </w:rPr>
        <w:t>In cases where the grant holder is deceased and there is no will or Letters of Administration available then the Exclusive Right of Burial may not be transferred to another person until a Statutory Declaration has been completed and ensuring that any other person equally entitled counter signs the Statutory Declaration. A statutory declaration must be witnessed by a Solicitor or a Commissioner for</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Oaths.</w:t>
      </w:r>
    </w:p>
    <w:p w14:paraId="6B638416" w14:textId="77777777" w:rsidR="00F55FF9" w:rsidRPr="00D127ED" w:rsidRDefault="00F55FF9" w:rsidP="00F55FF9">
      <w:pPr>
        <w:widowControl w:val="0"/>
        <w:autoSpaceDE w:val="0"/>
        <w:autoSpaceDN w:val="0"/>
        <w:spacing w:after="0" w:line="272" w:lineRule="exact"/>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This is a legally recognised way of dealing with this issue.</w:t>
      </w:r>
    </w:p>
    <w:p w14:paraId="63CF437D"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6"/>
          <w:szCs w:val="24"/>
          <w:lang w:val="en-US"/>
        </w:rPr>
      </w:pPr>
    </w:p>
    <w:p w14:paraId="215D0A39"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6"/>
          <w:szCs w:val="24"/>
          <w:lang w:val="en-US"/>
        </w:rPr>
      </w:pPr>
    </w:p>
    <w:p w14:paraId="095DF132"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1" w:name="_bookmark6"/>
      <w:bookmarkEnd w:id="11"/>
      <w:r w:rsidRPr="00D127ED">
        <w:rPr>
          <w:rFonts w:ascii="Calibri" w:eastAsia="Arial" w:hAnsi="Calibri" w:cs="Calibri"/>
          <w:b/>
          <w:bCs/>
          <w:sz w:val="24"/>
          <w:szCs w:val="24"/>
          <w:lang w:val="en-US"/>
        </w:rPr>
        <w:t>Plan of</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Cemetery</w:t>
      </w:r>
    </w:p>
    <w:p w14:paraId="73FABF63"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894"/>
        <w:jc w:val="left"/>
        <w:rPr>
          <w:rFonts w:ascii="Calibri" w:eastAsia="Arial" w:hAnsi="Calibri" w:cs="Calibri"/>
          <w:i/>
          <w:sz w:val="24"/>
          <w:szCs w:val="22"/>
          <w:lang w:val="en-US"/>
        </w:rPr>
      </w:pPr>
      <w:r w:rsidRPr="00D127ED">
        <w:rPr>
          <w:rFonts w:ascii="Calibri" w:eastAsia="Arial" w:hAnsi="Calibri" w:cs="Calibri"/>
          <w:sz w:val="24"/>
          <w:szCs w:val="22"/>
          <w:lang w:val="en-US"/>
        </w:rPr>
        <w:t>In accordance with current legislation the Council keeps and maintains plans showing all used grave spaces and those graves or grave spaces to which special rights appertain (</w:t>
      </w:r>
      <w:proofErr w:type="gramStart"/>
      <w:r w:rsidRPr="00D127ED">
        <w:rPr>
          <w:rFonts w:ascii="Calibri" w:eastAsia="Arial" w:hAnsi="Calibri" w:cs="Calibri"/>
          <w:sz w:val="24"/>
          <w:szCs w:val="22"/>
          <w:lang w:val="en-US"/>
        </w:rPr>
        <w:t>i.e.</w:t>
      </w:r>
      <w:proofErr w:type="gramEnd"/>
      <w:r w:rsidRPr="00D127ED">
        <w:rPr>
          <w:rFonts w:ascii="Calibri" w:eastAsia="Arial" w:hAnsi="Calibri" w:cs="Calibri"/>
          <w:sz w:val="24"/>
          <w:szCs w:val="22"/>
          <w:lang w:val="en-US"/>
        </w:rPr>
        <w:t xml:space="preserve"> an Exclusive Right of Burial). Such plans are kept at the Parish Office and are available for inspection, free of charge on any day that the Parish office is open. </w:t>
      </w:r>
    </w:p>
    <w:p w14:paraId="758D29F4" w14:textId="77777777" w:rsidR="00F55FF9" w:rsidRPr="00D127ED" w:rsidRDefault="00F55FF9" w:rsidP="00F55FF9">
      <w:pPr>
        <w:widowControl w:val="0"/>
        <w:tabs>
          <w:tab w:val="left" w:pos="1951"/>
          <w:tab w:val="left" w:pos="1952"/>
        </w:tabs>
        <w:autoSpaceDE w:val="0"/>
        <w:autoSpaceDN w:val="0"/>
        <w:spacing w:before="12" w:after="0" w:line="249" w:lineRule="auto"/>
        <w:ind w:right="894"/>
        <w:jc w:val="left"/>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This is a legal requirement as well as an operational requirement of the </w:t>
      </w:r>
      <w:r>
        <w:rPr>
          <w:rFonts w:ascii="Calibri" w:eastAsia="Arial" w:hAnsi="Calibri" w:cs="Calibri"/>
          <w:i/>
          <w:sz w:val="24"/>
          <w:szCs w:val="22"/>
          <w:lang w:val="en-US"/>
        </w:rPr>
        <w:tab/>
      </w:r>
      <w:r w:rsidRPr="00D127ED">
        <w:rPr>
          <w:rFonts w:ascii="Calibri" w:eastAsia="Arial" w:hAnsi="Calibri" w:cs="Calibri"/>
          <w:i/>
          <w:sz w:val="24"/>
          <w:szCs w:val="22"/>
          <w:lang w:val="en-US"/>
        </w:rPr>
        <w:t>service.</w:t>
      </w:r>
    </w:p>
    <w:p w14:paraId="438F728C"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712A36E7"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5"/>
          <w:szCs w:val="24"/>
          <w:lang w:val="en-US"/>
        </w:rPr>
      </w:pPr>
    </w:p>
    <w:p w14:paraId="7B893825"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2" w:name="_bookmark7"/>
      <w:bookmarkEnd w:id="12"/>
      <w:r w:rsidRPr="00D127ED">
        <w:rPr>
          <w:rFonts w:ascii="Calibri" w:eastAsia="Arial" w:hAnsi="Calibri" w:cs="Calibri"/>
          <w:b/>
          <w:bCs/>
          <w:sz w:val="24"/>
          <w:szCs w:val="24"/>
          <w:lang w:val="en-US"/>
        </w:rPr>
        <w:t>Register of</w:t>
      </w:r>
      <w:r w:rsidRPr="00D127ED">
        <w:rPr>
          <w:rFonts w:ascii="Calibri" w:eastAsia="Arial" w:hAnsi="Calibri" w:cs="Calibri"/>
          <w:b/>
          <w:bCs/>
          <w:spacing w:val="-2"/>
          <w:sz w:val="24"/>
          <w:szCs w:val="24"/>
          <w:lang w:val="en-US"/>
        </w:rPr>
        <w:t xml:space="preserve"> </w:t>
      </w:r>
      <w:r w:rsidRPr="00D127ED">
        <w:rPr>
          <w:rFonts w:ascii="Calibri" w:eastAsia="Arial" w:hAnsi="Calibri" w:cs="Calibri"/>
          <w:b/>
          <w:bCs/>
          <w:sz w:val="24"/>
          <w:szCs w:val="24"/>
          <w:lang w:val="en-US"/>
        </w:rPr>
        <w:t>Burials</w:t>
      </w:r>
    </w:p>
    <w:p w14:paraId="5A3BE9F0"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009"/>
        <w:jc w:val="left"/>
        <w:rPr>
          <w:rFonts w:ascii="Calibri" w:eastAsia="Arial" w:hAnsi="Calibri" w:cs="Calibri"/>
          <w:sz w:val="24"/>
          <w:szCs w:val="22"/>
          <w:lang w:val="en-US"/>
        </w:rPr>
      </w:pPr>
      <w:r w:rsidRPr="00D127ED">
        <w:rPr>
          <w:rFonts w:ascii="Calibri" w:eastAsia="Arial" w:hAnsi="Calibri" w:cs="Calibri"/>
          <w:sz w:val="24"/>
          <w:szCs w:val="22"/>
          <w:lang w:val="en-US"/>
        </w:rPr>
        <w:t>All burials carried out in the Cemetery are recorded in a Register of Burials. The Registers of Burials are kept in the Parish Office and are available for inspection by appointment on any one working day at the Parish Office by any person free of</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charge.</w:t>
      </w:r>
    </w:p>
    <w:p w14:paraId="478A77D3"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2623B91D"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46"/>
        <w:jc w:val="left"/>
        <w:rPr>
          <w:rFonts w:ascii="Calibri" w:eastAsia="Arial" w:hAnsi="Calibri" w:cs="Calibri"/>
          <w:sz w:val="24"/>
          <w:szCs w:val="22"/>
          <w:lang w:val="en-US"/>
        </w:rPr>
      </w:pPr>
      <w:r w:rsidRPr="00D127ED">
        <w:rPr>
          <w:rFonts w:ascii="Calibri" w:eastAsia="Arial" w:hAnsi="Calibri" w:cs="Calibri"/>
          <w:sz w:val="24"/>
          <w:szCs w:val="22"/>
          <w:lang w:val="en-US"/>
        </w:rPr>
        <w:t>If requested, searches of the Register of Burials can be made by the Clerk and a certified copy of an entry or entries relating to any grave space or interment in the Register of Burials will be provided, free of charge.</w:t>
      </w:r>
    </w:p>
    <w:p w14:paraId="438150BF" w14:textId="77777777" w:rsidR="00F55FF9" w:rsidRPr="00D127ED" w:rsidRDefault="00F55FF9" w:rsidP="00F55FF9">
      <w:pPr>
        <w:widowControl w:val="0"/>
        <w:autoSpaceDE w:val="0"/>
        <w:autoSpaceDN w:val="0"/>
        <w:spacing w:after="0" w:line="249" w:lineRule="auto"/>
        <w:ind w:right="1054"/>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is a legal obligation of the Burial Authority to keep and maintain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records of burials in the Cemetery and the current legislation permits the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Parish Council to charge a fee for a search of the Register of Burials and to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provide certified copies of entries of the said register.</w:t>
      </w:r>
    </w:p>
    <w:p w14:paraId="5303869A"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494FAC45"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i/>
          <w:sz w:val="25"/>
          <w:szCs w:val="24"/>
          <w:lang w:val="en-US"/>
        </w:rPr>
      </w:pPr>
    </w:p>
    <w:p w14:paraId="1090A33E"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3" w:name="_bookmark8"/>
      <w:bookmarkEnd w:id="13"/>
      <w:r w:rsidRPr="00D127ED">
        <w:rPr>
          <w:rFonts w:ascii="Calibri" w:eastAsia="Arial" w:hAnsi="Calibri" w:cs="Calibri"/>
          <w:b/>
          <w:bCs/>
          <w:sz w:val="24"/>
          <w:szCs w:val="24"/>
          <w:lang w:val="en-US"/>
        </w:rPr>
        <w:t>Burial</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Procedure</w:t>
      </w:r>
    </w:p>
    <w:p w14:paraId="17D342A4"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886"/>
        <w:jc w:val="left"/>
        <w:rPr>
          <w:rFonts w:ascii="Calibri" w:eastAsia="Arial" w:hAnsi="Calibri" w:cs="Calibri"/>
          <w:sz w:val="24"/>
          <w:szCs w:val="22"/>
          <w:lang w:val="en-US"/>
        </w:rPr>
      </w:pPr>
      <w:r w:rsidRPr="00D127ED">
        <w:rPr>
          <w:rFonts w:ascii="Calibri" w:eastAsia="Arial" w:hAnsi="Calibri" w:cs="Calibri"/>
          <w:sz w:val="24"/>
          <w:szCs w:val="22"/>
          <w:lang w:val="en-US"/>
        </w:rPr>
        <w:t>Before a grave space / ashes plot which is subject to and Exclusive Right of Burial can be opened, the written consent of the owner of the Exclusive Right of Burial, or their legal representative, must be submitted to the Parish Council together with the original Deed of Grant.  If the Deed of Grant has been mislaid/ lost a sworn statutory declaration relating to the loss of the original Deed of Grant will be required.</w:t>
      </w:r>
    </w:p>
    <w:p w14:paraId="1EB03B23" w14:textId="77777777" w:rsidR="00F55FF9" w:rsidRPr="00D127ED" w:rsidRDefault="00F55FF9" w:rsidP="00F55FF9">
      <w:pPr>
        <w:widowControl w:val="0"/>
        <w:tabs>
          <w:tab w:val="left" w:pos="1951"/>
          <w:tab w:val="left" w:pos="1952"/>
        </w:tabs>
        <w:autoSpaceDE w:val="0"/>
        <w:autoSpaceDN w:val="0"/>
        <w:spacing w:before="12" w:after="0" w:line="249" w:lineRule="auto"/>
        <w:ind w:right="886"/>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 Parish Council must be satisfied that the person requesting the burial is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 person legally entitled to the Exclusive Right of Burial. </w:t>
      </w:r>
    </w:p>
    <w:p w14:paraId="69D971F9" w14:textId="77777777" w:rsidR="00F55FF9" w:rsidRPr="00D127ED" w:rsidRDefault="00F55FF9" w:rsidP="00F55FF9">
      <w:pPr>
        <w:widowControl w:val="0"/>
        <w:tabs>
          <w:tab w:val="left" w:pos="1951"/>
          <w:tab w:val="left" w:pos="1952"/>
        </w:tabs>
        <w:autoSpaceDE w:val="0"/>
        <w:autoSpaceDN w:val="0"/>
        <w:spacing w:before="12" w:after="0" w:line="249" w:lineRule="auto"/>
        <w:ind w:right="886"/>
        <w:jc w:val="left"/>
        <w:rPr>
          <w:rFonts w:ascii="Calibri" w:eastAsia="Arial" w:hAnsi="Calibri" w:cs="Calibri"/>
          <w:i/>
          <w:iCs/>
          <w:sz w:val="24"/>
          <w:szCs w:val="22"/>
          <w:lang w:val="en-US"/>
        </w:rPr>
      </w:pPr>
    </w:p>
    <w:p w14:paraId="55F64981"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886"/>
        <w:jc w:val="left"/>
        <w:rPr>
          <w:rFonts w:ascii="Calibri" w:eastAsia="Arial" w:hAnsi="Calibri" w:cs="Calibri"/>
          <w:sz w:val="24"/>
          <w:szCs w:val="22"/>
          <w:lang w:val="en-US"/>
        </w:rPr>
      </w:pPr>
      <w:r w:rsidRPr="00D127ED">
        <w:rPr>
          <w:rFonts w:ascii="Calibri" w:eastAsia="Arial" w:hAnsi="Calibri" w:cs="Calibri"/>
          <w:sz w:val="24"/>
          <w:szCs w:val="22"/>
          <w:lang w:val="en-US"/>
        </w:rPr>
        <w:t>In cases where the person intended to be interred was the owner of the Exclusive Right of Burial immediately before his death, the Parish Council if requested by the person giving notice of the interment, has the</w:t>
      </w:r>
      <w:r w:rsidRPr="00D127ED">
        <w:rPr>
          <w:rFonts w:ascii="Calibri" w:eastAsia="Arial" w:hAnsi="Calibri" w:cs="Calibri"/>
          <w:spacing w:val="-37"/>
          <w:sz w:val="24"/>
          <w:szCs w:val="22"/>
          <w:lang w:val="en-US"/>
        </w:rPr>
        <w:t xml:space="preserve"> </w:t>
      </w:r>
      <w:r w:rsidRPr="00D127ED">
        <w:rPr>
          <w:rFonts w:ascii="Calibri" w:eastAsia="Arial" w:hAnsi="Calibri" w:cs="Calibri"/>
          <w:sz w:val="24"/>
          <w:szCs w:val="22"/>
          <w:lang w:val="en-US"/>
        </w:rPr>
        <w:t xml:space="preserve">power to order that the grave space be re-opened for the interment of the deceased </w:t>
      </w:r>
      <w:r w:rsidRPr="00D127ED">
        <w:rPr>
          <w:rFonts w:ascii="Calibri" w:eastAsia="Arial" w:hAnsi="Calibri" w:cs="Calibri"/>
          <w:sz w:val="24"/>
          <w:szCs w:val="22"/>
          <w:lang w:val="en-US"/>
        </w:rPr>
        <w:lastRenderedPageBreak/>
        <w:t>owner without obtaining the consent of his or her executor or other</w:t>
      </w:r>
      <w:r w:rsidRPr="00D127ED">
        <w:rPr>
          <w:rFonts w:ascii="Calibri" w:eastAsia="Arial" w:hAnsi="Calibri" w:cs="Calibri"/>
          <w:spacing w:val="-1"/>
          <w:sz w:val="24"/>
          <w:szCs w:val="22"/>
          <w:lang w:val="en-US"/>
        </w:rPr>
        <w:t xml:space="preserve"> </w:t>
      </w:r>
      <w:r w:rsidRPr="00D127ED">
        <w:rPr>
          <w:rFonts w:ascii="Calibri" w:eastAsia="Arial" w:hAnsi="Calibri" w:cs="Calibri"/>
          <w:sz w:val="24"/>
          <w:szCs w:val="22"/>
          <w:lang w:val="en-US"/>
        </w:rPr>
        <w:t>representative.</w:t>
      </w:r>
    </w:p>
    <w:p w14:paraId="646EB0DA" w14:textId="77777777" w:rsidR="00F55FF9" w:rsidRPr="00D127ED" w:rsidRDefault="00F55FF9" w:rsidP="00F55FF9">
      <w:pPr>
        <w:widowControl w:val="0"/>
        <w:autoSpaceDE w:val="0"/>
        <w:autoSpaceDN w:val="0"/>
        <w:spacing w:before="79" w:after="0" w:line="247" w:lineRule="auto"/>
        <w:ind w:right="1014"/>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 registered grave owner has a legal right to be buried in any grave space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they own the </w:t>
      </w:r>
      <w:proofErr w:type="gramStart"/>
      <w:r w:rsidRPr="00D127ED">
        <w:rPr>
          <w:rFonts w:ascii="Calibri" w:eastAsia="Arial" w:hAnsi="Calibri" w:cs="Calibri"/>
          <w:i/>
          <w:sz w:val="24"/>
          <w:szCs w:val="22"/>
          <w:lang w:val="en-US"/>
        </w:rPr>
        <w:t>rights</w:t>
      </w:r>
      <w:proofErr w:type="gramEnd"/>
      <w:r w:rsidRPr="00D127ED">
        <w:rPr>
          <w:rFonts w:ascii="Calibri" w:eastAsia="Arial" w:hAnsi="Calibri" w:cs="Calibri"/>
          <w:i/>
          <w:sz w:val="24"/>
          <w:szCs w:val="22"/>
          <w:lang w:val="en-US"/>
        </w:rPr>
        <w:t xml:space="preserve"> to.</w:t>
      </w:r>
    </w:p>
    <w:p w14:paraId="058396FB"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6"/>
          <w:szCs w:val="24"/>
          <w:lang w:val="en-US"/>
        </w:rPr>
      </w:pPr>
    </w:p>
    <w:p w14:paraId="2443D15C"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138"/>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All bodies brought to the Cemetery for burial shall be contained in a suitable coffin. All cremated remains must also be held in a suitable container. The coffin or suitable container must be clearly marked for identification purposes and include the full name and age of the deceased. </w:t>
      </w:r>
    </w:p>
    <w:p w14:paraId="58C37669" w14:textId="77777777" w:rsidR="00F55FF9" w:rsidRPr="00D127ED" w:rsidRDefault="00F55FF9" w:rsidP="00F55FF9">
      <w:pPr>
        <w:widowControl w:val="0"/>
        <w:autoSpaceDE w:val="0"/>
        <w:autoSpaceDN w:val="0"/>
        <w:spacing w:after="0" w:line="247" w:lineRule="auto"/>
        <w:ind w:right="112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To properly respect the deceased </w:t>
      </w:r>
      <w:proofErr w:type="gramStart"/>
      <w:r w:rsidRPr="00D127ED">
        <w:rPr>
          <w:rFonts w:ascii="Calibri" w:eastAsia="Arial" w:hAnsi="Calibri" w:cs="Calibri"/>
          <w:i/>
          <w:sz w:val="24"/>
          <w:szCs w:val="22"/>
          <w:lang w:val="en-US"/>
        </w:rPr>
        <w:t>and also</w:t>
      </w:r>
      <w:proofErr w:type="gramEnd"/>
      <w:r w:rsidRPr="00D127ED">
        <w:rPr>
          <w:rFonts w:ascii="Calibri" w:eastAsia="Arial" w:hAnsi="Calibri" w:cs="Calibri"/>
          <w:i/>
          <w:sz w:val="24"/>
          <w:szCs w:val="22"/>
          <w:lang w:val="en-US"/>
        </w:rPr>
        <w:t xml:space="preserve"> prevent distress that may be </w:t>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caused to other visitors or staff it is essential that the body of the deceased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person is properly covered. Cremated remains will only be accepted in a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suitable container prior to burial or scattering within the grounds.</w:t>
      </w:r>
    </w:p>
    <w:p w14:paraId="5DA278A1"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6"/>
          <w:szCs w:val="24"/>
          <w:lang w:val="en-US"/>
        </w:rPr>
      </w:pPr>
    </w:p>
    <w:p w14:paraId="3CFA9433" w14:textId="77777777" w:rsidR="00F55FF9" w:rsidRPr="00D127ED" w:rsidRDefault="00F55FF9" w:rsidP="00F55FF9">
      <w:pPr>
        <w:widowControl w:val="0"/>
        <w:numPr>
          <w:ilvl w:val="2"/>
          <w:numId w:val="261"/>
        </w:numPr>
        <w:tabs>
          <w:tab w:val="left" w:pos="1951"/>
          <w:tab w:val="left" w:pos="1952"/>
        </w:tabs>
        <w:autoSpaceDE w:val="0"/>
        <w:autoSpaceDN w:val="0"/>
        <w:spacing w:after="0" w:line="240" w:lineRule="auto"/>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The date and time of an Interment shall be approved by the</w:t>
      </w:r>
      <w:r w:rsidRPr="00D127ED">
        <w:rPr>
          <w:rFonts w:ascii="Calibri" w:eastAsia="Arial" w:hAnsi="Calibri" w:cs="Calibri"/>
          <w:spacing w:val="-5"/>
          <w:sz w:val="24"/>
          <w:szCs w:val="22"/>
          <w:lang w:val="en-US"/>
        </w:rPr>
        <w:t xml:space="preserve"> </w:t>
      </w:r>
      <w:r w:rsidRPr="00D127ED">
        <w:rPr>
          <w:rFonts w:ascii="Calibri" w:eastAsia="Arial" w:hAnsi="Calibri" w:cs="Calibri"/>
          <w:sz w:val="24"/>
          <w:szCs w:val="22"/>
          <w:lang w:val="en-US"/>
        </w:rPr>
        <w:t>Clerk.</w:t>
      </w:r>
    </w:p>
    <w:p w14:paraId="74144EF4" w14:textId="77777777" w:rsidR="00F55FF9" w:rsidRPr="00D127ED" w:rsidRDefault="00F55FF9" w:rsidP="00F55FF9">
      <w:pPr>
        <w:widowControl w:val="0"/>
        <w:autoSpaceDE w:val="0"/>
        <w:autoSpaceDN w:val="0"/>
        <w:spacing w:before="10" w:after="0" w:line="247" w:lineRule="auto"/>
        <w:ind w:right="97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It is essential that times for burials are approved </w:t>
      </w:r>
      <w:proofErr w:type="gramStart"/>
      <w:r w:rsidRPr="00D127ED">
        <w:rPr>
          <w:rFonts w:ascii="Calibri" w:eastAsia="Arial" w:hAnsi="Calibri" w:cs="Calibri"/>
          <w:i/>
          <w:sz w:val="24"/>
          <w:szCs w:val="22"/>
          <w:lang w:val="en-US"/>
        </w:rPr>
        <w:t>in order to</w:t>
      </w:r>
      <w:proofErr w:type="gramEnd"/>
      <w:r w:rsidRPr="00D127ED">
        <w:rPr>
          <w:rFonts w:ascii="Calibri" w:eastAsia="Arial" w:hAnsi="Calibri" w:cs="Calibri"/>
          <w:i/>
          <w:sz w:val="24"/>
          <w:szCs w:val="22"/>
          <w:lang w:val="en-US"/>
        </w:rPr>
        <w:t xml:space="preserve"> ensure the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smooth operation of the service.</w:t>
      </w:r>
    </w:p>
    <w:p w14:paraId="4A25CC18"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6"/>
          <w:szCs w:val="24"/>
          <w:lang w:val="en-US"/>
        </w:rPr>
      </w:pPr>
    </w:p>
    <w:p w14:paraId="27138C76"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891"/>
        <w:jc w:val="left"/>
        <w:rPr>
          <w:rFonts w:ascii="Calibri" w:eastAsia="Arial" w:hAnsi="Calibri" w:cs="Calibri"/>
          <w:sz w:val="24"/>
          <w:szCs w:val="22"/>
          <w:lang w:val="en-US"/>
        </w:rPr>
      </w:pPr>
      <w:r w:rsidRPr="00D127ED">
        <w:rPr>
          <w:rFonts w:ascii="Calibri" w:eastAsia="Arial" w:hAnsi="Calibri" w:cs="Calibri"/>
          <w:sz w:val="24"/>
          <w:szCs w:val="22"/>
          <w:lang w:val="en-US"/>
        </w:rPr>
        <w:t>Prior to the burial being undertaken, the Registrar’s Certificate for Disposal or Coroner’s Order for Burial must be handed to the clerk with the application for interment at least 4 working days prior to the interment.</w:t>
      </w:r>
    </w:p>
    <w:p w14:paraId="3400593E" w14:textId="77777777" w:rsidR="00F55FF9" w:rsidRPr="00D127ED" w:rsidRDefault="00F55FF9" w:rsidP="00F55FF9">
      <w:pPr>
        <w:widowControl w:val="0"/>
        <w:autoSpaceDE w:val="0"/>
        <w:autoSpaceDN w:val="0"/>
        <w:spacing w:after="0" w:line="247" w:lineRule="auto"/>
        <w:ind w:right="116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These are legal documents that must be submitted prior to the burial being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allowed to take place.</w:t>
      </w:r>
    </w:p>
    <w:p w14:paraId="0C6C7937"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3872F6B7"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924"/>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All funerals will be </w:t>
      </w:r>
      <w:proofErr w:type="gramStart"/>
      <w:r w:rsidRPr="00D127ED">
        <w:rPr>
          <w:rFonts w:ascii="Calibri" w:eastAsia="Arial" w:hAnsi="Calibri" w:cs="Calibri"/>
          <w:sz w:val="24"/>
          <w:szCs w:val="22"/>
          <w:lang w:val="en-US"/>
        </w:rPr>
        <w:t>met</w:t>
      </w:r>
      <w:proofErr w:type="gramEnd"/>
      <w:r w:rsidRPr="00D127ED">
        <w:rPr>
          <w:rFonts w:ascii="Calibri" w:eastAsia="Arial" w:hAnsi="Calibri" w:cs="Calibri"/>
          <w:sz w:val="24"/>
          <w:szCs w:val="22"/>
          <w:lang w:val="en-US"/>
        </w:rPr>
        <w:t xml:space="preserve"> by the Clerk of the Parish Council. No interment will be allowed to proceed unless accompanied by the Clerk.  A check of the name plate will be made against the statutory paperwork prior to any interment being permitted.</w:t>
      </w:r>
    </w:p>
    <w:p w14:paraId="2D6FAC1D" w14:textId="77777777" w:rsidR="00F55FF9" w:rsidRPr="00D127ED" w:rsidRDefault="00F55FF9" w:rsidP="00F55FF9">
      <w:pPr>
        <w:widowControl w:val="0"/>
        <w:tabs>
          <w:tab w:val="left" w:pos="1951"/>
          <w:tab w:val="left" w:pos="1952"/>
        </w:tabs>
        <w:autoSpaceDE w:val="0"/>
        <w:autoSpaceDN w:val="0"/>
        <w:spacing w:before="1" w:after="0" w:line="249" w:lineRule="auto"/>
        <w:ind w:right="924"/>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This ensures that the correct coffin is buried in the correct grave.</w:t>
      </w:r>
    </w:p>
    <w:p w14:paraId="302AA203" w14:textId="77777777" w:rsidR="00F55FF9" w:rsidRPr="00D127ED" w:rsidRDefault="00F55FF9" w:rsidP="00F55FF9">
      <w:pPr>
        <w:widowControl w:val="0"/>
        <w:tabs>
          <w:tab w:val="left" w:pos="1951"/>
          <w:tab w:val="left" w:pos="1952"/>
        </w:tabs>
        <w:autoSpaceDE w:val="0"/>
        <w:autoSpaceDN w:val="0"/>
        <w:spacing w:before="1" w:after="0" w:line="249" w:lineRule="auto"/>
        <w:ind w:right="924"/>
        <w:jc w:val="left"/>
        <w:rPr>
          <w:rFonts w:ascii="Calibri" w:eastAsia="Arial" w:hAnsi="Calibri" w:cs="Calibri"/>
          <w:i/>
          <w:iCs/>
          <w:sz w:val="24"/>
          <w:szCs w:val="22"/>
          <w:lang w:val="en-US"/>
        </w:rPr>
      </w:pPr>
    </w:p>
    <w:p w14:paraId="6E961FE2"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924"/>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person arranging the funeral or his/her/their representative shall ensure that they have sufficient </w:t>
      </w:r>
      <w:proofErr w:type="gramStart"/>
      <w:r w:rsidRPr="00D127ED">
        <w:rPr>
          <w:rFonts w:ascii="Calibri" w:eastAsia="Arial" w:hAnsi="Calibri" w:cs="Calibri"/>
          <w:sz w:val="24"/>
          <w:szCs w:val="22"/>
          <w:lang w:val="en-US"/>
        </w:rPr>
        <w:t>persons</w:t>
      </w:r>
      <w:proofErr w:type="gramEnd"/>
      <w:r w:rsidRPr="00D127ED">
        <w:rPr>
          <w:rFonts w:ascii="Calibri" w:eastAsia="Arial" w:hAnsi="Calibri" w:cs="Calibri"/>
          <w:sz w:val="24"/>
          <w:szCs w:val="22"/>
          <w:lang w:val="en-US"/>
        </w:rPr>
        <w:t xml:space="preserve"> to transfer the coffin from the vehicle to the grave side and lower the coffin into the grave. In all cases this should be a minimum of 4 </w:t>
      </w:r>
      <w:proofErr w:type="gramStart"/>
      <w:r w:rsidRPr="00D127ED">
        <w:rPr>
          <w:rFonts w:ascii="Calibri" w:eastAsia="Arial" w:hAnsi="Calibri" w:cs="Calibri"/>
          <w:sz w:val="24"/>
          <w:szCs w:val="22"/>
          <w:lang w:val="en-US"/>
        </w:rPr>
        <w:t>persons</w:t>
      </w:r>
      <w:proofErr w:type="gramEnd"/>
      <w:r w:rsidRPr="00D127ED">
        <w:rPr>
          <w:rFonts w:ascii="Calibri" w:eastAsia="Arial" w:hAnsi="Calibri" w:cs="Calibri"/>
          <w:sz w:val="24"/>
          <w:szCs w:val="22"/>
          <w:lang w:val="en-US"/>
        </w:rPr>
        <w:t xml:space="preserve"> for the burial of an</w:t>
      </w:r>
      <w:r w:rsidRPr="00D127ED">
        <w:rPr>
          <w:rFonts w:ascii="Calibri" w:eastAsia="Arial" w:hAnsi="Calibri" w:cs="Calibri"/>
          <w:spacing w:val="-19"/>
          <w:sz w:val="24"/>
          <w:szCs w:val="22"/>
          <w:lang w:val="en-US"/>
        </w:rPr>
        <w:t xml:space="preserve"> </w:t>
      </w:r>
      <w:r w:rsidRPr="00D127ED">
        <w:rPr>
          <w:rFonts w:ascii="Calibri" w:eastAsia="Arial" w:hAnsi="Calibri" w:cs="Calibri"/>
          <w:sz w:val="24"/>
          <w:szCs w:val="22"/>
          <w:lang w:val="en-US"/>
        </w:rPr>
        <w:t>adult.</w:t>
      </w:r>
    </w:p>
    <w:p w14:paraId="1052164B" w14:textId="77777777" w:rsidR="00F55FF9" w:rsidRPr="00D127ED" w:rsidRDefault="00F55FF9" w:rsidP="00F55FF9">
      <w:pPr>
        <w:widowControl w:val="0"/>
        <w:autoSpaceDE w:val="0"/>
        <w:autoSpaceDN w:val="0"/>
        <w:spacing w:after="0" w:line="249" w:lineRule="auto"/>
        <w:ind w:right="894"/>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It is the responsibility of the funeral director or the person making the funeral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arrangements to ensure enough people are present to transfer the coffin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from the hearse/vehicle to the grave side and lower the coffin to the base of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the grave.</w:t>
      </w:r>
    </w:p>
    <w:p w14:paraId="382DF205"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55AA7B30"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5"/>
          <w:szCs w:val="24"/>
          <w:lang w:val="en-US"/>
        </w:rPr>
      </w:pPr>
    </w:p>
    <w:p w14:paraId="0844C452"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4" w:name="_bookmark9"/>
      <w:bookmarkEnd w:id="14"/>
      <w:r w:rsidRPr="00D127ED">
        <w:rPr>
          <w:rFonts w:ascii="Calibri" w:eastAsia="Arial" w:hAnsi="Calibri" w:cs="Calibri"/>
          <w:b/>
          <w:bCs/>
          <w:sz w:val="24"/>
          <w:szCs w:val="24"/>
          <w:lang w:val="en-US"/>
        </w:rPr>
        <w:t>Grave Preparation and</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Backfilling</w:t>
      </w:r>
    </w:p>
    <w:p w14:paraId="512C3622"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937"/>
        <w:jc w:val="left"/>
        <w:rPr>
          <w:rFonts w:ascii="Calibri" w:eastAsia="Arial" w:hAnsi="Calibri" w:cs="Calibri"/>
          <w:iCs/>
          <w:sz w:val="24"/>
          <w:szCs w:val="22"/>
          <w:lang w:val="en-US"/>
        </w:rPr>
      </w:pPr>
      <w:r w:rsidRPr="00D127ED">
        <w:rPr>
          <w:rFonts w:ascii="Calibri" w:eastAsia="Arial" w:hAnsi="Calibri" w:cs="Calibri"/>
          <w:iCs/>
          <w:sz w:val="24"/>
          <w:szCs w:val="22"/>
          <w:lang w:val="en-US"/>
        </w:rPr>
        <w:t>The responsibility for organising grave digging at the cemetery will rest with the Funeral Director.</w:t>
      </w:r>
    </w:p>
    <w:p w14:paraId="2825A6F8" w14:textId="77777777" w:rsidR="00F55FF9" w:rsidRPr="00D127ED" w:rsidRDefault="00F55FF9" w:rsidP="00F55FF9">
      <w:pPr>
        <w:widowControl w:val="0"/>
        <w:tabs>
          <w:tab w:val="left" w:pos="1951"/>
          <w:tab w:val="left" w:pos="1952"/>
        </w:tabs>
        <w:autoSpaceDE w:val="0"/>
        <w:autoSpaceDN w:val="0"/>
        <w:spacing w:before="12" w:after="0" w:line="249" w:lineRule="auto"/>
        <w:ind w:right="937"/>
        <w:jc w:val="left"/>
        <w:rPr>
          <w:rFonts w:ascii="Calibri" w:eastAsia="Arial" w:hAnsi="Calibri" w:cs="Calibri"/>
          <w:iCs/>
          <w:sz w:val="24"/>
          <w:szCs w:val="22"/>
          <w:lang w:val="en-US"/>
        </w:rPr>
      </w:pPr>
    </w:p>
    <w:p w14:paraId="47835228"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937"/>
        <w:jc w:val="left"/>
        <w:rPr>
          <w:rFonts w:ascii="Calibri" w:eastAsia="Arial" w:hAnsi="Calibri" w:cs="Calibri"/>
          <w:iCs/>
          <w:sz w:val="24"/>
          <w:szCs w:val="22"/>
          <w:lang w:val="en-US"/>
        </w:rPr>
      </w:pPr>
      <w:r w:rsidRPr="00D127ED">
        <w:rPr>
          <w:rFonts w:ascii="Calibri" w:eastAsia="Arial" w:hAnsi="Calibri" w:cs="Calibri"/>
          <w:sz w:val="24"/>
          <w:szCs w:val="22"/>
          <w:lang w:val="en-US"/>
        </w:rPr>
        <w:t xml:space="preserve">All excavation works and backfilling of graves will only be undertaken by the Parish Council’s approved sexton, who is trained to a recognised and accredited standard and is the Parish Council’s appointed contractor. </w:t>
      </w:r>
      <w:r w:rsidRPr="00D127ED">
        <w:rPr>
          <w:rFonts w:ascii="Calibri" w:eastAsia="Arial" w:hAnsi="Calibri" w:cs="Calibri"/>
          <w:i/>
          <w:iCs/>
          <w:sz w:val="24"/>
          <w:szCs w:val="22"/>
          <w:lang w:val="en-US"/>
        </w:rPr>
        <w:t>Ockbrook and Borrowash</w:t>
      </w:r>
      <w:r w:rsidRPr="00D127ED">
        <w:rPr>
          <w:rFonts w:ascii="Calibri" w:eastAsia="Arial" w:hAnsi="Calibri" w:cs="Calibri"/>
          <w:i/>
          <w:sz w:val="24"/>
          <w:szCs w:val="22"/>
          <w:lang w:val="en-US"/>
        </w:rPr>
        <w:t xml:space="preserve"> Parish Council will only allow competent and qualified sextons to excavate graves / ashes plots. As a Health and Safety </w:t>
      </w:r>
      <w:r w:rsidRPr="00D127ED">
        <w:rPr>
          <w:rFonts w:ascii="Calibri" w:eastAsia="Arial" w:hAnsi="Calibri" w:cs="Calibri"/>
          <w:i/>
          <w:sz w:val="24"/>
          <w:szCs w:val="22"/>
          <w:lang w:val="en-US"/>
        </w:rPr>
        <w:lastRenderedPageBreak/>
        <w:t>issue it is not possible to allow any other person to excavate any grave space within the</w:t>
      </w:r>
      <w:r w:rsidRPr="00D127ED">
        <w:rPr>
          <w:rFonts w:ascii="Calibri" w:eastAsia="Arial" w:hAnsi="Calibri" w:cs="Calibri"/>
          <w:i/>
          <w:spacing w:val="-1"/>
          <w:sz w:val="24"/>
          <w:szCs w:val="22"/>
          <w:lang w:val="en-US"/>
        </w:rPr>
        <w:t xml:space="preserve"> </w:t>
      </w:r>
      <w:r w:rsidRPr="00D127ED">
        <w:rPr>
          <w:rFonts w:ascii="Calibri" w:eastAsia="Arial" w:hAnsi="Calibri" w:cs="Calibri"/>
          <w:i/>
          <w:sz w:val="24"/>
          <w:szCs w:val="22"/>
          <w:lang w:val="en-US"/>
        </w:rPr>
        <w:t>Cemetery.</w:t>
      </w:r>
    </w:p>
    <w:p w14:paraId="13F3AF1C" w14:textId="77777777" w:rsidR="00F55FF9" w:rsidRPr="00D127ED" w:rsidRDefault="00F55FF9" w:rsidP="00F55FF9">
      <w:pPr>
        <w:widowControl w:val="0"/>
        <w:autoSpaceDE w:val="0"/>
        <w:autoSpaceDN w:val="0"/>
        <w:spacing w:before="6" w:after="0" w:line="240" w:lineRule="auto"/>
        <w:jc w:val="left"/>
        <w:rPr>
          <w:rFonts w:ascii="Calibri" w:eastAsia="Arial" w:hAnsi="Calibri" w:cs="Calibri"/>
          <w:i/>
          <w:sz w:val="25"/>
          <w:szCs w:val="24"/>
          <w:lang w:val="en-US"/>
        </w:rPr>
      </w:pPr>
    </w:p>
    <w:p w14:paraId="06919234"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843"/>
        <w:jc w:val="left"/>
        <w:rPr>
          <w:rFonts w:ascii="Calibri" w:eastAsia="Arial" w:hAnsi="Calibri" w:cs="Calibri"/>
          <w:sz w:val="24"/>
          <w:szCs w:val="22"/>
          <w:lang w:val="en-US"/>
        </w:rPr>
      </w:pPr>
      <w:r w:rsidRPr="00D127ED">
        <w:rPr>
          <w:rFonts w:ascii="Calibri" w:eastAsia="Arial" w:hAnsi="Calibri" w:cs="Calibri"/>
          <w:sz w:val="24"/>
          <w:szCs w:val="22"/>
          <w:lang w:val="en-US"/>
        </w:rPr>
        <w:t>Grave spaces in the Cemetery shall be in accordance with the following</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measurements:-</w:t>
      </w:r>
    </w:p>
    <w:p w14:paraId="19A27DE1" w14:textId="77777777" w:rsidR="00F55FF9" w:rsidRPr="00D127ED" w:rsidRDefault="00F55FF9" w:rsidP="00F55FF9">
      <w:pPr>
        <w:widowControl w:val="0"/>
        <w:autoSpaceDE w:val="0"/>
        <w:autoSpaceDN w:val="0"/>
        <w:spacing w:after="0" w:line="276" w:lineRule="exact"/>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Full Adult grave space - Maximum of 8ft / </w:t>
      </w:r>
      <w:r w:rsidRPr="00D127ED">
        <w:rPr>
          <w:rFonts w:ascii="Calibri" w:eastAsia="Arial" w:hAnsi="Calibri" w:cs="Calibri"/>
          <w:color w:val="FF0000"/>
          <w:sz w:val="24"/>
          <w:szCs w:val="24"/>
          <w:lang w:val="en-US"/>
        </w:rPr>
        <w:t xml:space="preserve">2.44m </w:t>
      </w:r>
      <w:r w:rsidRPr="00D127ED">
        <w:rPr>
          <w:rFonts w:ascii="Calibri" w:eastAsia="Arial" w:hAnsi="Calibri" w:cs="Calibri"/>
          <w:sz w:val="24"/>
          <w:szCs w:val="24"/>
          <w:lang w:val="en-US"/>
        </w:rPr>
        <w:t xml:space="preserve">long by 4ft / </w:t>
      </w:r>
      <w:r w:rsidRPr="00D127ED">
        <w:rPr>
          <w:rFonts w:ascii="Calibri" w:eastAsia="Arial" w:hAnsi="Calibri" w:cs="Calibri"/>
          <w:color w:val="FF0000"/>
          <w:sz w:val="24"/>
          <w:szCs w:val="24"/>
          <w:lang w:val="en-US"/>
        </w:rPr>
        <w:t xml:space="preserve">1.22m </w:t>
      </w:r>
      <w:r w:rsidRPr="00D127ED">
        <w:rPr>
          <w:rFonts w:ascii="Calibri" w:eastAsia="Arial" w:hAnsi="Calibri" w:cs="Calibri"/>
          <w:sz w:val="24"/>
          <w:szCs w:val="24"/>
          <w:lang w:val="en-US"/>
        </w:rPr>
        <w:t>wide.</w:t>
      </w:r>
    </w:p>
    <w:p w14:paraId="09C3E1EE" w14:textId="77777777" w:rsidR="00F55FF9" w:rsidRPr="00D127ED" w:rsidRDefault="00F55FF9" w:rsidP="00F55FF9">
      <w:pPr>
        <w:widowControl w:val="0"/>
        <w:autoSpaceDE w:val="0"/>
        <w:autoSpaceDN w:val="0"/>
        <w:spacing w:before="9" w:after="0" w:line="249" w:lineRule="auto"/>
        <w:ind w:right="1068"/>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proofErr w:type="gramStart"/>
      <w:r w:rsidRPr="00D127ED">
        <w:rPr>
          <w:rFonts w:ascii="Calibri" w:eastAsia="Arial" w:hAnsi="Calibri" w:cs="Calibri"/>
          <w:i/>
          <w:sz w:val="24"/>
          <w:szCs w:val="22"/>
          <w:lang w:val="en-US"/>
        </w:rPr>
        <w:t>In order to</w:t>
      </w:r>
      <w:proofErr w:type="gramEnd"/>
      <w:r w:rsidRPr="00D127ED">
        <w:rPr>
          <w:rFonts w:ascii="Calibri" w:eastAsia="Arial" w:hAnsi="Calibri" w:cs="Calibri"/>
          <w:i/>
          <w:sz w:val="24"/>
          <w:szCs w:val="22"/>
          <w:lang w:val="en-US"/>
        </w:rPr>
        <w:t xml:space="preserve"> effectively lay out and plan the Cemetery it is necessary to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provide a maximum dimension to each grave space. Should a larger grave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space than this be required a request to the Clerk should be submitted.</w:t>
      </w:r>
    </w:p>
    <w:p w14:paraId="3ABF1BFC" w14:textId="77777777" w:rsidR="00F55FF9" w:rsidRPr="00D127ED" w:rsidRDefault="00F55FF9" w:rsidP="00F55FF9">
      <w:pPr>
        <w:widowControl w:val="0"/>
        <w:autoSpaceDE w:val="0"/>
        <w:autoSpaceDN w:val="0"/>
        <w:spacing w:before="9" w:after="0" w:line="249" w:lineRule="auto"/>
        <w:ind w:right="1068"/>
        <w:jc w:val="left"/>
        <w:rPr>
          <w:rFonts w:ascii="Calibri" w:eastAsia="Arial" w:hAnsi="Calibri" w:cs="Calibri"/>
          <w:i/>
          <w:sz w:val="24"/>
          <w:szCs w:val="22"/>
          <w:lang w:val="en-US"/>
        </w:rPr>
      </w:pPr>
    </w:p>
    <w:p w14:paraId="50A1790C"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0" w:lineRule="auto"/>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Graves shall be excavated to a maximum depth</w:t>
      </w:r>
      <w:r w:rsidRPr="00D127ED">
        <w:rPr>
          <w:rFonts w:ascii="Calibri" w:eastAsia="Arial" w:hAnsi="Calibri" w:cs="Calibri"/>
          <w:spacing w:val="-11"/>
          <w:sz w:val="24"/>
          <w:szCs w:val="22"/>
          <w:lang w:val="en-US"/>
        </w:rPr>
        <w:t xml:space="preserve"> </w:t>
      </w:r>
      <w:r w:rsidRPr="00D127ED">
        <w:rPr>
          <w:rFonts w:ascii="Calibri" w:eastAsia="Arial" w:hAnsi="Calibri" w:cs="Calibri"/>
          <w:sz w:val="24"/>
          <w:szCs w:val="22"/>
          <w:lang w:val="en-US"/>
        </w:rPr>
        <w:t xml:space="preserve">of 7ft / </w:t>
      </w:r>
      <w:r w:rsidRPr="00D127ED">
        <w:rPr>
          <w:rFonts w:ascii="Calibri" w:eastAsia="Arial" w:hAnsi="Calibri" w:cs="Calibri"/>
          <w:color w:val="FF0000"/>
          <w:sz w:val="24"/>
          <w:szCs w:val="22"/>
          <w:lang w:val="en-US"/>
        </w:rPr>
        <w:t xml:space="preserve">2.13m </w:t>
      </w:r>
      <w:r w:rsidRPr="00D127ED">
        <w:rPr>
          <w:rFonts w:ascii="Calibri" w:eastAsia="Arial" w:hAnsi="Calibri" w:cs="Calibri"/>
          <w:sz w:val="24"/>
          <w:szCs w:val="22"/>
          <w:lang w:val="en-US"/>
        </w:rPr>
        <w:t xml:space="preserve">and a minimum depth of 5ft / </w:t>
      </w:r>
      <w:r w:rsidRPr="00D127ED">
        <w:rPr>
          <w:rFonts w:ascii="Calibri" w:eastAsia="Arial" w:hAnsi="Calibri" w:cs="Calibri"/>
          <w:color w:val="FF0000"/>
          <w:sz w:val="24"/>
          <w:szCs w:val="22"/>
          <w:lang w:val="en-US"/>
        </w:rPr>
        <w:t>1.52m</w:t>
      </w:r>
      <w:r w:rsidRPr="00D127ED">
        <w:rPr>
          <w:rFonts w:ascii="Calibri" w:eastAsia="Arial" w:hAnsi="Calibri" w:cs="Calibri"/>
          <w:sz w:val="24"/>
          <w:szCs w:val="22"/>
          <w:lang w:val="en-US"/>
        </w:rPr>
        <w:t>.</w:t>
      </w:r>
    </w:p>
    <w:p w14:paraId="5DADADC7" w14:textId="77777777" w:rsidR="00F55FF9" w:rsidRPr="00D127ED" w:rsidRDefault="00F55FF9" w:rsidP="00F55FF9">
      <w:pPr>
        <w:widowControl w:val="0"/>
        <w:autoSpaceDE w:val="0"/>
        <w:autoSpaceDN w:val="0"/>
        <w:spacing w:before="10" w:after="0" w:line="249" w:lineRule="auto"/>
        <w:ind w:right="129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is so that the Parish Council can comply with the current legislation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in this regard.</w:t>
      </w:r>
    </w:p>
    <w:p w14:paraId="6AF0A520" w14:textId="77777777" w:rsidR="00F55FF9" w:rsidRPr="00D127ED" w:rsidRDefault="00F55FF9" w:rsidP="00F55FF9">
      <w:pPr>
        <w:widowControl w:val="0"/>
        <w:autoSpaceDE w:val="0"/>
        <w:autoSpaceDN w:val="0"/>
        <w:spacing w:before="9" w:after="0" w:line="240" w:lineRule="auto"/>
        <w:jc w:val="left"/>
        <w:rPr>
          <w:rFonts w:ascii="Calibri" w:eastAsia="Arial" w:hAnsi="Calibri" w:cs="Calibri"/>
          <w:i/>
          <w:sz w:val="25"/>
          <w:szCs w:val="24"/>
          <w:lang w:val="en-US"/>
        </w:rPr>
      </w:pPr>
    </w:p>
    <w:p w14:paraId="2CFBA3CE"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908"/>
        <w:jc w:val="left"/>
        <w:rPr>
          <w:rFonts w:ascii="Calibri" w:eastAsia="Arial" w:hAnsi="Calibri" w:cs="Calibri"/>
          <w:sz w:val="24"/>
          <w:szCs w:val="22"/>
          <w:lang w:val="en-US"/>
        </w:rPr>
      </w:pPr>
      <w:r w:rsidRPr="00D127ED">
        <w:rPr>
          <w:rFonts w:ascii="Calibri" w:eastAsia="Arial" w:hAnsi="Calibri" w:cs="Calibri"/>
          <w:sz w:val="24"/>
          <w:szCs w:val="22"/>
          <w:lang w:val="en-US"/>
        </w:rPr>
        <w:t>The positions of the head and the feet of a grave space in the Cemetery shall be as designated by the</w:t>
      </w:r>
      <w:r w:rsidRPr="00D127ED">
        <w:rPr>
          <w:rFonts w:ascii="Calibri" w:eastAsia="Arial" w:hAnsi="Calibri" w:cs="Calibri"/>
          <w:spacing w:val="-11"/>
          <w:sz w:val="24"/>
          <w:szCs w:val="22"/>
          <w:lang w:val="en-US"/>
        </w:rPr>
        <w:t xml:space="preserve"> Parish </w:t>
      </w:r>
      <w:r w:rsidRPr="00D127ED">
        <w:rPr>
          <w:rFonts w:ascii="Calibri" w:eastAsia="Arial" w:hAnsi="Calibri" w:cs="Calibri"/>
          <w:sz w:val="24"/>
          <w:szCs w:val="22"/>
          <w:lang w:val="en-US"/>
        </w:rPr>
        <w:t>Council.</w:t>
      </w:r>
    </w:p>
    <w:p w14:paraId="4CC7CDF5" w14:textId="77777777" w:rsidR="00F55FF9" w:rsidRPr="00D127ED" w:rsidRDefault="00F55FF9" w:rsidP="00F55FF9">
      <w:pPr>
        <w:widowControl w:val="0"/>
        <w:autoSpaceDE w:val="0"/>
        <w:autoSpaceDN w:val="0"/>
        <w:spacing w:before="5" w:after="0" w:line="247" w:lineRule="auto"/>
        <w:ind w:right="1054"/>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proofErr w:type="gramStart"/>
      <w:r w:rsidRPr="00D127ED">
        <w:rPr>
          <w:rFonts w:ascii="Calibri" w:eastAsia="Arial" w:hAnsi="Calibri" w:cs="Calibri"/>
          <w:i/>
          <w:sz w:val="24"/>
          <w:szCs w:val="22"/>
          <w:lang w:val="en-US"/>
        </w:rPr>
        <w:t>In order to</w:t>
      </w:r>
      <w:proofErr w:type="gramEnd"/>
      <w:r w:rsidRPr="00D127ED">
        <w:rPr>
          <w:rFonts w:ascii="Calibri" w:eastAsia="Arial" w:hAnsi="Calibri" w:cs="Calibri"/>
          <w:i/>
          <w:sz w:val="24"/>
          <w:szCs w:val="22"/>
          <w:lang w:val="en-US"/>
        </w:rPr>
        <w:t xml:space="preserve"> manage the layout of the cemetery, the Parish Council will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decide on the location of sections and graves within those sections.</w:t>
      </w:r>
    </w:p>
    <w:p w14:paraId="28350BB8"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6"/>
          <w:szCs w:val="24"/>
          <w:lang w:val="en-US"/>
        </w:rPr>
      </w:pPr>
    </w:p>
    <w:p w14:paraId="160F51E9" w14:textId="77777777" w:rsidR="00F55FF9" w:rsidRPr="00D127ED" w:rsidRDefault="00F55FF9" w:rsidP="00F55FF9">
      <w:pPr>
        <w:widowControl w:val="0"/>
        <w:numPr>
          <w:ilvl w:val="2"/>
          <w:numId w:val="261"/>
        </w:numPr>
        <w:tabs>
          <w:tab w:val="left" w:pos="1952"/>
        </w:tabs>
        <w:autoSpaceDE w:val="0"/>
        <w:autoSpaceDN w:val="0"/>
        <w:spacing w:after="0" w:line="249" w:lineRule="auto"/>
        <w:ind w:right="1191"/>
        <w:jc w:val="left"/>
        <w:rPr>
          <w:rFonts w:ascii="Calibri" w:eastAsia="Arial" w:hAnsi="Calibri" w:cs="Calibri"/>
          <w:sz w:val="24"/>
          <w:szCs w:val="22"/>
          <w:lang w:val="en-US"/>
        </w:rPr>
      </w:pPr>
      <w:r w:rsidRPr="00D127ED">
        <w:rPr>
          <w:rFonts w:ascii="Calibri" w:eastAsia="Arial" w:hAnsi="Calibri" w:cs="Calibri"/>
          <w:sz w:val="24"/>
          <w:szCs w:val="22"/>
          <w:lang w:val="en-US"/>
        </w:rPr>
        <w:t>A grave shall be of sufficient width and length to admit a coffin to the size specified on the notice of</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interment.</w:t>
      </w:r>
    </w:p>
    <w:p w14:paraId="64C616BB" w14:textId="77777777" w:rsidR="00F55FF9" w:rsidRPr="00D127ED" w:rsidRDefault="00F55FF9" w:rsidP="00F55FF9">
      <w:pPr>
        <w:widowControl w:val="0"/>
        <w:autoSpaceDE w:val="0"/>
        <w:autoSpaceDN w:val="0"/>
        <w:spacing w:after="0" w:line="247" w:lineRule="auto"/>
        <w:ind w:right="881"/>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It is the responsibility of the person making the funeral arrangements to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provide accurate measurements of the coffin size to ensure the correct size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grave is prepared.</w:t>
      </w:r>
    </w:p>
    <w:p w14:paraId="1E6301E4"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5"/>
          <w:szCs w:val="24"/>
          <w:lang w:val="en-US"/>
        </w:rPr>
      </w:pPr>
    </w:p>
    <w:p w14:paraId="574C4844"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884"/>
        <w:jc w:val="left"/>
        <w:rPr>
          <w:rFonts w:ascii="Calibri" w:eastAsia="Arial" w:hAnsi="Calibri" w:cs="Calibri"/>
          <w:sz w:val="24"/>
          <w:szCs w:val="22"/>
          <w:lang w:val="en-US"/>
        </w:rPr>
      </w:pPr>
      <w:r w:rsidRPr="00D127ED">
        <w:rPr>
          <w:rFonts w:ascii="Calibri" w:eastAsia="Arial" w:hAnsi="Calibri" w:cs="Calibri"/>
          <w:sz w:val="24"/>
          <w:szCs w:val="22"/>
          <w:lang w:val="en-US"/>
        </w:rPr>
        <w:t>A grave / ashes plot shall be suitably matted and dressed prior to an interment taking place.</w:t>
      </w:r>
    </w:p>
    <w:p w14:paraId="247D3AA3"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i/>
          <w:iCs/>
          <w:sz w:val="24"/>
          <w:szCs w:val="22"/>
          <w:lang w:val="en-US"/>
        </w:rPr>
      </w:pPr>
      <w:r>
        <w:rPr>
          <w:rFonts w:ascii="Calibri" w:eastAsia="Arial" w:hAnsi="Calibri" w:cs="Calibri"/>
          <w:i/>
          <w:iCs/>
          <w:sz w:val="24"/>
          <w:szCs w:val="22"/>
          <w:lang w:val="en-US"/>
        </w:rPr>
        <w:tab/>
      </w:r>
      <w:r>
        <w:rPr>
          <w:rFonts w:ascii="Calibri" w:eastAsia="Arial" w:hAnsi="Calibri" w:cs="Calibri"/>
          <w:i/>
          <w:iCs/>
          <w:sz w:val="24"/>
          <w:szCs w:val="22"/>
          <w:lang w:val="en-US"/>
        </w:rPr>
        <w:tab/>
      </w:r>
      <w:proofErr w:type="gramStart"/>
      <w:r w:rsidRPr="00D127ED">
        <w:rPr>
          <w:rFonts w:ascii="Calibri" w:eastAsia="Arial" w:hAnsi="Calibri" w:cs="Calibri"/>
          <w:i/>
          <w:iCs/>
          <w:sz w:val="24"/>
          <w:szCs w:val="22"/>
          <w:lang w:val="en-US"/>
        </w:rPr>
        <w:t>In order to</w:t>
      </w:r>
      <w:proofErr w:type="gramEnd"/>
      <w:r w:rsidRPr="00D127ED">
        <w:rPr>
          <w:rFonts w:ascii="Calibri" w:eastAsia="Arial" w:hAnsi="Calibri" w:cs="Calibri"/>
          <w:i/>
          <w:iCs/>
          <w:sz w:val="24"/>
          <w:szCs w:val="22"/>
          <w:lang w:val="en-US"/>
        </w:rPr>
        <w:t xml:space="preserve"> provide an aesthetically pleasing environment.</w:t>
      </w:r>
    </w:p>
    <w:p w14:paraId="733F4233"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i/>
          <w:iCs/>
          <w:sz w:val="24"/>
          <w:szCs w:val="22"/>
          <w:lang w:val="en-US"/>
        </w:rPr>
      </w:pPr>
    </w:p>
    <w:p w14:paraId="5CDB8733"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884"/>
        <w:jc w:val="left"/>
        <w:rPr>
          <w:rFonts w:ascii="Calibri" w:eastAsia="Arial" w:hAnsi="Calibri" w:cs="Calibri"/>
          <w:sz w:val="24"/>
          <w:szCs w:val="22"/>
          <w:lang w:val="en-US"/>
        </w:rPr>
      </w:pPr>
      <w:r w:rsidRPr="00D127ED">
        <w:rPr>
          <w:rFonts w:ascii="Calibri" w:eastAsia="Arial" w:hAnsi="Calibri" w:cs="Calibri"/>
          <w:sz w:val="24"/>
          <w:szCs w:val="22"/>
          <w:lang w:val="en-US"/>
        </w:rPr>
        <w:t>The sexton will attend each interment to ensure that the grave / ashes plot is safe and will fill in the grave / ashes plot immediately after the interment has taken place.</w:t>
      </w:r>
    </w:p>
    <w:p w14:paraId="6CDEA649"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This ensures the safety of visitors to the cemetery.</w:t>
      </w:r>
    </w:p>
    <w:p w14:paraId="349E3AE7"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sz w:val="24"/>
          <w:szCs w:val="22"/>
          <w:lang w:val="en-US"/>
        </w:rPr>
      </w:pPr>
    </w:p>
    <w:p w14:paraId="3546777A"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884"/>
        <w:jc w:val="left"/>
        <w:rPr>
          <w:rFonts w:ascii="Calibri" w:eastAsia="Arial" w:hAnsi="Calibri" w:cs="Calibri"/>
          <w:sz w:val="24"/>
          <w:szCs w:val="22"/>
          <w:lang w:val="en-US"/>
        </w:rPr>
      </w:pPr>
      <w:r w:rsidRPr="00D127ED">
        <w:rPr>
          <w:rFonts w:ascii="Calibri" w:eastAsia="Arial" w:hAnsi="Calibri" w:cs="Calibri"/>
          <w:sz w:val="24"/>
          <w:szCs w:val="22"/>
          <w:lang w:val="en-US"/>
        </w:rPr>
        <w:t>At the discretion of the Clerk and where safe and possible to do so the Parish Council will allow family backfilling to take place under the supervision of the Sexton.  In the event of a family wishing to backfill the grave after the service, details must be included on the original notice of interment.</w:t>
      </w:r>
    </w:p>
    <w:p w14:paraId="6B6248B4"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Some families find this an appropriate way to pay their final respects to the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deceased.  In all cases the Sexton will be present to oversee and supervise the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backfilling and </w:t>
      </w:r>
      <w:proofErr w:type="gramStart"/>
      <w:r w:rsidRPr="00D127ED">
        <w:rPr>
          <w:rFonts w:ascii="Calibri" w:eastAsia="Arial" w:hAnsi="Calibri" w:cs="Calibri"/>
          <w:i/>
          <w:iCs/>
          <w:sz w:val="24"/>
          <w:szCs w:val="22"/>
          <w:lang w:val="en-US"/>
        </w:rPr>
        <w:t>provide assistance</w:t>
      </w:r>
      <w:proofErr w:type="gramEnd"/>
      <w:r w:rsidRPr="00D127ED">
        <w:rPr>
          <w:rFonts w:ascii="Calibri" w:eastAsia="Arial" w:hAnsi="Calibri" w:cs="Calibri"/>
          <w:i/>
          <w:iCs/>
          <w:sz w:val="24"/>
          <w:szCs w:val="22"/>
          <w:lang w:val="en-US"/>
        </w:rPr>
        <w:t xml:space="preserve"> where necessary.</w:t>
      </w:r>
    </w:p>
    <w:p w14:paraId="348C02E0" w14:textId="77777777" w:rsidR="00F55FF9" w:rsidRPr="00D127ED" w:rsidRDefault="00F55FF9" w:rsidP="00F55FF9">
      <w:pPr>
        <w:widowControl w:val="0"/>
        <w:tabs>
          <w:tab w:val="left" w:pos="1951"/>
          <w:tab w:val="left" w:pos="1952"/>
        </w:tabs>
        <w:autoSpaceDE w:val="0"/>
        <w:autoSpaceDN w:val="0"/>
        <w:spacing w:after="0" w:line="249" w:lineRule="auto"/>
        <w:ind w:right="884"/>
        <w:jc w:val="left"/>
        <w:rPr>
          <w:rFonts w:ascii="Calibri" w:eastAsia="Arial" w:hAnsi="Calibri" w:cs="Calibri"/>
          <w:sz w:val="24"/>
          <w:szCs w:val="22"/>
          <w:lang w:val="en-US"/>
        </w:rPr>
      </w:pPr>
    </w:p>
    <w:p w14:paraId="7A570AFC"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784D6DEA"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Infectious</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Diseases</w:t>
      </w:r>
    </w:p>
    <w:p w14:paraId="4D7E9A53"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04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body of a person who has died of a dangerous infectious disease shall require a certificate which sets out details such as confirmation that the coffin containing the body has been thoroughly sprayed with disinfectant after having been screwed down and that adequate precautions have been </w:t>
      </w:r>
      <w:r w:rsidRPr="00D127ED">
        <w:rPr>
          <w:rFonts w:ascii="Calibri" w:eastAsia="Arial" w:hAnsi="Calibri" w:cs="Calibri"/>
          <w:sz w:val="24"/>
          <w:szCs w:val="22"/>
          <w:lang w:val="en-US"/>
        </w:rPr>
        <w:lastRenderedPageBreak/>
        <w:t>taken to his satisfaction against the spread of the</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disease.</w:t>
      </w:r>
    </w:p>
    <w:p w14:paraId="0CF346C9" w14:textId="77777777" w:rsidR="00F55FF9" w:rsidRPr="00D127ED" w:rsidRDefault="00F55FF9" w:rsidP="00F55FF9">
      <w:pPr>
        <w:widowControl w:val="0"/>
        <w:autoSpaceDE w:val="0"/>
        <w:autoSpaceDN w:val="0"/>
        <w:spacing w:after="0" w:line="273" w:lineRule="exact"/>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This is to protect the Health and Safety of visitors and staff.</w:t>
      </w:r>
    </w:p>
    <w:p w14:paraId="6BEF3E52"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i/>
          <w:sz w:val="26"/>
          <w:szCs w:val="24"/>
          <w:lang w:val="en-US"/>
        </w:rPr>
      </w:pPr>
    </w:p>
    <w:p w14:paraId="5436BD8F"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884"/>
        <w:jc w:val="left"/>
        <w:rPr>
          <w:rFonts w:ascii="Calibri" w:eastAsia="Arial" w:hAnsi="Calibri" w:cs="Calibri"/>
          <w:sz w:val="24"/>
          <w:szCs w:val="22"/>
          <w:lang w:val="en-US"/>
        </w:rPr>
      </w:pPr>
      <w:proofErr w:type="gramStart"/>
      <w:r w:rsidRPr="00D127ED">
        <w:rPr>
          <w:rFonts w:ascii="Calibri" w:eastAsia="Arial" w:hAnsi="Calibri" w:cs="Calibri"/>
          <w:sz w:val="24"/>
          <w:szCs w:val="22"/>
          <w:lang w:val="en-US"/>
        </w:rPr>
        <w:t>For the purpose of</w:t>
      </w:r>
      <w:proofErr w:type="gramEnd"/>
      <w:r w:rsidRPr="00D127ED">
        <w:rPr>
          <w:rFonts w:ascii="Calibri" w:eastAsia="Arial" w:hAnsi="Calibri" w:cs="Calibri"/>
          <w:sz w:val="24"/>
          <w:szCs w:val="22"/>
          <w:lang w:val="en-US"/>
        </w:rPr>
        <w:t xml:space="preserve"> this Rule the term “dangerous infectious disease” includes plague, cholera, smallpox, typhus fever, enteric fever (including typhoid and paratyphoid fevers), scarlet fever and diphtheria, and such other infectious diseases as the Area Health Officer may determine from time to time to require such</w:t>
      </w:r>
      <w:r w:rsidRPr="00D127ED">
        <w:rPr>
          <w:rFonts w:ascii="Calibri" w:eastAsia="Arial" w:hAnsi="Calibri" w:cs="Calibri"/>
          <w:spacing w:val="-11"/>
          <w:sz w:val="24"/>
          <w:szCs w:val="22"/>
          <w:lang w:val="en-US"/>
        </w:rPr>
        <w:t xml:space="preserve"> </w:t>
      </w:r>
      <w:r w:rsidRPr="00D127ED">
        <w:rPr>
          <w:rFonts w:ascii="Calibri" w:eastAsia="Arial" w:hAnsi="Calibri" w:cs="Calibri"/>
          <w:sz w:val="24"/>
          <w:szCs w:val="22"/>
          <w:lang w:val="en-US"/>
        </w:rPr>
        <w:t>precautions.</w:t>
      </w:r>
    </w:p>
    <w:p w14:paraId="5312F4D5" w14:textId="77777777" w:rsidR="00F55FF9" w:rsidRPr="00D127ED" w:rsidRDefault="00F55FF9" w:rsidP="00F55FF9">
      <w:pPr>
        <w:widowControl w:val="0"/>
        <w:autoSpaceDE w:val="0"/>
        <w:autoSpaceDN w:val="0"/>
        <w:spacing w:after="0" w:line="247" w:lineRule="auto"/>
        <w:ind w:right="117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These are the current list of dangerous infectious diseases; this may be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added to by the Chief Medical Officer at any point.</w:t>
      </w:r>
    </w:p>
    <w:p w14:paraId="19478013"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67091392"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6240AA7E"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5" w:name="_bookmark11"/>
      <w:bookmarkEnd w:id="15"/>
      <w:r w:rsidRPr="00D127ED">
        <w:rPr>
          <w:rFonts w:ascii="Calibri" w:eastAsia="Arial" w:hAnsi="Calibri" w:cs="Calibri"/>
          <w:b/>
          <w:bCs/>
          <w:sz w:val="24"/>
          <w:szCs w:val="24"/>
          <w:lang w:val="en-US"/>
        </w:rPr>
        <w:t>Grave</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Aftercare</w:t>
      </w:r>
    </w:p>
    <w:p w14:paraId="65D99789" w14:textId="77777777" w:rsidR="00F55FF9" w:rsidRPr="00D127ED" w:rsidRDefault="00F55FF9" w:rsidP="00F55FF9">
      <w:pPr>
        <w:widowControl w:val="0"/>
        <w:numPr>
          <w:ilvl w:val="2"/>
          <w:numId w:val="261"/>
        </w:numPr>
        <w:tabs>
          <w:tab w:val="left" w:pos="1951"/>
          <w:tab w:val="left" w:pos="1952"/>
        </w:tabs>
        <w:autoSpaceDE w:val="0"/>
        <w:autoSpaceDN w:val="0"/>
        <w:spacing w:before="10" w:after="0" w:line="249" w:lineRule="auto"/>
        <w:ind w:right="1359"/>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Parish Council will manage the aftercare and maintenance of the Cemetery grounds as they see fit. This includes levelling, </w:t>
      </w:r>
      <w:proofErr w:type="gramStart"/>
      <w:r w:rsidRPr="00D127ED">
        <w:rPr>
          <w:rFonts w:ascii="Calibri" w:eastAsia="Arial" w:hAnsi="Calibri" w:cs="Calibri"/>
          <w:sz w:val="24"/>
          <w:szCs w:val="22"/>
          <w:lang w:val="en-US"/>
        </w:rPr>
        <w:t>turfing</w:t>
      </w:r>
      <w:proofErr w:type="gramEnd"/>
      <w:r w:rsidRPr="00D127ED">
        <w:rPr>
          <w:rFonts w:ascii="Calibri" w:eastAsia="Arial" w:hAnsi="Calibri" w:cs="Calibri"/>
          <w:sz w:val="24"/>
          <w:szCs w:val="22"/>
          <w:lang w:val="en-US"/>
        </w:rPr>
        <w:t xml:space="preserve"> or seeding areas within the Cemetery as</w:t>
      </w:r>
      <w:r w:rsidRPr="00D127ED">
        <w:rPr>
          <w:rFonts w:ascii="Calibri" w:eastAsia="Arial" w:hAnsi="Calibri" w:cs="Calibri"/>
          <w:spacing w:val="-5"/>
          <w:sz w:val="24"/>
          <w:szCs w:val="22"/>
          <w:lang w:val="en-US"/>
        </w:rPr>
        <w:t xml:space="preserve"> </w:t>
      </w:r>
      <w:r w:rsidRPr="00D127ED">
        <w:rPr>
          <w:rFonts w:ascii="Calibri" w:eastAsia="Arial" w:hAnsi="Calibri" w:cs="Calibri"/>
          <w:sz w:val="24"/>
          <w:szCs w:val="22"/>
          <w:lang w:val="en-US"/>
        </w:rPr>
        <w:t>required.</w:t>
      </w:r>
    </w:p>
    <w:p w14:paraId="679754F5" w14:textId="77777777" w:rsidR="00F55FF9" w:rsidRPr="00D127ED" w:rsidRDefault="00F55FF9" w:rsidP="00F55FF9">
      <w:pPr>
        <w:widowControl w:val="0"/>
        <w:autoSpaceDE w:val="0"/>
        <w:autoSpaceDN w:val="0"/>
        <w:spacing w:after="0" w:line="274" w:lineRule="exact"/>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Under Article 4 of the Local Authorities’ Cemeteries Order 1977 the</w:t>
      </w:r>
    </w:p>
    <w:p w14:paraId="33A33450" w14:textId="77777777" w:rsidR="00F55FF9" w:rsidRPr="00D127ED" w:rsidRDefault="00F55FF9" w:rsidP="00F55FF9">
      <w:pPr>
        <w:widowControl w:val="0"/>
        <w:autoSpaceDE w:val="0"/>
        <w:autoSpaceDN w:val="0"/>
        <w:spacing w:before="12" w:after="0" w:line="240" w:lineRule="auto"/>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burial </w:t>
      </w:r>
      <w:proofErr w:type="gramStart"/>
      <w:r w:rsidRPr="00D127ED">
        <w:rPr>
          <w:rFonts w:ascii="Calibri" w:eastAsia="Arial" w:hAnsi="Calibri" w:cs="Calibri"/>
          <w:i/>
          <w:sz w:val="24"/>
          <w:szCs w:val="22"/>
          <w:lang w:val="en-US"/>
        </w:rPr>
        <w:t>authority has</w:t>
      </w:r>
      <w:proofErr w:type="gramEnd"/>
      <w:r w:rsidRPr="00D127ED">
        <w:rPr>
          <w:rFonts w:ascii="Calibri" w:eastAsia="Arial" w:hAnsi="Calibri" w:cs="Calibri"/>
          <w:i/>
          <w:sz w:val="24"/>
          <w:szCs w:val="22"/>
          <w:lang w:val="en-US"/>
        </w:rPr>
        <w:t xml:space="preserve"> a duty to keep a cemetery in good order and repair.</w:t>
      </w:r>
    </w:p>
    <w:p w14:paraId="171ABDD4"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bookmarkStart w:id="16" w:name="_bookmark12"/>
      <w:bookmarkEnd w:id="16"/>
    </w:p>
    <w:p w14:paraId="77F11C8B" w14:textId="77777777" w:rsidR="00F55FF9" w:rsidRPr="00D127ED" w:rsidRDefault="00F55FF9" w:rsidP="00F55FF9">
      <w:pPr>
        <w:widowControl w:val="0"/>
        <w:numPr>
          <w:ilvl w:val="1"/>
          <w:numId w:val="261"/>
        </w:numPr>
        <w:tabs>
          <w:tab w:val="left" w:pos="1934"/>
          <w:tab w:val="left" w:pos="1935"/>
        </w:tabs>
        <w:autoSpaceDE w:val="0"/>
        <w:autoSpaceDN w:val="0"/>
        <w:spacing w:before="79" w:after="0" w:line="240" w:lineRule="auto"/>
        <w:ind w:hanging="721"/>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Graves</w:t>
      </w:r>
    </w:p>
    <w:p w14:paraId="77E0F8FA"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964"/>
        <w:jc w:val="left"/>
        <w:rPr>
          <w:rFonts w:ascii="Calibri" w:eastAsia="Arial" w:hAnsi="Calibri" w:cs="Calibri"/>
          <w:sz w:val="24"/>
          <w:szCs w:val="22"/>
          <w:lang w:val="en-US"/>
        </w:rPr>
      </w:pPr>
      <w:r w:rsidRPr="00D127ED">
        <w:rPr>
          <w:rFonts w:ascii="Calibri" w:eastAsia="Arial" w:hAnsi="Calibri" w:cs="Calibri"/>
          <w:sz w:val="24"/>
          <w:szCs w:val="22"/>
          <w:lang w:val="en-US"/>
        </w:rPr>
        <w:t>Any Memorial placed on a lawn Grave is subject to the Memorial Rules.</w:t>
      </w:r>
    </w:p>
    <w:p w14:paraId="0CBC9206"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393AA5C1"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sz w:val="25"/>
          <w:szCs w:val="24"/>
          <w:lang w:val="en-US"/>
        </w:rPr>
      </w:pPr>
    </w:p>
    <w:p w14:paraId="19F5B216"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17" w:name="_bookmark13"/>
      <w:bookmarkEnd w:id="17"/>
      <w:r w:rsidRPr="00D127ED">
        <w:rPr>
          <w:rFonts w:ascii="Calibri" w:eastAsia="Arial" w:hAnsi="Calibri" w:cs="Calibri"/>
          <w:b/>
          <w:bCs/>
          <w:sz w:val="24"/>
          <w:szCs w:val="24"/>
          <w:lang w:val="en-US"/>
        </w:rPr>
        <w:t>Cremated Remains Interment.</w:t>
      </w:r>
    </w:p>
    <w:p w14:paraId="01BDA8B9"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281"/>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Plots for the provision of cremated remains are available at Balmoral Road Cemetery. </w:t>
      </w:r>
    </w:p>
    <w:p w14:paraId="63FE738F" w14:textId="77777777" w:rsidR="00F55FF9" w:rsidRPr="00D127ED" w:rsidRDefault="00F55FF9" w:rsidP="00F55FF9">
      <w:pPr>
        <w:widowControl w:val="0"/>
        <w:tabs>
          <w:tab w:val="left" w:pos="1951"/>
          <w:tab w:val="left" w:pos="1952"/>
        </w:tabs>
        <w:autoSpaceDE w:val="0"/>
        <w:autoSpaceDN w:val="0"/>
        <w:spacing w:before="12" w:after="0" w:line="249" w:lineRule="auto"/>
        <w:ind w:right="1281"/>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There is a </w:t>
      </w:r>
      <w:proofErr w:type="gramStart"/>
      <w:r w:rsidRPr="00D127ED">
        <w:rPr>
          <w:rFonts w:ascii="Calibri" w:eastAsia="Arial" w:hAnsi="Calibri" w:cs="Calibri"/>
          <w:i/>
          <w:iCs/>
          <w:sz w:val="24"/>
          <w:szCs w:val="22"/>
          <w:lang w:val="en-US"/>
        </w:rPr>
        <w:t>dedicated</w:t>
      </w:r>
      <w:proofErr w:type="gramEnd"/>
      <w:r w:rsidRPr="00D127ED">
        <w:rPr>
          <w:rFonts w:ascii="Calibri" w:eastAsia="Arial" w:hAnsi="Calibri" w:cs="Calibri"/>
          <w:i/>
          <w:iCs/>
          <w:sz w:val="24"/>
          <w:szCs w:val="22"/>
          <w:lang w:val="en-US"/>
        </w:rPr>
        <w:t xml:space="preserve"> cremated remains section.</w:t>
      </w:r>
    </w:p>
    <w:p w14:paraId="33A41130" w14:textId="77777777" w:rsidR="00F55FF9" w:rsidRPr="00D127ED" w:rsidRDefault="00F55FF9" w:rsidP="00F55FF9">
      <w:pPr>
        <w:widowControl w:val="0"/>
        <w:tabs>
          <w:tab w:val="left" w:pos="1951"/>
          <w:tab w:val="left" w:pos="1952"/>
        </w:tabs>
        <w:autoSpaceDE w:val="0"/>
        <w:autoSpaceDN w:val="0"/>
        <w:spacing w:before="12" w:after="0" w:line="249" w:lineRule="auto"/>
        <w:ind w:right="1281"/>
        <w:jc w:val="left"/>
        <w:rPr>
          <w:rFonts w:ascii="Calibri" w:eastAsia="Arial" w:hAnsi="Calibri" w:cs="Calibri"/>
          <w:i/>
          <w:iCs/>
          <w:sz w:val="24"/>
          <w:szCs w:val="22"/>
          <w:lang w:val="en-US"/>
        </w:rPr>
      </w:pPr>
    </w:p>
    <w:p w14:paraId="38343FEC"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281"/>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Cremated remains may also be interred in any other full-size grave where an Exclusive Rights of Burial has been granted provided that the owner of the Exclusive Right of Burial has given the necessary permission to </w:t>
      </w:r>
      <w:proofErr w:type="gramStart"/>
      <w:r w:rsidRPr="00D127ED">
        <w:rPr>
          <w:rFonts w:ascii="Calibri" w:eastAsia="Arial" w:hAnsi="Calibri" w:cs="Calibri"/>
          <w:sz w:val="24"/>
          <w:szCs w:val="22"/>
          <w:lang w:val="en-US"/>
        </w:rPr>
        <w:t>inter</w:t>
      </w:r>
      <w:proofErr w:type="gramEnd"/>
      <w:r w:rsidRPr="00D127ED">
        <w:rPr>
          <w:rFonts w:ascii="Calibri" w:eastAsia="Arial" w:hAnsi="Calibri" w:cs="Calibri"/>
          <w:sz w:val="24"/>
          <w:szCs w:val="22"/>
          <w:lang w:val="en-US"/>
        </w:rPr>
        <w:t xml:space="preserve"> in that</w:t>
      </w:r>
      <w:r w:rsidRPr="00D127ED">
        <w:rPr>
          <w:rFonts w:ascii="Calibri" w:eastAsia="Arial" w:hAnsi="Calibri" w:cs="Calibri"/>
          <w:spacing w:val="-7"/>
          <w:sz w:val="24"/>
          <w:szCs w:val="22"/>
          <w:lang w:val="en-US"/>
        </w:rPr>
        <w:t xml:space="preserve"> </w:t>
      </w:r>
      <w:r w:rsidRPr="00D127ED">
        <w:rPr>
          <w:rFonts w:ascii="Calibri" w:eastAsia="Arial" w:hAnsi="Calibri" w:cs="Calibri"/>
          <w:sz w:val="24"/>
          <w:szCs w:val="22"/>
          <w:lang w:val="en-US"/>
        </w:rPr>
        <w:t>grave.</w:t>
      </w:r>
    </w:p>
    <w:p w14:paraId="47850046" w14:textId="77777777" w:rsidR="00F55FF9" w:rsidRPr="00D127ED" w:rsidRDefault="00F55FF9" w:rsidP="00F55FF9">
      <w:pPr>
        <w:widowControl w:val="0"/>
        <w:autoSpaceDE w:val="0"/>
        <w:autoSpaceDN w:val="0"/>
        <w:spacing w:after="0" w:line="249" w:lineRule="auto"/>
        <w:ind w:right="1299"/>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Burials of cremated remains are available in any grave or a full-size adult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grave if required.</w:t>
      </w:r>
    </w:p>
    <w:p w14:paraId="54685877"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5"/>
          <w:szCs w:val="24"/>
          <w:lang w:val="en-US"/>
        </w:rPr>
      </w:pPr>
    </w:p>
    <w:p w14:paraId="4216C1AB"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72"/>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Cremated remains must be held in a container suitable for burial. The container must have the full name of the deceased clearly visible. </w:t>
      </w:r>
    </w:p>
    <w:p w14:paraId="7E10A14C" w14:textId="77777777" w:rsidR="00F55FF9" w:rsidRPr="00D127ED" w:rsidRDefault="00F55FF9" w:rsidP="00F55FF9">
      <w:pPr>
        <w:widowControl w:val="0"/>
        <w:tabs>
          <w:tab w:val="left" w:pos="1951"/>
          <w:tab w:val="left" w:pos="1952"/>
        </w:tabs>
        <w:autoSpaceDE w:val="0"/>
        <w:autoSpaceDN w:val="0"/>
        <w:spacing w:after="0" w:line="249" w:lineRule="auto"/>
        <w:ind w:right="1072"/>
        <w:jc w:val="left"/>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Suitable identification of the deceased person is essential to ensure the </w:t>
      </w:r>
      <w:r>
        <w:rPr>
          <w:rFonts w:ascii="Calibri" w:eastAsia="Arial" w:hAnsi="Calibri" w:cs="Calibri"/>
          <w:i/>
          <w:sz w:val="24"/>
          <w:szCs w:val="22"/>
          <w:lang w:val="en-US"/>
        </w:rPr>
        <w:tab/>
      </w:r>
      <w:r w:rsidRPr="00D127ED">
        <w:rPr>
          <w:rFonts w:ascii="Calibri" w:eastAsia="Arial" w:hAnsi="Calibri" w:cs="Calibri"/>
          <w:i/>
          <w:sz w:val="24"/>
          <w:szCs w:val="22"/>
          <w:lang w:val="en-US"/>
        </w:rPr>
        <w:t>correct remains are interred in the correct</w:t>
      </w:r>
      <w:r w:rsidRPr="00D127ED">
        <w:rPr>
          <w:rFonts w:ascii="Calibri" w:eastAsia="Arial" w:hAnsi="Calibri" w:cs="Calibri"/>
          <w:i/>
          <w:spacing w:val="-6"/>
          <w:sz w:val="24"/>
          <w:szCs w:val="22"/>
          <w:lang w:val="en-US"/>
        </w:rPr>
        <w:t xml:space="preserve"> </w:t>
      </w:r>
      <w:r w:rsidRPr="00D127ED">
        <w:rPr>
          <w:rFonts w:ascii="Calibri" w:eastAsia="Arial" w:hAnsi="Calibri" w:cs="Calibri"/>
          <w:i/>
          <w:sz w:val="24"/>
          <w:szCs w:val="22"/>
          <w:lang w:val="en-US"/>
        </w:rPr>
        <w:t>grave.</w:t>
      </w:r>
    </w:p>
    <w:p w14:paraId="5F08DB31"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5"/>
          <w:szCs w:val="24"/>
          <w:lang w:val="en-US"/>
        </w:rPr>
      </w:pPr>
    </w:p>
    <w:p w14:paraId="71CDC6EE"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9" w:lineRule="auto"/>
        <w:ind w:right="1588"/>
        <w:jc w:val="left"/>
        <w:rPr>
          <w:rFonts w:ascii="Calibri" w:eastAsia="Arial" w:hAnsi="Calibri" w:cs="Calibri"/>
          <w:i/>
          <w:sz w:val="24"/>
          <w:szCs w:val="22"/>
          <w:lang w:val="en-US"/>
        </w:rPr>
      </w:pPr>
      <w:r w:rsidRPr="00D127ED">
        <w:rPr>
          <w:rFonts w:ascii="Calibri" w:eastAsia="Arial" w:hAnsi="Calibri" w:cs="Calibri"/>
          <w:sz w:val="24"/>
          <w:szCs w:val="22"/>
          <w:lang w:val="en-US"/>
        </w:rPr>
        <w:t>No burial of cremated remains will be permitted unless a copy of the Certificate of Cremation from the crematorium where the</w:t>
      </w:r>
      <w:r w:rsidRPr="00D127ED">
        <w:rPr>
          <w:rFonts w:ascii="Calibri" w:eastAsia="Arial" w:hAnsi="Calibri" w:cs="Calibri"/>
          <w:spacing w:val="-28"/>
          <w:sz w:val="24"/>
          <w:szCs w:val="22"/>
          <w:lang w:val="en-US"/>
        </w:rPr>
        <w:t xml:space="preserve"> </w:t>
      </w:r>
      <w:r w:rsidRPr="00D127ED">
        <w:rPr>
          <w:rFonts w:ascii="Calibri" w:eastAsia="Arial" w:hAnsi="Calibri" w:cs="Calibri"/>
          <w:sz w:val="24"/>
          <w:szCs w:val="22"/>
          <w:lang w:val="en-US"/>
        </w:rPr>
        <w:t xml:space="preserve">cremation took place, is delivered to the Parish Council Office, together with the necessary completed notice of interment and the prescribed fee. </w:t>
      </w:r>
    </w:p>
    <w:p w14:paraId="7E559A62" w14:textId="77777777" w:rsidR="00F55FF9" w:rsidRPr="00D127ED" w:rsidRDefault="00F55FF9" w:rsidP="00F55FF9">
      <w:pPr>
        <w:widowControl w:val="0"/>
        <w:tabs>
          <w:tab w:val="left" w:pos="1951"/>
          <w:tab w:val="left" w:pos="1952"/>
        </w:tabs>
        <w:autoSpaceDE w:val="0"/>
        <w:autoSpaceDN w:val="0"/>
        <w:spacing w:before="79" w:after="0" w:line="249" w:lineRule="auto"/>
        <w:ind w:right="1588"/>
        <w:jc w:val="left"/>
        <w:rPr>
          <w:rFonts w:ascii="Calibri" w:eastAsia="Arial" w:hAnsi="Calibri" w:cs="Calibri"/>
          <w:i/>
          <w:sz w:val="24"/>
          <w:szCs w:val="22"/>
          <w:lang w:val="en-US"/>
        </w:rPr>
      </w:pPr>
      <w:r w:rsidRPr="00D127ED">
        <w:rPr>
          <w:rFonts w:ascii="Calibri" w:eastAsia="Arial" w:hAnsi="Calibri" w:cs="Calibri"/>
          <w:i/>
          <w:sz w:val="24"/>
          <w:szCs w:val="22"/>
          <w:lang w:val="en-US"/>
        </w:rPr>
        <w:tab/>
        <w:t>This is to comply with current legislation.</w:t>
      </w:r>
    </w:p>
    <w:p w14:paraId="3510A09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2"/>
          <w:lang w:val="en-US"/>
        </w:rPr>
      </w:pPr>
    </w:p>
    <w:p w14:paraId="59EE2FA7"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9" w:lineRule="auto"/>
        <w:ind w:right="1588"/>
        <w:jc w:val="left"/>
        <w:rPr>
          <w:rFonts w:ascii="Calibri" w:eastAsia="Arial" w:hAnsi="Calibri" w:cs="Calibri"/>
          <w:iCs/>
          <w:sz w:val="24"/>
          <w:szCs w:val="22"/>
          <w:lang w:val="en-US"/>
        </w:rPr>
      </w:pPr>
      <w:r w:rsidRPr="00D127ED">
        <w:rPr>
          <w:rFonts w:ascii="Calibri" w:eastAsia="Arial" w:hAnsi="Calibri" w:cs="Calibri"/>
          <w:iCs/>
          <w:sz w:val="24"/>
          <w:szCs w:val="22"/>
          <w:lang w:val="en-US"/>
        </w:rPr>
        <w:t xml:space="preserve">Cremated remains will be interred in their containers no bigger than 30 inches / </w:t>
      </w:r>
      <w:r w:rsidRPr="00D127ED">
        <w:rPr>
          <w:rFonts w:ascii="Calibri" w:eastAsia="Arial" w:hAnsi="Calibri" w:cs="Calibri"/>
          <w:iCs/>
          <w:color w:val="FF0000"/>
          <w:sz w:val="24"/>
          <w:szCs w:val="22"/>
          <w:lang w:val="en-US"/>
        </w:rPr>
        <w:t xml:space="preserve">0.76m </w:t>
      </w:r>
      <w:r w:rsidRPr="00D127ED">
        <w:rPr>
          <w:rFonts w:ascii="Calibri" w:eastAsia="Arial" w:hAnsi="Calibri" w:cs="Calibri"/>
          <w:iCs/>
          <w:sz w:val="24"/>
          <w:szCs w:val="22"/>
          <w:lang w:val="en-US"/>
        </w:rPr>
        <w:t xml:space="preserve">by 30 inches / </w:t>
      </w:r>
      <w:r w:rsidRPr="00D127ED">
        <w:rPr>
          <w:rFonts w:ascii="Calibri" w:eastAsia="Arial" w:hAnsi="Calibri" w:cs="Calibri"/>
          <w:iCs/>
          <w:color w:val="FF0000"/>
          <w:sz w:val="24"/>
          <w:szCs w:val="22"/>
          <w:lang w:val="en-US"/>
        </w:rPr>
        <w:t>0.76m</w:t>
      </w:r>
      <w:r w:rsidRPr="00D127ED">
        <w:rPr>
          <w:rFonts w:ascii="Calibri" w:eastAsia="Arial" w:hAnsi="Calibri" w:cs="Calibri"/>
          <w:iCs/>
          <w:sz w:val="24"/>
          <w:szCs w:val="22"/>
          <w:lang w:val="en-US"/>
        </w:rPr>
        <w:t xml:space="preserve">.  Double cremation plots are </w:t>
      </w:r>
      <w:r w:rsidRPr="00D127ED">
        <w:rPr>
          <w:rFonts w:ascii="Calibri" w:eastAsia="Arial" w:hAnsi="Calibri" w:cs="Calibri"/>
          <w:iCs/>
          <w:sz w:val="24"/>
          <w:szCs w:val="22"/>
          <w:lang w:val="en-US"/>
        </w:rPr>
        <w:lastRenderedPageBreak/>
        <w:t xml:space="preserve">available next to each other, please contact the Parish office for more details. </w:t>
      </w:r>
    </w:p>
    <w:p w14:paraId="21A6EF3D"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5"/>
          <w:szCs w:val="24"/>
          <w:lang w:val="en-US"/>
        </w:rPr>
      </w:pPr>
    </w:p>
    <w:p w14:paraId="1C34BB46"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i/>
          <w:sz w:val="25"/>
          <w:szCs w:val="24"/>
          <w:lang w:val="en-US"/>
        </w:rPr>
      </w:pPr>
    </w:p>
    <w:p w14:paraId="2E01242E" w14:textId="77777777" w:rsidR="00F55FF9" w:rsidRPr="00D127ED" w:rsidRDefault="00F55FF9" w:rsidP="00F55FF9">
      <w:pPr>
        <w:widowControl w:val="0"/>
        <w:numPr>
          <w:ilvl w:val="1"/>
          <w:numId w:val="261"/>
        </w:numPr>
        <w:tabs>
          <w:tab w:val="left" w:pos="1934"/>
          <w:tab w:val="left" w:pos="1935"/>
        </w:tabs>
        <w:autoSpaceDE w:val="0"/>
        <w:autoSpaceDN w:val="0"/>
        <w:spacing w:before="1" w:after="0" w:line="249" w:lineRule="auto"/>
        <w:ind w:right="939"/>
        <w:jc w:val="left"/>
        <w:outlineLvl w:val="0"/>
        <w:rPr>
          <w:rFonts w:ascii="Calibri" w:eastAsia="Arial" w:hAnsi="Calibri" w:cs="Calibri"/>
          <w:b/>
          <w:bCs/>
          <w:sz w:val="24"/>
          <w:szCs w:val="24"/>
          <w:lang w:val="en-US"/>
        </w:rPr>
      </w:pPr>
      <w:bookmarkStart w:id="18" w:name="_bookmark14"/>
      <w:bookmarkEnd w:id="18"/>
      <w:r w:rsidRPr="00D127ED">
        <w:rPr>
          <w:rFonts w:ascii="Calibri" w:eastAsia="Arial" w:hAnsi="Calibri" w:cs="Calibri"/>
          <w:b/>
          <w:bCs/>
          <w:sz w:val="24"/>
          <w:szCs w:val="24"/>
          <w:lang w:val="en-US"/>
        </w:rPr>
        <w:t>Application of the Rules to certain graves in existence prior to the coming into force of the Policy</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Document.</w:t>
      </w:r>
    </w:p>
    <w:p w14:paraId="7CD5B194" w14:textId="77777777" w:rsidR="00F55FF9" w:rsidRPr="00D127ED" w:rsidRDefault="00F55FF9" w:rsidP="00F55FF9">
      <w:pPr>
        <w:widowControl w:val="0"/>
        <w:numPr>
          <w:ilvl w:val="2"/>
          <w:numId w:val="261"/>
        </w:numPr>
        <w:tabs>
          <w:tab w:val="left" w:pos="1951"/>
          <w:tab w:val="left" w:pos="1952"/>
        </w:tabs>
        <w:autoSpaceDE w:val="0"/>
        <w:autoSpaceDN w:val="0"/>
        <w:spacing w:before="2" w:after="0" w:line="249" w:lineRule="auto"/>
        <w:ind w:right="1081"/>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Ockbrook and Borrowash Parish Council acknowledge that there may be some graves within the sites which were already in existence prior to the coming into force of this policy document and which will not comply with the rules set out in this policy document. In some circumstances the Parish Council reserves the right to use its discretion to waive some or </w:t>
      </w:r>
      <w:proofErr w:type="gramStart"/>
      <w:r w:rsidRPr="00D127ED">
        <w:rPr>
          <w:rFonts w:ascii="Calibri" w:eastAsia="Arial" w:hAnsi="Calibri" w:cs="Calibri"/>
          <w:sz w:val="24"/>
          <w:szCs w:val="22"/>
          <w:lang w:val="en-US"/>
        </w:rPr>
        <w:t>all of</w:t>
      </w:r>
      <w:proofErr w:type="gramEnd"/>
      <w:r w:rsidRPr="00D127ED">
        <w:rPr>
          <w:rFonts w:ascii="Calibri" w:eastAsia="Arial" w:hAnsi="Calibri" w:cs="Calibri"/>
          <w:sz w:val="24"/>
          <w:szCs w:val="22"/>
          <w:lang w:val="en-US"/>
        </w:rPr>
        <w:t xml:space="preserve"> these rules with respect to such graves on the condition that such graves are well kept and maintained by the owners of the graves and / or their</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families / heirs.</w:t>
      </w:r>
    </w:p>
    <w:p w14:paraId="2D0A75CD"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sz w:val="25"/>
          <w:szCs w:val="24"/>
          <w:lang w:val="en-US"/>
        </w:rPr>
      </w:pPr>
    </w:p>
    <w:p w14:paraId="0555F6D8"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230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following rules will also apply to any such graves:- </w:t>
      </w:r>
    </w:p>
    <w:p w14:paraId="4DEB66E1" w14:textId="77777777" w:rsidR="00F55FF9" w:rsidRPr="00D127ED" w:rsidRDefault="00F55FF9" w:rsidP="00F55FF9">
      <w:pPr>
        <w:widowControl w:val="0"/>
        <w:tabs>
          <w:tab w:val="left" w:pos="1951"/>
          <w:tab w:val="left" w:pos="1952"/>
        </w:tabs>
        <w:autoSpaceDE w:val="0"/>
        <w:autoSpaceDN w:val="0"/>
        <w:spacing w:after="0" w:line="249" w:lineRule="auto"/>
        <w:ind w:right="2302"/>
        <w:jc w:val="left"/>
        <w:rPr>
          <w:rFonts w:ascii="Calibri" w:eastAsia="Arial" w:hAnsi="Calibri" w:cs="Calibri"/>
          <w:sz w:val="24"/>
          <w:szCs w:val="22"/>
          <w:lang w:val="en-US"/>
        </w:rPr>
      </w:pPr>
      <w:r w:rsidRPr="00D127ED">
        <w:rPr>
          <w:rFonts w:ascii="Calibri" w:eastAsia="Arial" w:hAnsi="Calibri" w:cs="Calibri"/>
          <w:sz w:val="24"/>
          <w:szCs w:val="22"/>
          <w:lang w:val="en-US"/>
        </w:rPr>
        <w:tab/>
        <w:t>Any such grave will be regularly inspected by the</w:t>
      </w:r>
      <w:r w:rsidRPr="00D127ED">
        <w:rPr>
          <w:rFonts w:ascii="Calibri" w:eastAsia="Arial" w:hAnsi="Calibri" w:cs="Calibri"/>
          <w:spacing w:val="-17"/>
          <w:sz w:val="24"/>
          <w:szCs w:val="22"/>
          <w:lang w:val="en-US"/>
        </w:rPr>
        <w:t xml:space="preserve"> Parish </w:t>
      </w:r>
      <w:r w:rsidRPr="00D127ED">
        <w:rPr>
          <w:rFonts w:ascii="Calibri" w:eastAsia="Arial" w:hAnsi="Calibri" w:cs="Calibri"/>
          <w:sz w:val="24"/>
          <w:szCs w:val="22"/>
          <w:lang w:val="en-US"/>
        </w:rPr>
        <w:t>Council;</w:t>
      </w:r>
    </w:p>
    <w:p w14:paraId="5AD6983C" w14:textId="77777777" w:rsidR="00F55FF9" w:rsidRPr="00D127ED" w:rsidRDefault="00F55FF9" w:rsidP="00F55FF9">
      <w:pPr>
        <w:widowControl w:val="0"/>
        <w:autoSpaceDE w:val="0"/>
        <w:autoSpaceDN w:val="0"/>
        <w:spacing w:before="1" w:after="0" w:line="249" w:lineRule="auto"/>
        <w:ind w:right="881"/>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Should any grave become untidy or neglected in the view of the staff of the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Parish Council, where possible, we will notify the registered grave owner that </w:t>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the grave has become untidy or neglected and / or contains any unauthorised </w:t>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memorials, and if following a month after the notification the grave has not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been properly maintained / repaired or made tidy or within the said one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month timescale the grave owner, family or next of kin have not notified the </w:t>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Parish Council that they will maintain / repair and / or make tidy the grave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within the next 5 days, then the necessary works will be carried out by the </w:t>
      </w:r>
      <w:r>
        <w:rPr>
          <w:rFonts w:ascii="Calibri" w:eastAsia="Arial" w:hAnsi="Calibri" w:cs="Calibri"/>
          <w:sz w:val="24"/>
          <w:szCs w:val="24"/>
          <w:lang w:val="en-US"/>
        </w:rPr>
        <w:tab/>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Parish Council.</w:t>
      </w:r>
    </w:p>
    <w:p w14:paraId="759B0F1C" w14:textId="77777777" w:rsidR="00F55FF9" w:rsidRPr="00D127ED" w:rsidRDefault="00F55FF9" w:rsidP="00F55FF9">
      <w:pPr>
        <w:widowControl w:val="0"/>
        <w:autoSpaceDE w:val="0"/>
        <w:autoSpaceDN w:val="0"/>
        <w:spacing w:after="0" w:line="249" w:lineRule="auto"/>
        <w:ind w:right="1227"/>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ensures that neglected graves are restored to a neat and tidy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appearance for the benefit of </w:t>
      </w:r>
      <w:proofErr w:type="gramStart"/>
      <w:r w:rsidRPr="00D127ED">
        <w:rPr>
          <w:rFonts w:ascii="Calibri" w:eastAsia="Arial" w:hAnsi="Calibri" w:cs="Calibri"/>
          <w:i/>
          <w:sz w:val="24"/>
          <w:szCs w:val="22"/>
          <w:lang w:val="en-US"/>
        </w:rPr>
        <w:t>all of</w:t>
      </w:r>
      <w:proofErr w:type="gramEnd"/>
      <w:r w:rsidRPr="00D127ED">
        <w:rPr>
          <w:rFonts w:ascii="Calibri" w:eastAsia="Arial" w:hAnsi="Calibri" w:cs="Calibri"/>
          <w:i/>
          <w:sz w:val="24"/>
          <w:szCs w:val="22"/>
          <w:lang w:val="en-US"/>
        </w:rPr>
        <w:t xml:space="preserve"> our visitors and the </w:t>
      </w:r>
      <w:proofErr w:type="gramStart"/>
      <w:r w:rsidRPr="00D127ED">
        <w:rPr>
          <w:rFonts w:ascii="Calibri" w:eastAsia="Arial" w:hAnsi="Calibri" w:cs="Calibri"/>
          <w:i/>
          <w:sz w:val="24"/>
          <w:szCs w:val="22"/>
          <w:lang w:val="en-US"/>
        </w:rPr>
        <w:t>grounds</w:t>
      </w:r>
      <w:proofErr w:type="gramEnd"/>
      <w:r w:rsidRPr="00D127ED">
        <w:rPr>
          <w:rFonts w:ascii="Calibri" w:eastAsia="Arial" w:hAnsi="Calibri" w:cs="Calibri"/>
          <w:i/>
          <w:sz w:val="24"/>
          <w:szCs w:val="22"/>
          <w:lang w:val="en-US"/>
        </w:rPr>
        <w:t xml:space="preserve"> staff who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maintain the areas.</w:t>
      </w:r>
    </w:p>
    <w:p w14:paraId="589F92CA"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5"/>
          <w:szCs w:val="24"/>
          <w:lang w:val="en-US"/>
        </w:rPr>
      </w:pPr>
    </w:p>
    <w:p w14:paraId="7CCF45B1"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Once any items are removed and any works carried out on the grave the future management / maintenance of the grave space will fall under the rules set out in this policy document and no further discretion on the part of the Parish Council as to waiving such rules will be</w:t>
      </w:r>
      <w:r w:rsidRPr="00D127ED">
        <w:rPr>
          <w:rFonts w:ascii="Calibri" w:eastAsia="Arial" w:hAnsi="Calibri" w:cs="Calibri"/>
          <w:spacing w:val="-16"/>
          <w:sz w:val="24"/>
          <w:szCs w:val="22"/>
          <w:lang w:val="en-US"/>
        </w:rPr>
        <w:t xml:space="preserve"> </w:t>
      </w:r>
      <w:r w:rsidRPr="00D127ED">
        <w:rPr>
          <w:rFonts w:ascii="Calibri" w:eastAsia="Arial" w:hAnsi="Calibri" w:cs="Calibri"/>
          <w:sz w:val="24"/>
          <w:szCs w:val="22"/>
          <w:lang w:val="en-US"/>
        </w:rPr>
        <w:t>applied.</w:t>
      </w:r>
    </w:p>
    <w:p w14:paraId="36B1903C" w14:textId="77777777" w:rsidR="00F55FF9" w:rsidRPr="00D127ED" w:rsidRDefault="00F55FF9" w:rsidP="00F55FF9">
      <w:pPr>
        <w:widowControl w:val="0"/>
        <w:autoSpaceDE w:val="0"/>
        <w:autoSpaceDN w:val="0"/>
        <w:spacing w:after="0" w:line="247" w:lineRule="auto"/>
        <w:ind w:right="1174"/>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ensures that the problems of unauthorised memorials do not recur in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the future and ensures the grounds are kept in a neat and tidy condition.</w:t>
      </w:r>
    </w:p>
    <w:p w14:paraId="54F72E3B"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29B55E82"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212"/>
        <w:jc w:val="left"/>
        <w:rPr>
          <w:rFonts w:ascii="Calibri" w:eastAsia="Arial" w:hAnsi="Calibri" w:cs="Calibri"/>
          <w:sz w:val="24"/>
          <w:szCs w:val="22"/>
          <w:lang w:val="en-US"/>
        </w:rPr>
      </w:pPr>
      <w:r w:rsidRPr="00D127ED">
        <w:rPr>
          <w:rFonts w:ascii="Calibri" w:eastAsia="Arial" w:hAnsi="Calibri" w:cs="Calibri"/>
          <w:sz w:val="24"/>
          <w:szCs w:val="22"/>
          <w:lang w:val="en-US"/>
        </w:rPr>
        <w:t>The Rules extend to cremated remains where any unauthorised memorialisation becomes</w:t>
      </w:r>
      <w:r w:rsidRPr="00D127ED">
        <w:rPr>
          <w:rFonts w:ascii="Calibri" w:eastAsia="Arial" w:hAnsi="Calibri" w:cs="Calibri"/>
          <w:spacing w:val="-10"/>
          <w:sz w:val="24"/>
          <w:szCs w:val="22"/>
          <w:lang w:val="en-US"/>
        </w:rPr>
        <w:t xml:space="preserve"> </w:t>
      </w:r>
      <w:r w:rsidRPr="00D127ED">
        <w:rPr>
          <w:rFonts w:ascii="Calibri" w:eastAsia="Arial" w:hAnsi="Calibri" w:cs="Calibri"/>
          <w:sz w:val="24"/>
          <w:szCs w:val="22"/>
          <w:lang w:val="en-US"/>
        </w:rPr>
        <w:t>neglected.</w:t>
      </w:r>
    </w:p>
    <w:p w14:paraId="2DF7693C" w14:textId="77777777" w:rsidR="00F55FF9" w:rsidRPr="00D127ED" w:rsidRDefault="00F55FF9" w:rsidP="00F55FF9">
      <w:pPr>
        <w:widowControl w:val="0"/>
        <w:autoSpaceDE w:val="0"/>
        <w:autoSpaceDN w:val="0"/>
        <w:spacing w:after="0" w:line="249" w:lineRule="auto"/>
        <w:ind w:right="908"/>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allows for the Authority to deal with any grave space regardless of its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type should it become neglected.</w:t>
      </w:r>
    </w:p>
    <w:p w14:paraId="078CEBA2"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4438483E" w14:textId="77777777" w:rsidR="00F55FF9" w:rsidRPr="00D127ED" w:rsidRDefault="00F55FF9" w:rsidP="00F55FF9">
      <w:pPr>
        <w:widowControl w:val="0"/>
        <w:autoSpaceDE w:val="0"/>
        <w:autoSpaceDN w:val="0"/>
        <w:spacing w:before="6" w:after="0" w:line="240" w:lineRule="auto"/>
        <w:jc w:val="left"/>
        <w:rPr>
          <w:rFonts w:ascii="Calibri" w:eastAsia="Arial" w:hAnsi="Calibri" w:cs="Calibri"/>
          <w:i/>
          <w:sz w:val="25"/>
          <w:szCs w:val="24"/>
          <w:lang w:val="en-US"/>
        </w:rPr>
      </w:pPr>
    </w:p>
    <w:p w14:paraId="3E385AAD" w14:textId="77777777" w:rsidR="00F55FF9" w:rsidRPr="00D127ED" w:rsidRDefault="00F55FF9" w:rsidP="00F55FF9">
      <w:pPr>
        <w:widowControl w:val="0"/>
        <w:numPr>
          <w:ilvl w:val="1"/>
          <w:numId w:val="261"/>
        </w:numPr>
        <w:tabs>
          <w:tab w:val="left" w:pos="1934"/>
          <w:tab w:val="left" w:pos="1935"/>
        </w:tabs>
        <w:autoSpaceDE w:val="0"/>
        <w:autoSpaceDN w:val="0"/>
        <w:spacing w:before="1" w:after="0" w:line="240" w:lineRule="auto"/>
        <w:ind w:hanging="721"/>
        <w:jc w:val="left"/>
        <w:outlineLvl w:val="0"/>
        <w:rPr>
          <w:rFonts w:ascii="Calibri" w:eastAsia="Arial" w:hAnsi="Calibri" w:cs="Calibri"/>
          <w:b/>
          <w:bCs/>
          <w:sz w:val="24"/>
          <w:szCs w:val="24"/>
          <w:lang w:val="en-US"/>
        </w:rPr>
      </w:pPr>
      <w:bookmarkStart w:id="19" w:name="_bookmark15"/>
      <w:bookmarkEnd w:id="19"/>
      <w:r w:rsidRPr="00D127ED">
        <w:rPr>
          <w:rFonts w:ascii="Calibri" w:eastAsia="Arial" w:hAnsi="Calibri" w:cs="Calibri"/>
          <w:b/>
          <w:bCs/>
          <w:sz w:val="24"/>
          <w:szCs w:val="24"/>
          <w:lang w:val="en-US"/>
        </w:rPr>
        <w:t>Memorial Rules and</w:t>
      </w:r>
      <w:r w:rsidRPr="00D127ED">
        <w:rPr>
          <w:rFonts w:ascii="Calibri" w:eastAsia="Arial" w:hAnsi="Calibri" w:cs="Calibri"/>
          <w:b/>
          <w:bCs/>
          <w:spacing w:val="-4"/>
          <w:sz w:val="24"/>
          <w:szCs w:val="24"/>
          <w:lang w:val="en-US"/>
        </w:rPr>
        <w:t xml:space="preserve"> </w:t>
      </w:r>
      <w:r w:rsidRPr="00D127ED">
        <w:rPr>
          <w:rFonts w:ascii="Calibri" w:eastAsia="Arial" w:hAnsi="Calibri" w:cs="Calibri"/>
          <w:b/>
          <w:bCs/>
          <w:sz w:val="24"/>
          <w:szCs w:val="24"/>
          <w:lang w:val="en-US"/>
        </w:rPr>
        <w:t>Guidance</w:t>
      </w:r>
    </w:p>
    <w:p w14:paraId="12FB64C2"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7" w:lineRule="auto"/>
        <w:ind w:right="1249"/>
        <w:jc w:val="left"/>
        <w:rPr>
          <w:rFonts w:ascii="Calibri" w:eastAsia="Arial" w:hAnsi="Calibri" w:cs="Calibri"/>
          <w:sz w:val="24"/>
          <w:szCs w:val="22"/>
          <w:lang w:val="en-US"/>
        </w:rPr>
      </w:pPr>
      <w:r w:rsidRPr="00D127ED">
        <w:rPr>
          <w:rFonts w:ascii="Calibri" w:eastAsia="Arial" w:hAnsi="Calibri" w:cs="Calibri"/>
          <w:sz w:val="24"/>
          <w:szCs w:val="22"/>
          <w:lang w:val="en-US"/>
        </w:rPr>
        <w:t>It is important to allow a new grave to settle before placing a memorial headstone.</w:t>
      </w:r>
    </w:p>
    <w:p w14:paraId="51552C02" w14:textId="77777777" w:rsidR="00F55FF9" w:rsidRPr="00D127ED" w:rsidRDefault="00F55FF9" w:rsidP="00F55FF9">
      <w:pPr>
        <w:widowControl w:val="0"/>
        <w:tabs>
          <w:tab w:val="left" w:pos="1951"/>
          <w:tab w:val="left" w:pos="1952"/>
        </w:tabs>
        <w:autoSpaceDE w:val="0"/>
        <w:autoSpaceDN w:val="0"/>
        <w:spacing w:before="12" w:after="0" w:line="247" w:lineRule="auto"/>
        <w:ind w:right="1249"/>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Due to the high-water table in Balmoral Road Cemetery a headstone will </w:t>
      </w:r>
      <w:r>
        <w:rPr>
          <w:rFonts w:ascii="Calibri" w:eastAsia="Arial" w:hAnsi="Calibri" w:cs="Calibri"/>
          <w:i/>
          <w:iCs/>
          <w:sz w:val="24"/>
          <w:szCs w:val="22"/>
          <w:lang w:val="en-US"/>
        </w:rPr>
        <w:tab/>
      </w:r>
      <w:r w:rsidRPr="00D127ED">
        <w:rPr>
          <w:rFonts w:ascii="Calibri" w:eastAsia="Arial" w:hAnsi="Calibri" w:cs="Calibri"/>
          <w:i/>
          <w:iCs/>
          <w:sz w:val="24"/>
          <w:szCs w:val="22"/>
          <w:lang w:val="en-US"/>
        </w:rPr>
        <w:t>not be allowed to be installed within the first year after the burial.</w:t>
      </w:r>
    </w:p>
    <w:p w14:paraId="4B863825" w14:textId="77777777" w:rsidR="00F55FF9" w:rsidRPr="00D127ED" w:rsidRDefault="00F55FF9" w:rsidP="00F55FF9">
      <w:pPr>
        <w:widowControl w:val="0"/>
        <w:tabs>
          <w:tab w:val="left" w:pos="1951"/>
          <w:tab w:val="left" w:pos="1952"/>
        </w:tabs>
        <w:autoSpaceDE w:val="0"/>
        <w:autoSpaceDN w:val="0"/>
        <w:spacing w:before="12" w:after="0" w:line="247" w:lineRule="auto"/>
        <w:ind w:right="1249"/>
        <w:jc w:val="left"/>
        <w:rPr>
          <w:rFonts w:ascii="Calibri" w:eastAsia="Arial" w:hAnsi="Calibri" w:cs="Calibri"/>
          <w:i/>
          <w:iCs/>
          <w:sz w:val="24"/>
          <w:szCs w:val="22"/>
          <w:lang w:val="en-US"/>
        </w:rPr>
      </w:pPr>
    </w:p>
    <w:p w14:paraId="7724C119"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7" w:lineRule="auto"/>
        <w:ind w:right="1249"/>
        <w:jc w:val="left"/>
        <w:rPr>
          <w:rFonts w:ascii="Calibri" w:eastAsia="Arial" w:hAnsi="Calibri" w:cs="Calibri"/>
          <w:sz w:val="24"/>
          <w:szCs w:val="22"/>
          <w:lang w:val="en-US"/>
        </w:rPr>
      </w:pPr>
      <w:r w:rsidRPr="00D127ED">
        <w:rPr>
          <w:rFonts w:ascii="Calibri" w:eastAsia="Arial" w:hAnsi="Calibri" w:cs="Calibri"/>
          <w:sz w:val="24"/>
          <w:szCs w:val="22"/>
          <w:lang w:val="en-US"/>
        </w:rPr>
        <w:lastRenderedPageBreak/>
        <w:t>No Memorial is to be installed in the Cemetery unless authorised by the</w:t>
      </w:r>
      <w:r w:rsidRPr="00D127ED">
        <w:rPr>
          <w:rFonts w:ascii="Calibri" w:eastAsia="Arial" w:hAnsi="Calibri" w:cs="Calibri"/>
          <w:spacing w:val="-1"/>
          <w:sz w:val="24"/>
          <w:szCs w:val="22"/>
          <w:lang w:val="en-US"/>
        </w:rPr>
        <w:t xml:space="preserve"> Parish </w:t>
      </w:r>
      <w:r w:rsidRPr="00D127ED">
        <w:rPr>
          <w:rFonts w:ascii="Calibri" w:eastAsia="Arial" w:hAnsi="Calibri" w:cs="Calibri"/>
          <w:sz w:val="24"/>
          <w:szCs w:val="22"/>
          <w:lang w:val="en-US"/>
        </w:rPr>
        <w:t>Council.</w:t>
      </w:r>
    </w:p>
    <w:p w14:paraId="5810DE3B" w14:textId="77777777" w:rsidR="00F55FF9" w:rsidRPr="00D127ED" w:rsidRDefault="00F55FF9" w:rsidP="00F55FF9">
      <w:pPr>
        <w:widowControl w:val="0"/>
        <w:autoSpaceDE w:val="0"/>
        <w:autoSpaceDN w:val="0"/>
        <w:spacing w:before="5" w:after="0" w:line="247" w:lineRule="auto"/>
        <w:ind w:right="1188"/>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It is essential for the Parish Council to manage Memorials placed within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the Cemetery.</w:t>
      </w:r>
    </w:p>
    <w:p w14:paraId="1A2A6AE8" w14:textId="77777777" w:rsidR="00F55FF9" w:rsidRPr="00D127ED" w:rsidRDefault="00F55FF9" w:rsidP="00F55FF9">
      <w:pPr>
        <w:widowControl w:val="0"/>
        <w:autoSpaceDE w:val="0"/>
        <w:autoSpaceDN w:val="0"/>
        <w:spacing w:before="5" w:after="0" w:line="247" w:lineRule="auto"/>
        <w:ind w:right="1188"/>
        <w:jc w:val="left"/>
        <w:rPr>
          <w:rFonts w:ascii="Calibri" w:eastAsia="Arial" w:hAnsi="Calibri" w:cs="Calibri"/>
          <w:i/>
          <w:sz w:val="24"/>
          <w:szCs w:val="22"/>
          <w:lang w:val="en-US"/>
        </w:rPr>
      </w:pPr>
    </w:p>
    <w:p w14:paraId="68540837"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9" w:lineRule="auto"/>
        <w:ind w:right="1073"/>
        <w:jc w:val="left"/>
        <w:rPr>
          <w:rFonts w:ascii="Calibri" w:eastAsia="Arial" w:hAnsi="Calibri" w:cs="Calibri"/>
          <w:sz w:val="24"/>
          <w:szCs w:val="22"/>
          <w:lang w:val="en-US"/>
        </w:rPr>
      </w:pPr>
      <w:r w:rsidRPr="00D127ED">
        <w:rPr>
          <w:rFonts w:ascii="Calibri" w:eastAsia="Arial" w:hAnsi="Calibri" w:cs="Calibri"/>
          <w:sz w:val="24"/>
          <w:szCs w:val="22"/>
          <w:lang w:val="en-US"/>
        </w:rPr>
        <w:t>An application for a permit to carry out memorial works may be made by the owner of the Exclusive Right of Burial in respect of a grave or ashes plot; if the owner of the Exclusive Right of Burial is deceased, the transfer of rights must occur prior to the memorial being</w:t>
      </w:r>
      <w:r w:rsidRPr="00D127ED">
        <w:rPr>
          <w:rFonts w:ascii="Calibri" w:eastAsia="Arial" w:hAnsi="Calibri" w:cs="Calibri"/>
          <w:spacing w:val="-32"/>
          <w:sz w:val="24"/>
          <w:szCs w:val="22"/>
          <w:lang w:val="en-US"/>
        </w:rPr>
        <w:t xml:space="preserve"> </w:t>
      </w:r>
      <w:r w:rsidRPr="00D127ED">
        <w:rPr>
          <w:rFonts w:ascii="Calibri" w:eastAsia="Arial" w:hAnsi="Calibri" w:cs="Calibri"/>
          <w:sz w:val="24"/>
          <w:szCs w:val="22"/>
          <w:lang w:val="en-US"/>
        </w:rPr>
        <w:t>permitted.</w:t>
      </w:r>
    </w:p>
    <w:p w14:paraId="7ACC202F" w14:textId="77777777" w:rsidR="00F55FF9" w:rsidRPr="00D127ED" w:rsidRDefault="00F55FF9" w:rsidP="00F55FF9">
      <w:pPr>
        <w:widowControl w:val="0"/>
        <w:tabs>
          <w:tab w:val="left" w:pos="1951"/>
          <w:tab w:val="left" w:pos="1952"/>
        </w:tabs>
        <w:autoSpaceDE w:val="0"/>
        <w:autoSpaceDN w:val="0"/>
        <w:spacing w:before="79" w:after="0" w:line="249" w:lineRule="auto"/>
        <w:ind w:right="1073"/>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This ensures the correct person is applying for memorial works. </w:t>
      </w:r>
    </w:p>
    <w:p w14:paraId="03FBB519" w14:textId="77777777" w:rsidR="00F55FF9" w:rsidRPr="00D127ED" w:rsidRDefault="00F55FF9" w:rsidP="00F55FF9">
      <w:pPr>
        <w:widowControl w:val="0"/>
        <w:autoSpaceDE w:val="0"/>
        <w:autoSpaceDN w:val="0"/>
        <w:spacing w:before="7" w:after="0" w:line="240" w:lineRule="auto"/>
        <w:jc w:val="left"/>
        <w:rPr>
          <w:rFonts w:ascii="Calibri" w:eastAsia="Arial" w:hAnsi="Calibri" w:cs="Calibri"/>
          <w:sz w:val="25"/>
          <w:szCs w:val="24"/>
          <w:lang w:val="en-US"/>
        </w:rPr>
      </w:pPr>
    </w:p>
    <w:p w14:paraId="6A5F23AC" w14:textId="77777777" w:rsidR="00F55FF9" w:rsidRPr="00D127ED" w:rsidRDefault="00F55FF9" w:rsidP="00F55FF9">
      <w:pPr>
        <w:widowControl w:val="0"/>
        <w:numPr>
          <w:ilvl w:val="2"/>
          <w:numId w:val="261"/>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The permit application form must be completed fully and include:</w:t>
      </w:r>
    </w:p>
    <w:p w14:paraId="5EE86209" w14:textId="77777777" w:rsidR="00F55FF9" w:rsidRPr="00D127ED" w:rsidRDefault="00F55FF9" w:rsidP="00F55FF9">
      <w:pPr>
        <w:widowControl w:val="0"/>
        <w:numPr>
          <w:ilvl w:val="0"/>
          <w:numId w:val="266"/>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a detailed plan of the proposed Memorial </w:t>
      </w:r>
    </w:p>
    <w:p w14:paraId="1405EA55" w14:textId="77777777" w:rsidR="00F55FF9" w:rsidRPr="00D127ED" w:rsidRDefault="00F55FF9" w:rsidP="00F55FF9">
      <w:pPr>
        <w:widowControl w:val="0"/>
        <w:numPr>
          <w:ilvl w:val="0"/>
          <w:numId w:val="266"/>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the dimensions of the memorial</w:t>
      </w:r>
    </w:p>
    <w:p w14:paraId="41FB8A68" w14:textId="77777777" w:rsidR="00F55FF9" w:rsidRPr="00D127ED" w:rsidRDefault="00F55FF9" w:rsidP="00F55FF9">
      <w:pPr>
        <w:widowControl w:val="0"/>
        <w:numPr>
          <w:ilvl w:val="0"/>
          <w:numId w:val="266"/>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A drawing of the proposed memorial</w:t>
      </w:r>
    </w:p>
    <w:p w14:paraId="69F99537" w14:textId="77777777" w:rsidR="00F55FF9" w:rsidRPr="00D127ED" w:rsidRDefault="00F55FF9" w:rsidP="00F55FF9">
      <w:pPr>
        <w:widowControl w:val="0"/>
        <w:numPr>
          <w:ilvl w:val="0"/>
          <w:numId w:val="266"/>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A copy of the proposed inscription</w:t>
      </w:r>
    </w:p>
    <w:p w14:paraId="26DE4C3A" w14:textId="77777777" w:rsidR="00F55FF9" w:rsidRPr="00D127ED" w:rsidRDefault="00F55FF9" w:rsidP="00F55FF9">
      <w:pPr>
        <w:widowControl w:val="0"/>
        <w:numPr>
          <w:ilvl w:val="0"/>
          <w:numId w:val="266"/>
        </w:numPr>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details of the proposed fixing method. </w:t>
      </w:r>
    </w:p>
    <w:p w14:paraId="391F2077" w14:textId="77777777" w:rsidR="00F55FF9" w:rsidRPr="00D127ED" w:rsidRDefault="00F55FF9" w:rsidP="00F55FF9">
      <w:pPr>
        <w:widowControl w:val="0"/>
        <w:tabs>
          <w:tab w:val="left" w:pos="1951"/>
          <w:tab w:val="left" w:pos="1952"/>
        </w:tabs>
        <w:autoSpaceDE w:val="0"/>
        <w:autoSpaceDN w:val="0"/>
        <w:spacing w:before="1" w:after="0" w:line="249" w:lineRule="auto"/>
        <w:ind w:right="923"/>
        <w:jc w:val="left"/>
        <w:rPr>
          <w:rFonts w:ascii="Calibri" w:eastAsia="Arial" w:hAnsi="Calibri" w:cs="Calibri"/>
          <w:sz w:val="24"/>
          <w:szCs w:val="22"/>
          <w:lang w:val="en-US"/>
        </w:rPr>
      </w:pPr>
      <w:r w:rsidRPr="00D127ED">
        <w:rPr>
          <w:rFonts w:ascii="Calibri" w:eastAsia="Arial" w:hAnsi="Calibri" w:cs="Calibri"/>
          <w:sz w:val="24"/>
          <w:szCs w:val="22"/>
          <w:lang w:val="en-US"/>
        </w:rPr>
        <w:tab/>
        <w:t xml:space="preserve">An application will only be processed upon receipt of the correct fee. </w:t>
      </w:r>
    </w:p>
    <w:p w14:paraId="7A2D556F" w14:textId="77777777" w:rsidR="00F55FF9" w:rsidRPr="00D127ED" w:rsidRDefault="00F55FF9" w:rsidP="00F55FF9">
      <w:pPr>
        <w:widowControl w:val="0"/>
        <w:tabs>
          <w:tab w:val="left" w:pos="1951"/>
          <w:tab w:val="left" w:pos="1952"/>
        </w:tabs>
        <w:autoSpaceDE w:val="0"/>
        <w:autoSpaceDN w:val="0"/>
        <w:spacing w:before="1" w:after="0" w:line="249" w:lineRule="auto"/>
        <w:ind w:right="923"/>
        <w:jc w:val="left"/>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This ensures our staff can ensure the proposed memorial is within the </w:t>
      </w:r>
      <w:r>
        <w:rPr>
          <w:rFonts w:ascii="Calibri" w:eastAsia="Arial" w:hAnsi="Calibri" w:cs="Calibri"/>
          <w:i/>
          <w:sz w:val="24"/>
          <w:szCs w:val="22"/>
          <w:lang w:val="en-US"/>
        </w:rPr>
        <w:tab/>
      </w:r>
      <w:r w:rsidRPr="00D127ED">
        <w:rPr>
          <w:rFonts w:ascii="Calibri" w:eastAsia="Arial" w:hAnsi="Calibri" w:cs="Calibri"/>
          <w:i/>
          <w:sz w:val="24"/>
          <w:szCs w:val="22"/>
          <w:lang w:val="en-US"/>
        </w:rPr>
        <w:t>regulations and will be fixed to an approved industry</w:t>
      </w:r>
      <w:r w:rsidRPr="00D127ED">
        <w:rPr>
          <w:rFonts w:ascii="Calibri" w:eastAsia="Arial" w:hAnsi="Calibri" w:cs="Calibri"/>
          <w:i/>
          <w:spacing w:val="-14"/>
          <w:sz w:val="24"/>
          <w:szCs w:val="22"/>
          <w:lang w:val="en-US"/>
        </w:rPr>
        <w:t xml:space="preserve"> </w:t>
      </w:r>
      <w:r w:rsidRPr="00D127ED">
        <w:rPr>
          <w:rFonts w:ascii="Calibri" w:eastAsia="Arial" w:hAnsi="Calibri" w:cs="Calibri"/>
          <w:i/>
          <w:sz w:val="24"/>
          <w:szCs w:val="22"/>
          <w:lang w:val="en-US"/>
        </w:rPr>
        <w:t>standard.</w:t>
      </w:r>
    </w:p>
    <w:p w14:paraId="38338C38" w14:textId="77777777" w:rsidR="00F55FF9" w:rsidRPr="00D127ED" w:rsidRDefault="00F55FF9" w:rsidP="00F55FF9">
      <w:pPr>
        <w:widowControl w:val="0"/>
        <w:autoSpaceDE w:val="0"/>
        <w:autoSpaceDN w:val="0"/>
        <w:spacing w:before="6" w:after="0" w:line="240" w:lineRule="auto"/>
        <w:jc w:val="left"/>
        <w:rPr>
          <w:rFonts w:ascii="Calibri" w:eastAsia="Arial" w:hAnsi="Calibri" w:cs="Calibri"/>
          <w:i/>
          <w:sz w:val="25"/>
          <w:szCs w:val="24"/>
          <w:lang w:val="en-US"/>
        </w:rPr>
      </w:pPr>
    </w:p>
    <w:p w14:paraId="2C9714CA"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10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permit application must clearly state the section of the cemetery in which the grave is situated together with the grave number. </w:t>
      </w:r>
    </w:p>
    <w:p w14:paraId="3B05580F" w14:textId="77777777" w:rsidR="00F55FF9" w:rsidRPr="00D127ED" w:rsidRDefault="00F55FF9" w:rsidP="00F55FF9">
      <w:pPr>
        <w:widowControl w:val="0"/>
        <w:tabs>
          <w:tab w:val="left" w:pos="1951"/>
          <w:tab w:val="left" w:pos="1952"/>
        </w:tabs>
        <w:autoSpaceDE w:val="0"/>
        <w:autoSpaceDN w:val="0"/>
        <w:spacing w:after="0" w:line="249" w:lineRule="auto"/>
        <w:ind w:right="1102"/>
        <w:jc w:val="left"/>
        <w:rPr>
          <w:rFonts w:ascii="Calibri" w:eastAsia="Arial" w:hAnsi="Calibri" w:cs="Calibri"/>
          <w:i/>
          <w:iCs/>
          <w:sz w:val="24"/>
          <w:szCs w:val="22"/>
          <w:lang w:val="en-US"/>
        </w:rPr>
      </w:pPr>
      <w:r w:rsidRPr="00D127ED">
        <w:rPr>
          <w:rFonts w:ascii="Calibri" w:eastAsia="Arial" w:hAnsi="Calibri" w:cs="Calibri"/>
          <w:i/>
          <w:iCs/>
          <w:sz w:val="24"/>
          <w:szCs w:val="22"/>
          <w:lang w:val="en-US"/>
        </w:rPr>
        <w:tab/>
        <w:t xml:space="preserve">This ensures the memorial is going on the correct grave and the proper </w:t>
      </w:r>
      <w:r>
        <w:rPr>
          <w:rFonts w:ascii="Calibri" w:eastAsia="Arial" w:hAnsi="Calibri" w:cs="Calibri"/>
          <w:i/>
          <w:iCs/>
          <w:sz w:val="24"/>
          <w:szCs w:val="22"/>
          <w:lang w:val="en-US"/>
        </w:rPr>
        <w:tab/>
      </w:r>
      <w:r w:rsidRPr="00D127ED">
        <w:rPr>
          <w:rFonts w:ascii="Calibri" w:eastAsia="Arial" w:hAnsi="Calibri" w:cs="Calibri"/>
          <w:i/>
          <w:iCs/>
          <w:sz w:val="24"/>
          <w:szCs w:val="22"/>
          <w:lang w:val="en-US"/>
        </w:rPr>
        <w:t>person is authorised to instruct the work.</w:t>
      </w:r>
    </w:p>
    <w:p w14:paraId="571006A6"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2"/>
          <w:lang w:val="en-US"/>
        </w:rPr>
      </w:pPr>
    </w:p>
    <w:p w14:paraId="1CDBE7EC"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10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All such permit applications are to be submitted to the Parish Council Office. Once checked, and, if authorised, confirmation will be forwarded to the stone mason allowing the work to commence.  The clerk should be notified when the </w:t>
      </w:r>
      <w:proofErr w:type="gramStart"/>
      <w:r w:rsidRPr="00D127ED">
        <w:rPr>
          <w:rFonts w:ascii="Calibri" w:eastAsia="Arial" w:hAnsi="Calibri" w:cs="Calibri"/>
          <w:sz w:val="24"/>
          <w:szCs w:val="22"/>
          <w:lang w:val="en-US"/>
        </w:rPr>
        <w:t>works are</w:t>
      </w:r>
      <w:proofErr w:type="gramEnd"/>
      <w:r w:rsidRPr="00D127ED">
        <w:rPr>
          <w:rFonts w:ascii="Calibri" w:eastAsia="Arial" w:hAnsi="Calibri" w:cs="Calibri"/>
          <w:spacing w:val="-10"/>
          <w:sz w:val="24"/>
          <w:szCs w:val="22"/>
          <w:lang w:val="en-US"/>
        </w:rPr>
        <w:t xml:space="preserve"> </w:t>
      </w:r>
      <w:r w:rsidRPr="00D127ED">
        <w:rPr>
          <w:rFonts w:ascii="Calibri" w:eastAsia="Arial" w:hAnsi="Calibri" w:cs="Calibri"/>
          <w:sz w:val="24"/>
          <w:szCs w:val="22"/>
          <w:lang w:val="en-US"/>
        </w:rPr>
        <w:t>complete.</w:t>
      </w:r>
    </w:p>
    <w:p w14:paraId="3B5D0580" w14:textId="77777777" w:rsidR="00F55FF9" w:rsidRPr="00D127ED" w:rsidRDefault="00F55FF9" w:rsidP="00F55FF9">
      <w:pPr>
        <w:widowControl w:val="0"/>
        <w:autoSpaceDE w:val="0"/>
        <w:autoSpaceDN w:val="0"/>
        <w:spacing w:before="5" w:after="0" w:line="240" w:lineRule="auto"/>
        <w:jc w:val="left"/>
        <w:rPr>
          <w:rFonts w:ascii="Calibri" w:eastAsia="Arial" w:hAnsi="Calibri" w:cs="Calibri"/>
          <w:i/>
          <w:sz w:val="25"/>
          <w:szCs w:val="24"/>
          <w:lang w:val="en-US"/>
        </w:rPr>
      </w:pPr>
    </w:p>
    <w:p w14:paraId="7AA8E540"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44"/>
        <w:jc w:val="left"/>
        <w:rPr>
          <w:rFonts w:ascii="Calibri" w:eastAsia="Arial" w:hAnsi="Calibri" w:cs="Calibri"/>
          <w:sz w:val="24"/>
          <w:szCs w:val="22"/>
          <w:lang w:val="en-US"/>
        </w:rPr>
      </w:pPr>
      <w:r w:rsidRPr="00D127ED">
        <w:rPr>
          <w:rFonts w:ascii="Calibri" w:eastAsia="Arial" w:hAnsi="Calibri" w:cs="Calibri"/>
          <w:sz w:val="24"/>
          <w:szCs w:val="22"/>
          <w:lang w:val="en-US"/>
        </w:rPr>
        <w:t>The upkeep and maintenance of any memorial within the Cemetery remains the responsibility of the person to whom a permit to place the Memorial was given.</w:t>
      </w:r>
    </w:p>
    <w:p w14:paraId="3C6FBBB7" w14:textId="77777777" w:rsidR="00F55FF9" w:rsidRPr="00D127ED" w:rsidRDefault="00F55FF9" w:rsidP="00F55FF9">
      <w:pPr>
        <w:widowControl w:val="0"/>
        <w:autoSpaceDE w:val="0"/>
        <w:autoSpaceDN w:val="0"/>
        <w:spacing w:after="0" w:line="247" w:lineRule="auto"/>
        <w:ind w:right="962"/>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All Memorials remain in </w:t>
      </w:r>
      <w:proofErr w:type="gramStart"/>
      <w:r w:rsidRPr="00D127ED">
        <w:rPr>
          <w:rFonts w:ascii="Calibri" w:eastAsia="Arial" w:hAnsi="Calibri" w:cs="Calibri"/>
          <w:i/>
          <w:sz w:val="24"/>
          <w:szCs w:val="22"/>
          <w:lang w:val="en-US"/>
        </w:rPr>
        <w:t>the</w:t>
      </w:r>
      <w:proofErr w:type="gramEnd"/>
      <w:r w:rsidRPr="00D127ED">
        <w:rPr>
          <w:rFonts w:ascii="Calibri" w:eastAsia="Arial" w:hAnsi="Calibri" w:cs="Calibri"/>
          <w:i/>
          <w:sz w:val="24"/>
          <w:szCs w:val="22"/>
          <w:lang w:val="en-US"/>
        </w:rPr>
        <w:t xml:space="preserve"> ownership and are the responsibility of the grave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owner.</w:t>
      </w:r>
    </w:p>
    <w:p w14:paraId="258131E0"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6"/>
          <w:szCs w:val="24"/>
          <w:lang w:val="en-US"/>
        </w:rPr>
      </w:pPr>
    </w:p>
    <w:p w14:paraId="68632268" w14:textId="77777777" w:rsidR="00F55FF9" w:rsidRPr="00D127ED" w:rsidRDefault="00F55FF9" w:rsidP="00F55FF9">
      <w:pPr>
        <w:widowControl w:val="0"/>
        <w:autoSpaceDE w:val="0"/>
        <w:autoSpaceDN w:val="0"/>
        <w:spacing w:before="2" w:after="0" w:line="240" w:lineRule="auto"/>
        <w:jc w:val="left"/>
        <w:rPr>
          <w:rFonts w:ascii="Calibri" w:eastAsia="Arial" w:hAnsi="Calibri" w:cs="Calibri"/>
          <w:i/>
          <w:sz w:val="26"/>
          <w:szCs w:val="24"/>
          <w:lang w:val="en-US"/>
        </w:rPr>
      </w:pPr>
    </w:p>
    <w:p w14:paraId="3E2BED49"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0" w:name="_bookmark16"/>
      <w:bookmarkEnd w:id="20"/>
      <w:r w:rsidRPr="00D127ED">
        <w:rPr>
          <w:rFonts w:ascii="Calibri" w:eastAsia="Arial" w:hAnsi="Calibri" w:cs="Calibri"/>
          <w:b/>
          <w:bCs/>
          <w:sz w:val="24"/>
          <w:szCs w:val="24"/>
          <w:lang w:val="en-US"/>
        </w:rPr>
        <w:t>Memorial</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Types</w:t>
      </w:r>
    </w:p>
    <w:p w14:paraId="363AECE0"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57"/>
        <w:jc w:val="left"/>
        <w:rPr>
          <w:rFonts w:ascii="Calibri" w:eastAsia="Arial" w:hAnsi="Calibri" w:cs="Calibri"/>
          <w:sz w:val="24"/>
          <w:szCs w:val="24"/>
          <w:lang w:val="en-US"/>
        </w:rPr>
      </w:pPr>
      <w:r w:rsidRPr="00D127ED">
        <w:rPr>
          <w:rFonts w:ascii="Calibri" w:eastAsia="Arial" w:hAnsi="Calibri" w:cs="Calibri"/>
          <w:sz w:val="24"/>
          <w:szCs w:val="24"/>
          <w:lang w:val="en-US"/>
        </w:rPr>
        <w:t>The following types of memorials are permitted in the Cemetery subject to compliance with any associated rules, as a minimum must show the name of the deceased, the date of death and on the back the plot number and the stonemason’s name;</w:t>
      </w:r>
    </w:p>
    <w:p w14:paraId="0D9E21AC" w14:textId="77777777" w:rsidR="00F55FF9" w:rsidRPr="00D127ED" w:rsidRDefault="00F55FF9" w:rsidP="00F55FF9">
      <w:pPr>
        <w:widowControl w:val="0"/>
        <w:numPr>
          <w:ilvl w:val="3"/>
          <w:numId w:val="261"/>
        </w:numPr>
        <w:tabs>
          <w:tab w:val="left" w:pos="1560"/>
          <w:tab w:val="left" w:pos="1561"/>
        </w:tabs>
        <w:autoSpaceDE w:val="0"/>
        <w:autoSpaceDN w:val="0"/>
        <w:spacing w:after="0" w:line="240" w:lineRule="auto"/>
        <w:jc w:val="left"/>
        <w:rPr>
          <w:rFonts w:ascii="Calibri" w:eastAsia="Arial" w:hAnsi="Calibri" w:cs="Calibri"/>
          <w:sz w:val="24"/>
          <w:szCs w:val="22"/>
          <w:lang w:val="en-US"/>
        </w:rPr>
      </w:pPr>
      <w:r w:rsidRPr="00D127ED">
        <w:rPr>
          <w:rFonts w:ascii="Calibri" w:eastAsia="Arial" w:hAnsi="Calibri" w:cs="Calibri"/>
          <w:sz w:val="24"/>
          <w:szCs w:val="22"/>
          <w:lang w:val="en-US"/>
        </w:rPr>
        <w:t>Headstone or</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Cross</w:t>
      </w:r>
    </w:p>
    <w:p w14:paraId="067E843A" w14:textId="77777777" w:rsidR="00F55FF9" w:rsidRPr="00D127ED" w:rsidRDefault="00F55FF9" w:rsidP="00F55FF9">
      <w:pPr>
        <w:widowControl w:val="0"/>
        <w:numPr>
          <w:ilvl w:val="3"/>
          <w:numId w:val="261"/>
        </w:numPr>
        <w:tabs>
          <w:tab w:val="left" w:pos="1560"/>
          <w:tab w:val="left" w:pos="1561"/>
        </w:tabs>
        <w:autoSpaceDE w:val="0"/>
        <w:autoSpaceDN w:val="0"/>
        <w:spacing w:before="9" w:after="0" w:line="240" w:lineRule="auto"/>
        <w:jc w:val="left"/>
        <w:rPr>
          <w:rFonts w:ascii="Calibri" w:eastAsia="Arial" w:hAnsi="Calibri" w:cs="Calibri"/>
          <w:sz w:val="24"/>
          <w:szCs w:val="22"/>
          <w:lang w:val="en-US"/>
        </w:rPr>
      </w:pPr>
      <w:r w:rsidRPr="00D127ED">
        <w:rPr>
          <w:rFonts w:ascii="Calibri" w:eastAsia="Arial" w:hAnsi="Calibri" w:cs="Calibri"/>
          <w:color w:val="FF0000"/>
          <w:sz w:val="24"/>
          <w:szCs w:val="22"/>
          <w:lang w:val="en-US"/>
        </w:rPr>
        <w:t>Memorial</w:t>
      </w:r>
      <w:r w:rsidRPr="00D127ED">
        <w:rPr>
          <w:rFonts w:ascii="Calibri" w:eastAsia="Arial" w:hAnsi="Calibri" w:cs="Calibri"/>
          <w:sz w:val="24"/>
          <w:szCs w:val="22"/>
          <w:lang w:val="en-US"/>
        </w:rPr>
        <w:t xml:space="preserve"> vase </w:t>
      </w:r>
    </w:p>
    <w:p w14:paraId="3EA35626" w14:textId="77777777" w:rsidR="00F55FF9" w:rsidRPr="00D127ED" w:rsidRDefault="00F55FF9" w:rsidP="00F55FF9">
      <w:pPr>
        <w:widowControl w:val="0"/>
        <w:numPr>
          <w:ilvl w:val="3"/>
          <w:numId w:val="261"/>
        </w:numPr>
        <w:tabs>
          <w:tab w:val="left" w:pos="1560"/>
          <w:tab w:val="left" w:pos="1561"/>
        </w:tabs>
        <w:autoSpaceDE w:val="0"/>
        <w:autoSpaceDN w:val="0"/>
        <w:spacing w:before="8" w:after="0" w:line="240" w:lineRule="auto"/>
        <w:jc w:val="left"/>
        <w:rPr>
          <w:rFonts w:ascii="Calibri" w:eastAsia="Arial" w:hAnsi="Calibri" w:cs="Calibri"/>
          <w:sz w:val="24"/>
          <w:szCs w:val="22"/>
          <w:lang w:val="en-US"/>
        </w:rPr>
      </w:pPr>
      <w:r w:rsidRPr="00D127ED">
        <w:rPr>
          <w:rFonts w:ascii="Calibri" w:eastAsia="Arial" w:hAnsi="Calibri" w:cs="Calibri"/>
          <w:sz w:val="24"/>
          <w:szCs w:val="22"/>
          <w:lang w:val="en-US"/>
        </w:rPr>
        <w:t>Flat Memorial</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Tablet</w:t>
      </w:r>
    </w:p>
    <w:p w14:paraId="1B2CC8AC" w14:textId="77777777" w:rsidR="00F55FF9" w:rsidRPr="00D127ED" w:rsidRDefault="00F55FF9" w:rsidP="00F55FF9">
      <w:pPr>
        <w:widowControl w:val="0"/>
        <w:numPr>
          <w:ilvl w:val="3"/>
          <w:numId w:val="261"/>
        </w:numPr>
        <w:tabs>
          <w:tab w:val="left" w:pos="1560"/>
          <w:tab w:val="left" w:pos="1561"/>
        </w:tabs>
        <w:autoSpaceDE w:val="0"/>
        <w:autoSpaceDN w:val="0"/>
        <w:spacing w:before="9" w:after="0" w:line="240" w:lineRule="auto"/>
        <w:jc w:val="left"/>
        <w:rPr>
          <w:rFonts w:ascii="Calibri" w:eastAsia="Arial" w:hAnsi="Calibri" w:cs="Calibri"/>
          <w:sz w:val="24"/>
          <w:szCs w:val="22"/>
          <w:lang w:val="en-US"/>
        </w:rPr>
      </w:pPr>
      <w:r w:rsidRPr="00D127ED">
        <w:rPr>
          <w:rFonts w:ascii="Calibri" w:eastAsia="Arial" w:hAnsi="Calibri" w:cs="Calibri"/>
          <w:sz w:val="24"/>
          <w:szCs w:val="22"/>
          <w:lang w:val="en-US"/>
        </w:rPr>
        <w:t>Cremated Remains</w:t>
      </w:r>
      <w:r w:rsidRPr="00D127ED">
        <w:rPr>
          <w:rFonts w:ascii="Calibri" w:eastAsia="Arial" w:hAnsi="Calibri" w:cs="Calibri"/>
          <w:spacing w:val="-1"/>
          <w:sz w:val="24"/>
          <w:szCs w:val="22"/>
          <w:lang w:val="en-US"/>
        </w:rPr>
        <w:t xml:space="preserve"> </w:t>
      </w:r>
      <w:r w:rsidRPr="00D127ED">
        <w:rPr>
          <w:rFonts w:ascii="Calibri" w:eastAsia="Arial" w:hAnsi="Calibri" w:cs="Calibri"/>
          <w:sz w:val="24"/>
          <w:szCs w:val="22"/>
          <w:lang w:val="en-US"/>
        </w:rPr>
        <w:t>Plaque</w:t>
      </w:r>
    </w:p>
    <w:p w14:paraId="201B324C" w14:textId="77777777" w:rsidR="00F55FF9" w:rsidRPr="00D127ED" w:rsidRDefault="00F55FF9" w:rsidP="00F55FF9">
      <w:pPr>
        <w:widowControl w:val="0"/>
        <w:numPr>
          <w:ilvl w:val="3"/>
          <w:numId w:val="261"/>
        </w:numPr>
        <w:tabs>
          <w:tab w:val="left" w:pos="1560"/>
          <w:tab w:val="left" w:pos="1561"/>
        </w:tabs>
        <w:autoSpaceDE w:val="0"/>
        <w:autoSpaceDN w:val="0"/>
        <w:spacing w:before="8" w:after="0" w:line="240" w:lineRule="auto"/>
        <w:jc w:val="left"/>
        <w:rPr>
          <w:rFonts w:ascii="Calibri" w:eastAsia="Arial" w:hAnsi="Calibri" w:cs="Calibri"/>
          <w:sz w:val="24"/>
          <w:szCs w:val="22"/>
          <w:lang w:val="en-US"/>
        </w:rPr>
      </w:pPr>
      <w:r w:rsidRPr="00D127ED">
        <w:rPr>
          <w:rFonts w:ascii="Calibri" w:eastAsia="Arial" w:hAnsi="Calibri" w:cs="Calibri"/>
          <w:sz w:val="24"/>
          <w:szCs w:val="22"/>
          <w:lang w:val="en-US"/>
        </w:rPr>
        <w:t>Baby</w:t>
      </w:r>
      <w:r w:rsidRPr="00D127ED">
        <w:rPr>
          <w:rFonts w:ascii="Calibri" w:eastAsia="Arial" w:hAnsi="Calibri" w:cs="Calibri"/>
          <w:spacing w:val="-1"/>
          <w:sz w:val="24"/>
          <w:szCs w:val="22"/>
          <w:lang w:val="en-US"/>
        </w:rPr>
        <w:t xml:space="preserve"> </w:t>
      </w:r>
      <w:r w:rsidRPr="00D127ED">
        <w:rPr>
          <w:rFonts w:ascii="Calibri" w:eastAsia="Arial" w:hAnsi="Calibri" w:cs="Calibri"/>
          <w:sz w:val="24"/>
          <w:szCs w:val="22"/>
          <w:lang w:val="en-US"/>
        </w:rPr>
        <w:t>Memorials</w:t>
      </w:r>
    </w:p>
    <w:p w14:paraId="4E654FD8" w14:textId="77777777" w:rsidR="00F55FF9" w:rsidRPr="00D127ED" w:rsidRDefault="00F55FF9" w:rsidP="00F55FF9">
      <w:pPr>
        <w:widowControl w:val="0"/>
        <w:numPr>
          <w:ilvl w:val="3"/>
          <w:numId w:val="261"/>
        </w:numPr>
        <w:tabs>
          <w:tab w:val="left" w:pos="1560"/>
          <w:tab w:val="left" w:pos="1561"/>
        </w:tabs>
        <w:autoSpaceDE w:val="0"/>
        <w:autoSpaceDN w:val="0"/>
        <w:spacing w:before="8" w:after="0" w:line="240" w:lineRule="auto"/>
        <w:jc w:val="left"/>
        <w:rPr>
          <w:rFonts w:ascii="Calibri" w:eastAsia="Arial" w:hAnsi="Calibri" w:cs="Calibri"/>
          <w:sz w:val="24"/>
          <w:szCs w:val="22"/>
          <w:lang w:val="en-US"/>
        </w:rPr>
      </w:pPr>
      <w:r w:rsidRPr="00D127ED">
        <w:rPr>
          <w:rFonts w:ascii="Calibri" w:eastAsia="Arial" w:hAnsi="Calibri" w:cs="Calibri"/>
          <w:sz w:val="24"/>
          <w:szCs w:val="22"/>
          <w:lang w:val="en-US"/>
        </w:rPr>
        <w:lastRenderedPageBreak/>
        <w:t xml:space="preserve">Wooden grave marker, </w:t>
      </w:r>
      <w:r w:rsidRPr="00D127ED">
        <w:rPr>
          <w:rFonts w:ascii="Calibri" w:eastAsia="Arial" w:hAnsi="Calibri" w:cs="Calibri"/>
          <w:color w:val="FF0000"/>
          <w:sz w:val="24"/>
          <w:szCs w:val="22"/>
          <w:lang w:val="en-US"/>
        </w:rPr>
        <w:t>with approval</w:t>
      </w:r>
    </w:p>
    <w:p w14:paraId="1FB50130" w14:textId="77777777" w:rsidR="00F55FF9" w:rsidRPr="00D127ED" w:rsidRDefault="00F55FF9" w:rsidP="00F55FF9">
      <w:pPr>
        <w:widowControl w:val="0"/>
        <w:numPr>
          <w:ilvl w:val="3"/>
          <w:numId w:val="261"/>
        </w:numPr>
        <w:tabs>
          <w:tab w:val="left" w:pos="1560"/>
          <w:tab w:val="left" w:pos="1561"/>
        </w:tabs>
        <w:autoSpaceDE w:val="0"/>
        <w:autoSpaceDN w:val="0"/>
        <w:spacing w:before="9" w:after="0" w:line="240" w:lineRule="auto"/>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 xml:space="preserve">Grave </w:t>
      </w:r>
      <w:proofErr w:type="gramStart"/>
      <w:r w:rsidRPr="00D127ED">
        <w:rPr>
          <w:rFonts w:ascii="Calibri" w:eastAsia="Arial" w:hAnsi="Calibri" w:cs="Calibri"/>
          <w:color w:val="FF0000"/>
          <w:sz w:val="24"/>
          <w:szCs w:val="22"/>
          <w:lang w:val="en-US"/>
        </w:rPr>
        <w:t>surrounds</w:t>
      </w:r>
      <w:proofErr w:type="gramEnd"/>
    </w:p>
    <w:p w14:paraId="7DFB619B" w14:textId="77777777" w:rsidR="00F55FF9" w:rsidRPr="00D127ED" w:rsidRDefault="00F55FF9" w:rsidP="00F55FF9">
      <w:pPr>
        <w:widowControl w:val="0"/>
        <w:numPr>
          <w:ilvl w:val="3"/>
          <w:numId w:val="261"/>
        </w:numPr>
        <w:tabs>
          <w:tab w:val="left" w:pos="1560"/>
          <w:tab w:val="left" w:pos="1561"/>
        </w:tabs>
        <w:autoSpaceDE w:val="0"/>
        <w:autoSpaceDN w:val="0"/>
        <w:spacing w:before="9" w:after="0" w:line="240" w:lineRule="auto"/>
        <w:jc w:val="left"/>
        <w:rPr>
          <w:rFonts w:ascii="Calibri" w:eastAsia="Arial" w:hAnsi="Calibri" w:cs="Calibri"/>
          <w:color w:val="FF0000"/>
          <w:sz w:val="24"/>
          <w:szCs w:val="22"/>
          <w:lang w:val="en-US"/>
        </w:rPr>
      </w:pPr>
      <w:r w:rsidRPr="00D127ED">
        <w:rPr>
          <w:rFonts w:ascii="Calibri" w:eastAsia="Arial" w:hAnsi="Calibri" w:cs="Calibri"/>
          <w:sz w:val="24"/>
          <w:szCs w:val="22"/>
          <w:lang w:val="en-US"/>
        </w:rPr>
        <w:t>Temporary Grave</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 xml:space="preserve">Marker – </w:t>
      </w:r>
      <w:r w:rsidRPr="00D127ED">
        <w:rPr>
          <w:rFonts w:ascii="Calibri" w:eastAsia="Arial" w:hAnsi="Calibri" w:cs="Calibri"/>
          <w:color w:val="FF0000"/>
          <w:sz w:val="24"/>
          <w:szCs w:val="22"/>
          <w:lang w:val="en-US"/>
        </w:rPr>
        <w:t>for 18 months only.</w:t>
      </w:r>
    </w:p>
    <w:p w14:paraId="2FDC68FA" w14:textId="77777777" w:rsidR="00F55FF9" w:rsidRPr="00D127ED" w:rsidRDefault="00F55FF9" w:rsidP="00F55FF9">
      <w:pPr>
        <w:widowControl w:val="0"/>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p>
    <w:p w14:paraId="35B4076D"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r w:rsidRPr="00D127ED">
        <w:rPr>
          <w:rFonts w:ascii="Calibri" w:eastAsia="Arial" w:hAnsi="Calibri" w:cs="Calibri"/>
          <w:sz w:val="24"/>
          <w:szCs w:val="22"/>
          <w:lang w:val="en-US"/>
        </w:rPr>
        <w:t>Memorials for graves shall be restricted to:</w:t>
      </w:r>
    </w:p>
    <w:p w14:paraId="568DBACF" w14:textId="77777777" w:rsidR="00F55FF9" w:rsidRPr="00D127ED" w:rsidRDefault="00F55FF9" w:rsidP="00F55FF9">
      <w:pPr>
        <w:widowControl w:val="0"/>
        <w:numPr>
          <w:ilvl w:val="0"/>
          <w:numId w:val="328"/>
        </w:numPr>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placing of a monumental vase or </w:t>
      </w:r>
    </w:p>
    <w:p w14:paraId="16448BB7" w14:textId="77777777" w:rsidR="00F55FF9" w:rsidRPr="00D127ED" w:rsidRDefault="00F55FF9" w:rsidP="00F55FF9">
      <w:pPr>
        <w:widowControl w:val="0"/>
        <w:numPr>
          <w:ilvl w:val="0"/>
          <w:numId w:val="328"/>
        </w:numPr>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erection of a headstone not exceeding a height of 4 foot / </w:t>
      </w:r>
      <w:r w:rsidRPr="00D127ED">
        <w:rPr>
          <w:rFonts w:ascii="Calibri" w:eastAsia="Arial" w:hAnsi="Calibri" w:cs="Calibri"/>
          <w:color w:val="FF0000"/>
          <w:sz w:val="24"/>
          <w:szCs w:val="22"/>
          <w:lang w:val="en-US"/>
        </w:rPr>
        <w:t xml:space="preserve">1.22m </w:t>
      </w:r>
      <w:r w:rsidRPr="00D127ED">
        <w:rPr>
          <w:rFonts w:ascii="Calibri" w:eastAsia="Arial" w:hAnsi="Calibri" w:cs="Calibri"/>
          <w:sz w:val="24"/>
          <w:szCs w:val="22"/>
          <w:lang w:val="en-US"/>
        </w:rPr>
        <w:t xml:space="preserve">(including the base).  The base must not exceed a height of 9 inches </w:t>
      </w:r>
      <w:r w:rsidRPr="00D127ED">
        <w:rPr>
          <w:rFonts w:ascii="Calibri" w:eastAsia="Arial" w:hAnsi="Calibri" w:cs="Calibri"/>
          <w:color w:val="FF0000"/>
          <w:sz w:val="24"/>
          <w:szCs w:val="22"/>
          <w:lang w:val="en-US"/>
        </w:rPr>
        <w:t>/ 0.23m</w:t>
      </w:r>
      <w:r w:rsidRPr="00D127ED">
        <w:rPr>
          <w:rFonts w:ascii="Calibri" w:eastAsia="Arial" w:hAnsi="Calibri" w:cs="Calibri"/>
          <w:sz w:val="24"/>
          <w:szCs w:val="22"/>
          <w:lang w:val="en-US"/>
        </w:rPr>
        <w:t xml:space="preserve">  with a width of 30 inches </w:t>
      </w:r>
      <w:r w:rsidRPr="00D127ED">
        <w:rPr>
          <w:rFonts w:ascii="Calibri" w:eastAsia="Arial" w:hAnsi="Calibri" w:cs="Calibri"/>
          <w:color w:val="FF0000"/>
          <w:sz w:val="24"/>
          <w:szCs w:val="22"/>
          <w:lang w:val="en-US"/>
        </w:rPr>
        <w:t xml:space="preserve">/ 0.76m </w:t>
      </w:r>
      <w:r w:rsidRPr="00D127ED">
        <w:rPr>
          <w:rFonts w:ascii="Calibri" w:eastAsia="Arial" w:hAnsi="Calibri" w:cs="Calibri"/>
          <w:sz w:val="24"/>
          <w:szCs w:val="22"/>
          <w:lang w:val="en-US"/>
        </w:rPr>
        <w:t>and a depth of 12 inches / 0.31m.</w:t>
      </w:r>
    </w:p>
    <w:p w14:paraId="5EB0B043" w14:textId="77777777" w:rsidR="00F55FF9" w:rsidRPr="00D127ED" w:rsidRDefault="00F55FF9" w:rsidP="00F55FF9">
      <w:pPr>
        <w:widowControl w:val="0"/>
        <w:numPr>
          <w:ilvl w:val="0"/>
          <w:numId w:val="328"/>
        </w:numPr>
        <w:tabs>
          <w:tab w:val="left" w:pos="1951"/>
          <w:tab w:val="left" w:pos="1952"/>
        </w:tabs>
        <w:autoSpaceDE w:val="0"/>
        <w:autoSpaceDN w:val="0"/>
        <w:spacing w:after="0" w:line="249" w:lineRule="auto"/>
        <w:ind w:right="1057"/>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 xml:space="preserve">The erection of a grave surround not exceeding 7 foot / 2.13m by 3 foot / 0.92m with a height of 6 inches / 0.15m </w:t>
      </w:r>
    </w:p>
    <w:p w14:paraId="3B66F0CD" w14:textId="77777777" w:rsidR="00F55FF9" w:rsidRPr="00D127ED" w:rsidRDefault="00F55FF9" w:rsidP="00F55FF9">
      <w:pPr>
        <w:widowControl w:val="0"/>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r>
        <w:rPr>
          <w:rFonts w:ascii="Calibri" w:eastAsia="Arial" w:hAnsi="Calibri" w:cs="Calibri"/>
          <w:i/>
          <w:iCs/>
          <w:sz w:val="24"/>
          <w:szCs w:val="22"/>
          <w:lang w:val="en-US"/>
        </w:rPr>
        <w:tab/>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To ensure safety within the cemetery and ensure they do not encroach onto </w:t>
      </w:r>
      <w:r>
        <w:rPr>
          <w:rFonts w:ascii="Calibri" w:eastAsia="Arial" w:hAnsi="Calibri" w:cs="Calibri"/>
          <w:i/>
          <w:iCs/>
          <w:sz w:val="24"/>
          <w:szCs w:val="22"/>
          <w:lang w:val="en-US"/>
        </w:rPr>
        <w:tab/>
      </w:r>
      <w:r w:rsidRPr="00D127ED">
        <w:rPr>
          <w:rFonts w:ascii="Calibri" w:eastAsia="Arial" w:hAnsi="Calibri" w:cs="Calibri"/>
          <w:i/>
          <w:iCs/>
          <w:sz w:val="24"/>
          <w:szCs w:val="22"/>
          <w:lang w:val="en-US"/>
        </w:rPr>
        <w:t>other graves it is essential to prescribe a maximum size for new memorials.</w:t>
      </w:r>
    </w:p>
    <w:p w14:paraId="7730C8FA" w14:textId="77777777" w:rsidR="00F55FF9" w:rsidRPr="00D127ED" w:rsidRDefault="00F55FF9" w:rsidP="00F55FF9">
      <w:pPr>
        <w:widowControl w:val="0"/>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p>
    <w:p w14:paraId="259B1D3A"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57"/>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Any memorials covering multiple grave spaces may be to a maximum width of 7 foot / </w:t>
      </w:r>
      <w:r w:rsidRPr="00D127ED">
        <w:rPr>
          <w:rFonts w:ascii="Calibri" w:eastAsia="Arial" w:hAnsi="Calibri" w:cs="Calibri"/>
          <w:color w:val="FF0000"/>
          <w:sz w:val="24"/>
          <w:szCs w:val="22"/>
          <w:lang w:val="en-US"/>
        </w:rPr>
        <w:t xml:space="preserve">2.13m </w:t>
      </w:r>
      <w:r w:rsidRPr="00D127ED">
        <w:rPr>
          <w:rFonts w:ascii="Calibri" w:eastAsia="Arial" w:hAnsi="Calibri" w:cs="Calibri"/>
          <w:sz w:val="24"/>
          <w:szCs w:val="22"/>
          <w:lang w:val="en-US"/>
        </w:rPr>
        <w:t>per double grave. Wider memorials may be considered in consultation with the</w:t>
      </w:r>
      <w:r w:rsidRPr="00D127ED">
        <w:rPr>
          <w:rFonts w:ascii="Calibri" w:eastAsia="Arial" w:hAnsi="Calibri" w:cs="Calibri"/>
          <w:spacing w:val="-1"/>
          <w:sz w:val="24"/>
          <w:szCs w:val="22"/>
          <w:lang w:val="en-US"/>
        </w:rPr>
        <w:t xml:space="preserve"> Parish </w:t>
      </w:r>
      <w:r w:rsidRPr="00D127ED">
        <w:rPr>
          <w:rFonts w:ascii="Calibri" w:eastAsia="Arial" w:hAnsi="Calibri" w:cs="Calibri"/>
          <w:sz w:val="24"/>
          <w:szCs w:val="22"/>
          <w:lang w:val="en-US"/>
        </w:rPr>
        <w:t>Council.</w:t>
      </w:r>
    </w:p>
    <w:p w14:paraId="4ABCFE08" w14:textId="77777777" w:rsidR="00F55FF9" w:rsidRPr="00D127ED" w:rsidRDefault="00F55FF9" w:rsidP="00F55FF9">
      <w:pPr>
        <w:widowControl w:val="0"/>
        <w:autoSpaceDE w:val="0"/>
        <w:autoSpaceDN w:val="0"/>
        <w:spacing w:after="0" w:line="247" w:lineRule="auto"/>
        <w:ind w:right="1616"/>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This allows for families wishing to have a larger Memorial over </w:t>
      </w:r>
      <w:proofErr w:type="gramStart"/>
      <w:r w:rsidRPr="00D127ED">
        <w:rPr>
          <w:rFonts w:ascii="Calibri" w:eastAsia="Arial" w:hAnsi="Calibri" w:cs="Calibri"/>
          <w:i/>
          <w:sz w:val="24"/>
          <w:szCs w:val="22"/>
          <w:lang w:val="en-US"/>
        </w:rPr>
        <w:t xml:space="preserve">a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number of</w:t>
      </w:r>
      <w:proofErr w:type="gramEnd"/>
      <w:r w:rsidRPr="00D127ED">
        <w:rPr>
          <w:rFonts w:ascii="Calibri" w:eastAsia="Arial" w:hAnsi="Calibri" w:cs="Calibri"/>
          <w:i/>
          <w:sz w:val="24"/>
          <w:szCs w:val="22"/>
          <w:lang w:val="en-US"/>
        </w:rPr>
        <w:t xml:space="preserve"> family-owned graves to do so.</w:t>
      </w:r>
    </w:p>
    <w:p w14:paraId="4F6A4914"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5"/>
          <w:szCs w:val="24"/>
          <w:lang w:val="en-US"/>
        </w:rPr>
      </w:pPr>
    </w:p>
    <w:p w14:paraId="3B826BBE"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7" w:lineRule="auto"/>
        <w:ind w:right="1175"/>
        <w:jc w:val="left"/>
        <w:rPr>
          <w:rFonts w:ascii="Calibri" w:eastAsia="Arial" w:hAnsi="Calibri" w:cs="Calibri"/>
          <w:sz w:val="24"/>
          <w:szCs w:val="24"/>
          <w:lang w:val="en-US"/>
        </w:rPr>
      </w:pPr>
      <w:r w:rsidRPr="00D127ED">
        <w:rPr>
          <w:rFonts w:ascii="Calibri" w:eastAsia="Arial" w:hAnsi="Calibri" w:cs="Calibri"/>
          <w:color w:val="FF0000"/>
          <w:sz w:val="24"/>
          <w:szCs w:val="24"/>
          <w:lang w:val="en-US"/>
        </w:rPr>
        <w:t>Memorial</w:t>
      </w:r>
      <w:r w:rsidRPr="00D127ED">
        <w:rPr>
          <w:rFonts w:ascii="Calibri" w:eastAsia="Arial" w:hAnsi="Calibri" w:cs="Calibri"/>
          <w:sz w:val="24"/>
          <w:szCs w:val="24"/>
          <w:lang w:val="en-US"/>
        </w:rPr>
        <w:t xml:space="preserve"> vases shall</w:t>
      </w:r>
      <w:r w:rsidRPr="00D127ED">
        <w:rPr>
          <w:rFonts w:ascii="Calibri" w:eastAsia="Arial" w:hAnsi="Calibri" w:cs="Calibri"/>
          <w:sz w:val="24"/>
          <w:szCs w:val="22"/>
          <w:lang w:val="en-US"/>
        </w:rPr>
        <w:t xml:space="preserve"> not exceed 10-inch / </w:t>
      </w:r>
      <w:r w:rsidRPr="00D127ED">
        <w:rPr>
          <w:rFonts w:ascii="Calibri" w:eastAsia="Arial" w:hAnsi="Calibri" w:cs="Calibri"/>
          <w:color w:val="FF0000"/>
          <w:sz w:val="24"/>
          <w:szCs w:val="22"/>
          <w:lang w:val="en-US"/>
        </w:rPr>
        <w:t xml:space="preserve">0.25m </w:t>
      </w:r>
      <w:r w:rsidRPr="00D127ED">
        <w:rPr>
          <w:rFonts w:ascii="Calibri" w:eastAsia="Arial" w:hAnsi="Calibri" w:cs="Calibri"/>
          <w:sz w:val="24"/>
          <w:szCs w:val="22"/>
          <w:lang w:val="en-US"/>
        </w:rPr>
        <w:t xml:space="preserve">square by 10 inch / </w:t>
      </w:r>
      <w:r w:rsidRPr="00D127ED">
        <w:rPr>
          <w:rFonts w:ascii="Calibri" w:eastAsia="Arial" w:hAnsi="Calibri" w:cs="Calibri"/>
          <w:color w:val="FF0000"/>
          <w:sz w:val="24"/>
          <w:szCs w:val="22"/>
          <w:lang w:val="en-US"/>
        </w:rPr>
        <w:t xml:space="preserve">0.25m </w:t>
      </w:r>
      <w:r w:rsidRPr="00D127ED">
        <w:rPr>
          <w:rFonts w:ascii="Calibri" w:eastAsia="Arial" w:hAnsi="Calibri" w:cs="Calibri"/>
          <w:sz w:val="24"/>
          <w:szCs w:val="22"/>
          <w:lang w:val="en-US"/>
        </w:rPr>
        <w:t>in height and will be placed at the head of the grave only.</w:t>
      </w:r>
    </w:p>
    <w:p w14:paraId="156C2BF2" w14:textId="77777777" w:rsidR="00F55FF9" w:rsidRDefault="00F55FF9" w:rsidP="00F55FF9">
      <w:pPr>
        <w:widowControl w:val="0"/>
        <w:tabs>
          <w:tab w:val="left" w:pos="1951"/>
          <w:tab w:val="left" w:pos="1952"/>
        </w:tabs>
        <w:autoSpaceDE w:val="0"/>
        <w:autoSpaceDN w:val="0"/>
        <w:spacing w:before="79" w:after="0" w:line="247" w:lineRule="auto"/>
        <w:ind w:right="1175"/>
        <w:jc w:val="left"/>
        <w:rPr>
          <w:rFonts w:ascii="Calibri" w:eastAsia="Arial" w:hAnsi="Calibri" w:cs="Calibri"/>
          <w:i/>
          <w:iCs/>
          <w:sz w:val="24"/>
          <w:szCs w:val="22"/>
          <w:lang w:val="en-US"/>
        </w:rPr>
      </w:pPr>
      <w:r w:rsidRPr="00D127ED">
        <w:rPr>
          <w:rFonts w:ascii="Calibri" w:eastAsia="Arial" w:hAnsi="Calibri" w:cs="Calibri"/>
          <w:i/>
          <w:iCs/>
          <w:sz w:val="24"/>
          <w:szCs w:val="22"/>
          <w:lang w:val="en-US"/>
        </w:rPr>
        <w:tab/>
        <w:t xml:space="preserve">To ensure safety within the cemetery and ensure they do not encroach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onto other graves it is essential to prescribe a maximum size for new </w:t>
      </w:r>
      <w:r>
        <w:rPr>
          <w:rFonts w:ascii="Calibri" w:eastAsia="Arial" w:hAnsi="Calibri" w:cs="Calibri"/>
          <w:i/>
          <w:iCs/>
          <w:sz w:val="24"/>
          <w:szCs w:val="22"/>
          <w:lang w:val="en-US"/>
        </w:rPr>
        <w:tab/>
      </w:r>
      <w:r w:rsidRPr="00D127ED">
        <w:rPr>
          <w:rFonts w:ascii="Calibri" w:eastAsia="Arial" w:hAnsi="Calibri" w:cs="Calibri"/>
          <w:i/>
          <w:iCs/>
          <w:sz w:val="24"/>
          <w:szCs w:val="22"/>
          <w:lang w:val="en-US"/>
        </w:rPr>
        <w:t>memorials.</w:t>
      </w:r>
    </w:p>
    <w:p w14:paraId="3837B9F5" w14:textId="77777777" w:rsidR="00B6076F" w:rsidRPr="00D127ED" w:rsidRDefault="00B6076F" w:rsidP="00F55FF9">
      <w:pPr>
        <w:widowControl w:val="0"/>
        <w:tabs>
          <w:tab w:val="left" w:pos="1951"/>
          <w:tab w:val="left" w:pos="1952"/>
        </w:tabs>
        <w:autoSpaceDE w:val="0"/>
        <w:autoSpaceDN w:val="0"/>
        <w:spacing w:before="79" w:after="0" w:line="247" w:lineRule="auto"/>
        <w:ind w:right="1175"/>
        <w:jc w:val="left"/>
        <w:rPr>
          <w:rFonts w:ascii="Calibri" w:eastAsia="Arial" w:hAnsi="Calibri" w:cs="Calibri"/>
          <w:i/>
          <w:iCs/>
          <w:sz w:val="24"/>
          <w:szCs w:val="22"/>
          <w:lang w:val="en-US"/>
        </w:rPr>
      </w:pPr>
    </w:p>
    <w:p w14:paraId="71DEA72C" w14:textId="14838F26" w:rsidR="00F55FF9" w:rsidRPr="00B6076F" w:rsidRDefault="00F55FF9" w:rsidP="00F55FF9">
      <w:pPr>
        <w:widowControl w:val="0"/>
        <w:numPr>
          <w:ilvl w:val="2"/>
          <w:numId w:val="261"/>
        </w:numPr>
        <w:tabs>
          <w:tab w:val="left" w:pos="1951"/>
          <w:tab w:val="left" w:pos="1952"/>
        </w:tabs>
        <w:autoSpaceDE w:val="0"/>
        <w:autoSpaceDN w:val="0"/>
        <w:spacing w:before="79" w:after="0" w:line="247" w:lineRule="auto"/>
        <w:ind w:right="1175"/>
        <w:jc w:val="left"/>
        <w:rPr>
          <w:rFonts w:ascii="Calibri" w:eastAsia="Arial" w:hAnsi="Calibri" w:cs="Calibri"/>
          <w:sz w:val="24"/>
          <w:szCs w:val="24"/>
          <w:lang w:val="en-US"/>
        </w:rPr>
      </w:pPr>
      <w:r w:rsidRPr="00D127ED">
        <w:rPr>
          <w:rFonts w:ascii="Calibri" w:eastAsia="Arial" w:hAnsi="Calibri" w:cs="Calibri"/>
          <w:sz w:val="24"/>
          <w:szCs w:val="22"/>
          <w:lang w:val="en-US"/>
        </w:rPr>
        <w:t xml:space="preserve">Ashes plaques / tablets are permissible on any ashes plot and shall not exceed 18 inches / </w:t>
      </w:r>
      <w:r w:rsidRPr="00D127ED">
        <w:rPr>
          <w:rFonts w:ascii="Calibri" w:eastAsia="Arial" w:hAnsi="Calibri" w:cs="Calibri"/>
          <w:color w:val="FF0000"/>
          <w:sz w:val="24"/>
          <w:szCs w:val="22"/>
          <w:lang w:val="en-US"/>
        </w:rPr>
        <w:t xml:space="preserve">0.46m </w:t>
      </w:r>
      <w:r w:rsidRPr="00D127ED">
        <w:rPr>
          <w:rFonts w:ascii="Calibri" w:eastAsia="Arial" w:hAnsi="Calibri" w:cs="Calibri"/>
          <w:sz w:val="24"/>
          <w:szCs w:val="22"/>
          <w:lang w:val="en-US"/>
        </w:rPr>
        <w:t xml:space="preserve">square by 6 inches / </w:t>
      </w:r>
      <w:r w:rsidRPr="00D127ED">
        <w:rPr>
          <w:rFonts w:ascii="Calibri" w:eastAsia="Arial" w:hAnsi="Calibri" w:cs="Calibri"/>
          <w:color w:val="FF0000"/>
          <w:sz w:val="24"/>
          <w:szCs w:val="22"/>
          <w:lang w:val="en-US"/>
        </w:rPr>
        <w:t xml:space="preserve">0.15m </w:t>
      </w:r>
      <w:r w:rsidRPr="00D127ED">
        <w:rPr>
          <w:rFonts w:ascii="Calibri" w:eastAsia="Arial" w:hAnsi="Calibri" w:cs="Calibri"/>
          <w:sz w:val="24"/>
          <w:szCs w:val="22"/>
          <w:lang w:val="en-US"/>
        </w:rPr>
        <w:t>in height.</w:t>
      </w:r>
    </w:p>
    <w:p w14:paraId="776FA0D5" w14:textId="11E89731" w:rsidR="00B6076F" w:rsidRPr="00B6076F" w:rsidRDefault="00B6076F" w:rsidP="00B6076F">
      <w:pPr>
        <w:widowControl w:val="0"/>
        <w:tabs>
          <w:tab w:val="left" w:pos="1951"/>
          <w:tab w:val="left" w:pos="1952"/>
        </w:tabs>
        <w:autoSpaceDE w:val="0"/>
        <w:autoSpaceDN w:val="0"/>
        <w:spacing w:before="79" w:after="0" w:line="247" w:lineRule="auto"/>
        <w:ind w:left="1951" w:right="1175"/>
        <w:jc w:val="left"/>
        <w:rPr>
          <w:rFonts w:ascii="Calibri" w:eastAsia="Arial" w:hAnsi="Calibri" w:cs="Calibri"/>
          <w:color w:val="ED0000"/>
          <w:sz w:val="24"/>
          <w:szCs w:val="24"/>
          <w:lang w:val="en-US"/>
        </w:rPr>
      </w:pPr>
      <w:r w:rsidRPr="00B6076F">
        <w:rPr>
          <w:rFonts w:ascii="Calibri" w:eastAsia="Arial" w:hAnsi="Calibri" w:cs="Calibri"/>
          <w:color w:val="ED0000"/>
          <w:sz w:val="24"/>
          <w:szCs w:val="22"/>
          <w:lang w:val="en-US"/>
        </w:rPr>
        <w:t>Ashes headstones are permissible on any ashes plot and shall not exceed 18 inches / 0.46m width and 21 inches / 0.53m in height.</w:t>
      </w:r>
    </w:p>
    <w:p w14:paraId="05C02F09"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sz w:val="17"/>
          <w:szCs w:val="24"/>
          <w:lang w:val="en-US"/>
        </w:rPr>
      </w:pPr>
    </w:p>
    <w:p w14:paraId="38D91D0C" w14:textId="77777777" w:rsidR="00F55FF9" w:rsidRPr="00D127ED" w:rsidRDefault="00F55FF9" w:rsidP="00F55FF9">
      <w:pPr>
        <w:widowControl w:val="0"/>
        <w:numPr>
          <w:ilvl w:val="2"/>
          <w:numId w:val="261"/>
        </w:numPr>
        <w:tabs>
          <w:tab w:val="left" w:pos="1951"/>
          <w:tab w:val="left" w:pos="1952"/>
        </w:tabs>
        <w:autoSpaceDE w:val="0"/>
        <w:autoSpaceDN w:val="0"/>
        <w:spacing w:before="93" w:after="0" w:line="249" w:lineRule="auto"/>
        <w:ind w:right="1269"/>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Temporary grave markers / wooden cross markers are permissible on any grave space for a period of no more than </w:t>
      </w:r>
      <w:r w:rsidRPr="00D127ED">
        <w:rPr>
          <w:rFonts w:ascii="Calibri" w:eastAsia="Arial" w:hAnsi="Calibri" w:cs="Calibri"/>
          <w:color w:val="FF0000"/>
          <w:sz w:val="24"/>
          <w:szCs w:val="22"/>
          <w:lang w:val="en-US"/>
        </w:rPr>
        <w:t>18</w:t>
      </w:r>
      <w:r w:rsidRPr="00D127ED">
        <w:rPr>
          <w:rFonts w:ascii="Calibri" w:eastAsia="Arial" w:hAnsi="Calibri" w:cs="Calibri"/>
          <w:spacing w:val="-11"/>
          <w:sz w:val="24"/>
          <w:szCs w:val="22"/>
          <w:lang w:val="en-US"/>
        </w:rPr>
        <w:t xml:space="preserve"> </w:t>
      </w:r>
      <w:r w:rsidRPr="00D127ED">
        <w:rPr>
          <w:rFonts w:ascii="Calibri" w:eastAsia="Arial" w:hAnsi="Calibri" w:cs="Calibri"/>
          <w:sz w:val="24"/>
          <w:szCs w:val="22"/>
          <w:lang w:val="en-US"/>
        </w:rPr>
        <w:t>months.</w:t>
      </w:r>
    </w:p>
    <w:p w14:paraId="7C3C38B6"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2"/>
          <w:lang w:val="en-US"/>
        </w:rPr>
      </w:pPr>
    </w:p>
    <w:p w14:paraId="2D5898C7"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5"/>
          <w:szCs w:val="24"/>
          <w:lang w:val="en-US"/>
        </w:rPr>
      </w:pPr>
    </w:p>
    <w:p w14:paraId="3AE9CB1B"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1" w:name="_bookmark17"/>
      <w:bookmarkEnd w:id="21"/>
      <w:r w:rsidRPr="00D127ED">
        <w:rPr>
          <w:rFonts w:ascii="Calibri" w:eastAsia="Arial" w:hAnsi="Calibri" w:cs="Calibri"/>
          <w:b/>
          <w:bCs/>
          <w:sz w:val="24"/>
          <w:szCs w:val="24"/>
          <w:lang w:val="en-US"/>
        </w:rPr>
        <w:t>Memorial</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Materials</w:t>
      </w:r>
    </w:p>
    <w:p w14:paraId="3621A938" w14:textId="77777777" w:rsidR="00F55FF9" w:rsidRPr="00D127ED" w:rsidRDefault="00F55FF9" w:rsidP="00F55FF9">
      <w:pPr>
        <w:widowControl w:val="0"/>
        <w:numPr>
          <w:ilvl w:val="2"/>
          <w:numId w:val="261"/>
        </w:numPr>
        <w:tabs>
          <w:tab w:val="left" w:pos="1951"/>
          <w:tab w:val="left" w:pos="1952"/>
        </w:tabs>
        <w:autoSpaceDE w:val="0"/>
        <w:autoSpaceDN w:val="0"/>
        <w:spacing w:before="10" w:after="0" w:line="249" w:lineRule="auto"/>
        <w:ind w:right="1259"/>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Memorials made of any type of natural material are permissible in the Cemetery </w:t>
      </w:r>
      <w:proofErr w:type="gramStart"/>
      <w:r w:rsidRPr="00D127ED">
        <w:rPr>
          <w:rFonts w:ascii="Calibri" w:eastAsia="Arial" w:hAnsi="Calibri" w:cs="Calibri"/>
          <w:sz w:val="24"/>
          <w:szCs w:val="22"/>
          <w:lang w:val="en-US"/>
        </w:rPr>
        <w:t>provided that</w:t>
      </w:r>
      <w:proofErr w:type="gramEnd"/>
      <w:r w:rsidRPr="00D127ED">
        <w:rPr>
          <w:rFonts w:ascii="Calibri" w:eastAsia="Arial" w:hAnsi="Calibri" w:cs="Calibri"/>
          <w:sz w:val="24"/>
          <w:szCs w:val="22"/>
          <w:lang w:val="en-US"/>
        </w:rPr>
        <w:t xml:space="preserve"> it complies with the approved NAMM standard and is fixed to the grave by a registered BRAMM</w:t>
      </w:r>
      <w:r w:rsidRPr="00D127ED">
        <w:rPr>
          <w:rFonts w:ascii="Calibri" w:eastAsia="Arial" w:hAnsi="Calibri" w:cs="Calibri"/>
          <w:spacing w:val="-19"/>
          <w:sz w:val="24"/>
          <w:szCs w:val="22"/>
          <w:lang w:val="en-US"/>
        </w:rPr>
        <w:t xml:space="preserve"> </w:t>
      </w:r>
      <w:r w:rsidRPr="00D127ED">
        <w:rPr>
          <w:rFonts w:ascii="Calibri" w:eastAsia="Arial" w:hAnsi="Calibri" w:cs="Calibri"/>
          <w:sz w:val="24"/>
          <w:szCs w:val="22"/>
          <w:lang w:val="en-US"/>
        </w:rPr>
        <w:t>fixer.</w:t>
      </w:r>
    </w:p>
    <w:p w14:paraId="44659E16"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5"/>
          <w:szCs w:val="24"/>
          <w:lang w:val="en-US"/>
        </w:rPr>
      </w:pPr>
    </w:p>
    <w:p w14:paraId="096E9C8B"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375"/>
        <w:jc w:val="left"/>
        <w:rPr>
          <w:rFonts w:ascii="Calibri" w:eastAsia="Arial" w:hAnsi="Calibri" w:cs="Calibri"/>
          <w:sz w:val="24"/>
          <w:szCs w:val="22"/>
          <w:lang w:val="en-US"/>
        </w:rPr>
      </w:pPr>
      <w:r w:rsidRPr="00D127ED">
        <w:rPr>
          <w:rFonts w:ascii="Calibri" w:eastAsia="Arial" w:hAnsi="Calibri" w:cs="Calibri"/>
          <w:sz w:val="24"/>
          <w:szCs w:val="22"/>
          <w:lang w:val="en-US"/>
        </w:rPr>
        <w:t>Wooden crosses must be fitted securely into the ground but do not have to be secured, this is a national approved</w:t>
      </w:r>
      <w:r w:rsidRPr="00D127ED">
        <w:rPr>
          <w:rFonts w:ascii="Calibri" w:eastAsia="Arial" w:hAnsi="Calibri" w:cs="Calibri"/>
          <w:spacing w:val="-11"/>
          <w:sz w:val="24"/>
          <w:szCs w:val="22"/>
          <w:lang w:val="en-US"/>
        </w:rPr>
        <w:t xml:space="preserve"> </w:t>
      </w:r>
      <w:r w:rsidRPr="00D127ED">
        <w:rPr>
          <w:rFonts w:ascii="Calibri" w:eastAsia="Arial" w:hAnsi="Calibri" w:cs="Calibri"/>
          <w:sz w:val="24"/>
          <w:szCs w:val="22"/>
          <w:lang w:val="en-US"/>
        </w:rPr>
        <w:t>method.</w:t>
      </w:r>
    </w:p>
    <w:p w14:paraId="73783F35" w14:textId="77777777" w:rsidR="00F55FF9" w:rsidRPr="00D127ED" w:rsidRDefault="00F55FF9" w:rsidP="00F55FF9">
      <w:pPr>
        <w:widowControl w:val="0"/>
        <w:autoSpaceDE w:val="0"/>
        <w:autoSpaceDN w:val="0"/>
        <w:spacing w:after="0" w:line="247" w:lineRule="auto"/>
        <w:ind w:right="1721"/>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Wooden Crosses do not pose the same sort of danger as other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traditional memorials.</w:t>
      </w:r>
    </w:p>
    <w:p w14:paraId="671DD5BA" w14:textId="77777777" w:rsidR="00F55FF9" w:rsidRPr="00D127ED" w:rsidRDefault="00F55FF9" w:rsidP="00F55FF9">
      <w:pPr>
        <w:widowControl w:val="0"/>
        <w:autoSpaceDE w:val="0"/>
        <w:autoSpaceDN w:val="0"/>
        <w:spacing w:after="0" w:line="240" w:lineRule="auto"/>
        <w:jc w:val="left"/>
        <w:rPr>
          <w:rFonts w:ascii="Calibri" w:eastAsia="Arial" w:hAnsi="Calibri" w:cs="Calibri"/>
          <w:i/>
          <w:sz w:val="26"/>
          <w:szCs w:val="24"/>
          <w:lang w:val="en-US"/>
        </w:rPr>
      </w:pPr>
    </w:p>
    <w:p w14:paraId="7E9D3BF9"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6"/>
          <w:szCs w:val="24"/>
          <w:lang w:val="en-US"/>
        </w:rPr>
      </w:pPr>
    </w:p>
    <w:p w14:paraId="7112C5E0"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2" w:name="_bookmark18"/>
      <w:bookmarkEnd w:id="22"/>
      <w:r w:rsidRPr="00D127ED">
        <w:rPr>
          <w:rFonts w:ascii="Calibri" w:eastAsia="Arial" w:hAnsi="Calibri" w:cs="Calibri"/>
          <w:b/>
          <w:bCs/>
          <w:sz w:val="24"/>
          <w:szCs w:val="24"/>
          <w:lang w:val="en-US"/>
        </w:rPr>
        <w:t>Operational Times for Memorial</w:t>
      </w:r>
      <w:r w:rsidRPr="00D127ED">
        <w:rPr>
          <w:rFonts w:ascii="Calibri" w:eastAsia="Arial" w:hAnsi="Calibri" w:cs="Calibri"/>
          <w:b/>
          <w:bCs/>
          <w:spacing w:val="-5"/>
          <w:sz w:val="24"/>
          <w:szCs w:val="24"/>
          <w:lang w:val="en-US"/>
        </w:rPr>
        <w:t xml:space="preserve"> </w:t>
      </w:r>
      <w:r w:rsidRPr="00D127ED">
        <w:rPr>
          <w:rFonts w:ascii="Calibri" w:eastAsia="Arial" w:hAnsi="Calibri" w:cs="Calibri"/>
          <w:b/>
          <w:bCs/>
          <w:sz w:val="24"/>
          <w:szCs w:val="24"/>
          <w:lang w:val="en-US"/>
        </w:rPr>
        <w:t>Works</w:t>
      </w:r>
    </w:p>
    <w:p w14:paraId="783E1D7B"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7" w:lineRule="auto"/>
        <w:ind w:right="1122"/>
        <w:jc w:val="left"/>
        <w:rPr>
          <w:rFonts w:ascii="Calibri" w:eastAsia="Arial" w:hAnsi="Calibri" w:cs="Calibri"/>
          <w:sz w:val="24"/>
          <w:szCs w:val="22"/>
          <w:lang w:val="en-US"/>
        </w:rPr>
      </w:pPr>
      <w:r w:rsidRPr="00D127ED">
        <w:rPr>
          <w:rFonts w:ascii="Calibri" w:eastAsia="Arial" w:hAnsi="Calibri" w:cs="Calibri"/>
          <w:sz w:val="24"/>
          <w:szCs w:val="22"/>
          <w:lang w:val="en-US"/>
        </w:rPr>
        <w:lastRenderedPageBreak/>
        <w:t>The erection of, cutting of inscriptions on, or professional cleaning of, memorials shall be carried out between the opening hours of the cemetery, Monday to</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Friday.</w:t>
      </w:r>
    </w:p>
    <w:p w14:paraId="01FDE250" w14:textId="77777777" w:rsidR="00F55FF9" w:rsidRPr="00D127ED" w:rsidRDefault="00F55FF9" w:rsidP="00F55FF9">
      <w:pPr>
        <w:widowControl w:val="0"/>
        <w:autoSpaceDE w:val="0"/>
        <w:autoSpaceDN w:val="0"/>
        <w:spacing w:before="6" w:after="0" w:line="247" w:lineRule="auto"/>
        <w:ind w:right="145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Works can only be undertaken during normal operational hours to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ensure safety within the site.</w:t>
      </w:r>
    </w:p>
    <w:p w14:paraId="03DFB676"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38678478"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i/>
          <w:sz w:val="26"/>
          <w:szCs w:val="24"/>
          <w:lang w:val="en-US"/>
        </w:rPr>
      </w:pPr>
    </w:p>
    <w:p w14:paraId="7651B185"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3" w:name="_bookmark19"/>
      <w:bookmarkEnd w:id="23"/>
      <w:r w:rsidRPr="00D127ED">
        <w:rPr>
          <w:rFonts w:ascii="Calibri" w:eastAsia="Arial" w:hAnsi="Calibri" w:cs="Calibri"/>
          <w:b/>
          <w:bCs/>
          <w:sz w:val="24"/>
          <w:szCs w:val="24"/>
          <w:lang w:val="en-US"/>
        </w:rPr>
        <w:t>Stability Guarantee</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Period</w:t>
      </w:r>
    </w:p>
    <w:p w14:paraId="3714263D" w14:textId="77777777" w:rsidR="00F55FF9" w:rsidRPr="00D127ED" w:rsidRDefault="00F55FF9" w:rsidP="00F55FF9">
      <w:pPr>
        <w:widowControl w:val="0"/>
        <w:numPr>
          <w:ilvl w:val="2"/>
          <w:numId w:val="261"/>
        </w:numPr>
        <w:tabs>
          <w:tab w:val="left" w:pos="1951"/>
          <w:tab w:val="left" w:pos="1952"/>
        </w:tabs>
        <w:autoSpaceDE w:val="0"/>
        <w:autoSpaceDN w:val="0"/>
        <w:spacing w:before="13" w:after="0" w:line="249" w:lineRule="auto"/>
        <w:ind w:right="880"/>
        <w:jc w:val="left"/>
        <w:rPr>
          <w:rFonts w:ascii="Calibri" w:eastAsia="Arial" w:hAnsi="Calibri" w:cs="Calibri"/>
          <w:i/>
          <w:sz w:val="24"/>
          <w:szCs w:val="22"/>
          <w:lang w:val="en-US"/>
        </w:rPr>
      </w:pPr>
      <w:r w:rsidRPr="00D127ED">
        <w:rPr>
          <w:rFonts w:ascii="Calibri" w:eastAsia="Arial" w:hAnsi="Calibri" w:cs="Calibri"/>
          <w:sz w:val="24"/>
          <w:szCs w:val="22"/>
          <w:lang w:val="en-US"/>
        </w:rPr>
        <w:t xml:space="preserve">All memorials from the date of installation must be subject to a ‘Guarantee of Conformity’ granted by the mason who installed the memorial. Such a guarantee is given to confirm that the memorial has been fixed to the best standard set by NAMM at the date </w:t>
      </w:r>
      <w:r w:rsidRPr="00D127ED">
        <w:rPr>
          <w:rFonts w:ascii="Calibri" w:eastAsia="Arial" w:hAnsi="Calibri" w:cs="Calibri"/>
          <w:spacing w:val="4"/>
          <w:sz w:val="24"/>
          <w:szCs w:val="22"/>
          <w:lang w:val="en-US"/>
        </w:rPr>
        <w:t xml:space="preserve">of </w:t>
      </w:r>
      <w:r w:rsidRPr="00D127ED">
        <w:rPr>
          <w:rFonts w:ascii="Calibri" w:eastAsia="Arial" w:hAnsi="Calibri" w:cs="Calibri"/>
          <w:sz w:val="24"/>
          <w:szCs w:val="22"/>
          <w:lang w:val="en-US"/>
        </w:rPr>
        <w:t xml:space="preserve">fixing and should last for a minimum of 6 years. If at any point during the life of the memorial it becomes loose or unstable and this cannot be attributed to ground conditions or disturbance, the mason should, under the terms of the said guarantee, refix the memorial to the original standard at no cost to the grave owner or the Parish Council. </w:t>
      </w:r>
    </w:p>
    <w:p w14:paraId="1B0BD3CB" w14:textId="77777777" w:rsidR="00F55FF9" w:rsidRPr="00D127ED" w:rsidRDefault="00F55FF9" w:rsidP="00F55FF9">
      <w:pPr>
        <w:widowControl w:val="0"/>
        <w:tabs>
          <w:tab w:val="left" w:pos="1951"/>
          <w:tab w:val="left" w:pos="1952"/>
        </w:tabs>
        <w:autoSpaceDE w:val="0"/>
        <w:autoSpaceDN w:val="0"/>
        <w:spacing w:before="13" w:after="0" w:line="249" w:lineRule="auto"/>
        <w:ind w:right="880"/>
        <w:jc w:val="left"/>
        <w:rPr>
          <w:rFonts w:ascii="Calibri" w:eastAsia="Arial" w:hAnsi="Calibri" w:cs="Calibri"/>
          <w:i/>
          <w:sz w:val="24"/>
          <w:szCs w:val="22"/>
          <w:lang w:val="en-US"/>
        </w:rPr>
      </w:pPr>
      <w:r>
        <w:rPr>
          <w:rFonts w:ascii="Calibri" w:eastAsia="Arial" w:hAnsi="Calibri" w:cs="Calibri"/>
          <w:i/>
          <w:sz w:val="24"/>
          <w:szCs w:val="22"/>
          <w:lang w:val="en-US"/>
        </w:rPr>
        <w:tab/>
      </w:r>
      <w:r w:rsidRPr="00D127ED">
        <w:rPr>
          <w:rFonts w:ascii="Calibri" w:eastAsia="Arial" w:hAnsi="Calibri" w:cs="Calibri"/>
          <w:i/>
          <w:sz w:val="24"/>
          <w:szCs w:val="22"/>
          <w:lang w:val="en-US"/>
        </w:rPr>
        <w:t xml:space="preserve">This is a standard guarantee that must be given to any person arranging a </w:t>
      </w:r>
      <w:r>
        <w:rPr>
          <w:rFonts w:ascii="Calibri" w:eastAsia="Arial" w:hAnsi="Calibri" w:cs="Calibri"/>
          <w:i/>
          <w:sz w:val="24"/>
          <w:szCs w:val="22"/>
          <w:lang w:val="en-US"/>
        </w:rPr>
        <w:tab/>
      </w:r>
      <w:r w:rsidRPr="00D127ED">
        <w:rPr>
          <w:rFonts w:ascii="Calibri" w:eastAsia="Arial" w:hAnsi="Calibri" w:cs="Calibri"/>
          <w:i/>
          <w:sz w:val="24"/>
          <w:szCs w:val="22"/>
          <w:lang w:val="en-US"/>
        </w:rPr>
        <w:t>Memorial in any</w:t>
      </w:r>
      <w:r w:rsidRPr="00D127ED">
        <w:rPr>
          <w:rFonts w:ascii="Calibri" w:eastAsia="Arial" w:hAnsi="Calibri" w:cs="Calibri"/>
          <w:i/>
          <w:spacing w:val="-2"/>
          <w:sz w:val="24"/>
          <w:szCs w:val="22"/>
          <w:lang w:val="en-US"/>
        </w:rPr>
        <w:t xml:space="preserve"> </w:t>
      </w:r>
      <w:r w:rsidRPr="00D127ED">
        <w:rPr>
          <w:rFonts w:ascii="Calibri" w:eastAsia="Arial" w:hAnsi="Calibri" w:cs="Calibri"/>
          <w:i/>
          <w:sz w:val="24"/>
          <w:szCs w:val="22"/>
          <w:lang w:val="en-US"/>
        </w:rPr>
        <w:t>site.</w:t>
      </w:r>
    </w:p>
    <w:p w14:paraId="2FC8E039"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5"/>
          <w:szCs w:val="24"/>
          <w:lang w:val="en-US"/>
        </w:rPr>
      </w:pPr>
    </w:p>
    <w:p w14:paraId="484EBD81"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i/>
          <w:sz w:val="25"/>
          <w:szCs w:val="24"/>
          <w:lang w:val="en-US"/>
        </w:rPr>
      </w:pPr>
    </w:p>
    <w:p w14:paraId="0FC8CCB1"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4" w:name="_bookmark20"/>
      <w:bookmarkEnd w:id="24"/>
      <w:r w:rsidRPr="00D127ED">
        <w:rPr>
          <w:rFonts w:ascii="Calibri" w:eastAsia="Arial" w:hAnsi="Calibri" w:cs="Calibri"/>
          <w:b/>
          <w:bCs/>
          <w:sz w:val="24"/>
          <w:szCs w:val="24"/>
          <w:lang w:val="en-US"/>
        </w:rPr>
        <w:t>Memorial Safety</w:t>
      </w:r>
      <w:r w:rsidRPr="00D127ED">
        <w:rPr>
          <w:rFonts w:ascii="Calibri" w:eastAsia="Arial" w:hAnsi="Calibri" w:cs="Calibri"/>
          <w:b/>
          <w:bCs/>
          <w:spacing w:val="-3"/>
          <w:sz w:val="24"/>
          <w:szCs w:val="24"/>
          <w:lang w:val="en-US"/>
        </w:rPr>
        <w:t xml:space="preserve"> </w:t>
      </w:r>
      <w:r w:rsidRPr="00D127ED">
        <w:rPr>
          <w:rFonts w:ascii="Calibri" w:eastAsia="Arial" w:hAnsi="Calibri" w:cs="Calibri"/>
          <w:b/>
          <w:bCs/>
          <w:sz w:val="24"/>
          <w:szCs w:val="24"/>
          <w:lang w:val="en-US"/>
        </w:rPr>
        <w:t>Testing</w:t>
      </w:r>
    </w:p>
    <w:p w14:paraId="25615913"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70"/>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Any memorial purchased and erected on a grave space is owned by the registered grave owner and it is that person or persons who are </w:t>
      </w:r>
      <w:proofErr w:type="gramStart"/>
      <w:r w:rsidRPr="00D127ED">
        <w:rPr>
          <w:rFonts w:ascii="Calibri" w:eastAsia="Arial" w:hAnsi="Calibri" w:cs="Calibri"/>
          <w:sz w:val="24"/>
          <w:szCs w:val="22"/>
          <w:lang w:val="en-US"/>
        </w:rPr>
        <w:t>ultimately responsible</w:t>
      </w:r>
      <w:proofErr w:type="gramEnd"/>
      <w:r w:rsidRPr="00D127ED">
        <w:rPr>
          <w:rFonts w:ascii="Calibri" w:eastAsia="Arial" w:hAnsi="Calibri" w:cs="Calibri"/>
          <w:sz w:val="24"/>
          <w:szCs w:val="22"/>
          <w:lang w:val="en-US"/>
        </w:rPr>
        <w:t xml:space="preserve"> for its upkeep and maintenance.</w:t>
      </w:r>
    </w:p>
    <w:p w14:paraId="22A2FF47" w14:textId="77777777" w:rsidR="00F55FF9" w:rsidRPr="00D127ED" w:rsidRDefault="00F55FF9" w:rsidP="00F55FF9">
      <w:pPr>
        <w:widowControl w:val="0"/>
        <w:tabs>
          <w:tab w:val="left" w:pos="1951"/>
          <w:tab w:val="left" w:pos="1952"/>
        </w:tabs>
        <w:autoSpaceDE w:val="0"/>
        <w:autoSpaceDN w:val="0"/>
        <w:spacing w:after="0" w:line="249" w:lineRule="auto"/>
        <w:ind w:right="1070"/>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Historically there have been </w:t>
      </w:r>
      <w:proofErr w:type="gramStart"/>
      <w:r w:rsidRPr="00D127ED">
        <w:rPr>
          <w:rFonts w:ascii="Calibri" w:eastAsia="Arial" w:hAnsi="Calibri" w:cs="Calibri"/>
          <w:i/>
          <w:iCs/>
          <w:sz w:val="24"/>
          <w:szCs w:val="22"/>
          <w:lang w:val="en-US"/>
        </w:rPr>
        <w:t>a number of</w:t>
      </w:r>
      <w:proofErr w:type="gramEnd"/>
      <w:r w:rsidRPr="00D127ED">
        <w:rPr>
          <w:rFonts w:ascii="Calibri" w:eastAsia="Arial" w:hAnsi="Calibri" w:cs="Calibri"/>
          <w:i/>
          <w:iCs/>
          <w:sz w:val="24"/>
          <w:szCs w:val="22"/>
          <w:lang w:val="en-US"/>
        </w:rPr>
        <w:t xml:space="preserve"> accidents in cemeteries around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 UK, some of which have resulted in fatalities, due to memorials being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unsafe.  Whilst the memorials are the responsibility of the registered grave </w:t>
      </w:r>
      <w:r>
        <w:rPr>
          <w:rFonts w:ascii="Calibri" w:eastAsia="Arial" w:hAnsi="Calibri" w:cs="Calibri"/>
          <w:i/>
          <w:iCs/>
          <w:sz w:val="24"/>
          <w:szCs w:val="22"/>
          <w:lang w:val="en-US"/>
        </w:rPr>
        <w:tab/>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owner Ockbrook and Borrowash Parish Council have a responsibility for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ensuring that its cemetery is safe for both staff to work in and for the public </w:t>
      </w:r>
      <w:r>
        <w:rPr>
          <w:rFonts w:ascii="Calibri" w:eastAsia="Arial" w:hAnsi="Calibri" w:cs="Calibri"/>
          <w:i/>
          <w:iCs/>
          <w:sz w:val="24"/>
          <w:szCs w:val="22"/>
          <w:lang w:val="en-US"/>
        </w:rPr>
        <w:tab/>
      </w:r>
      <w:r w:rsidRPr="00D127ED">
        <w:rPr>
          <w:rFonts w:ascii="Calibri" w:eastAsia="Arial" w:hAnsi="Calibri" w:cs="Calibri"/>
          <w:i/>
          <w:iCs/>
          <w:sz w:val="24"/>
          <w:szCs w:val="22"/>
          <w:lang w:val="en-US"/>
        </w:rPr>
        <w:t>to visit.</w:t>
      </w:r>
    </w:p>
    <w:p w14:paraId="6228044F" w14:textId="77777777" w:rsidR="00F55FF9" w:rsidRPr="00D127ED" w:rsidRDefault="00F55FF9" w:rsidP="00F55FF9">
      <w:pPr>
        <w:widowControl w:val="0"/>
        <w:tabs>
          <w:tab w:val="left" w:pos="1951"/>
          <w:tab w:val="left" w:pos="1952"/>
        </w:tabs>
        <w:autoSpaceDE w:val="0"/>
        <w:autoSpaceDN w:val="0"/>
        <w:spacing w:after="0" w:line="249" w:lineRule="auto"/>
        <w:ind w:right="1070"/>
        <w:jc w:val="left"/>
        <w:rPr>
          <w:rFonts w:ascii="Calibri" w:eastAsia="Arial" w:hAnsi="Calibri" w:cs="Calibri"/>
          <w:sz w:val="24"/>
          <w:szCs w:val="22"/>
          <w:lang w:val="en-US"/>
        </w:rPr>
      </w:pPr>
    </w:p>
    <w:p w14:paraId="343A2969"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70"/>
        <w:jc w:val="left"/>
        <w:rPr>
          <w:rFonts w:ascii="Calibri" w:eastAsia="Arial" w:hAnsi="Calibri" w:cs="Calibri"/>
          <w:sz w:val="24"/>
          <w:szCs w:val="22"/>
          <w:lang w:val="en-US"/>
        </w:rPr>
      </w:pPr>
      <w:r w:rsidRPr="00D127ED">
        <w:rPr>
          <w:rFonts w:ascii="Calibri" w:eastAsia="Arial" w:hAnsi="Calibri" w:cs="Calibri"/>
          <w:sz w:val="24"/>
          <w:szCs w:val="22"/>
          <w:lang w:val="en-US"/>
        </w:rPr>
        <w:t>Memorial Fixing</w:t>
      </w:r>
    </w:p>
    <w:p w14:paraId="36536B66" w14:textId="77777777" w:rsidR="00F55FF9" w:rsidRPr="00D127ED" w:rsidRDefault="00F55FF9" w:rsidP="00F55FF9">
      <w:pPr>
        <w:widowControl w:val="0"/>
        <w:tabs>
          <w:tab w:val="left" w:pos="1951"/>
          <w:tab w:val="left" w:pos="1952"/>
        </w:tabs>
        <w:autoSpaceDE w:val="0"/>
        <w:autoSpaceDN w:val="0"/>
        <w:spacing w:after="0" w:line="249" w:lineRule="auto"/>
        <w:ind w:right="1070"/>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 xml:space="preserve">All memorials over 24.5 inches / </w:t>
      </w:r>
      <w:r w:rsidRPr="00D127ED">
        <w:rPr>
          <w:rFonts w:ascii="Calibri" w:eastAsia="Arial" w:hAnsi="Calibri" w:cs="Calibri"/>
          <w:color w:val="FF0000"/>
          <w:sz w:val="24"/>
          <w:szCs w:val="22"/>
          <w:lang w:val="en-US"/>
        </w:rPr>
        <w:t xml:space="preserve">0.62m </w:t>
      </w:r>
      <w:r w:rsidRPr="00D127ED">
        <w:rPr>
          <w:rFonts w:ascii="Calibri" w:eastAsia="Arial" w:hAnsi="Calibri" w:cs="Calibri"/>
          <w:sz w:val="24"/>
          <w:szCs w:val="22"/>
          <w:lang w:val="en-US"/>
        </w:rPr>
        <w:t xml:space="preserve">in height must be fixed to, and fully </w:t>
      </w:r>
      <w:r>
        <w:rPr>
          <w:rFonts w:ascii="Calibri" w:eastAsia="Arial" w:hAnsi="Calibri" w:cs="Calibri"/>
          <w:sz w:val="24"/>
          <w:szCs w:val="22"/>
          <w:lang w:val="en-US"/>
        </w:rPr>
        <w:tab/>
      </w:r>
      <w:r w:rsidRPr="00D127ED">
        <w:rPr>
          <w:rFonts w:ascii="Calibri" w:eastAsia="Arial" w:hAnsi="Calibri" w:cs="Calibri"/>
          <w:sz w:val="24"/>
          <w:szCs w:val="22"/>
          <w:lang w:val="en-US"/>
        </w:rPr>
        <w:t xml:space="preserve">compliant, with the current British Standard (BS8415). This also extends to </w:t>
      </w:r>
      <w:r>
        <w:rPr>
          <w:rFonts w:ascii="Calibri" w:eastAsia="Arial" w:hAnsi="Calibri" w:cs="Calibri"/>
          <w:sz w:val="24"/>
          <w:szCs w:val="22"/>
          <w:lang w:val="en-US"/>
        </w:rPr>
        <w:tab/>
      </w:r>
      <w:r w:rsidRPr="00D127ED">
        <w:rPr>
          <w:rFonts w:ascii="Calibri" w:eastAsia="Arial" w:hAnsi="Calibri" w:cs="Calibri"/>
          <w:sz w:val="24"/>
          <w:szCs w:val="22"/>
          <w:lang w:val="en-US"/>
        </w:rPr>
        <w:t xml:space="preserve">ANY memorial over 24.5 inches / </w:t>
      </w:r>
      <w:r w:rsidRPr="00D127ED">
        <w:rPr>
          <w:rFonts w:ascii="Calibri" w:eastAsia="Arial" w:hAnsi="Calibri" w:cs="Calibri"/>
          <w:color w:val="FF0000"/>
          <w:sz w:val="24"/>
          <w:szCs w:val="22"/>
          <w:lang w:val="en-US"/>
        </w:rPr>
        <w:t xml:space="preserve">0.62m </w:t>
      </w:r>
      <w:r w:rsidRPr="00D127ED">
        <w:rPr>
          <w:rFonts w:ascii="Calibri" w:eastAsia="Arial" w:hAnsi="Calibri" w:cs="Calibri"/>
          <w:sz w:val="24"/>
          <w:szCs w:val="22"/>
          <w:lang w:val="en-US"/>
        </w:rPr>
        <w:t xml:space="preserve">that is being re-fixed following an </w:t>
      </w:r>
      <w:r>
        <w:rPr>
          <w:rFonts w:ascii="Calibri" w:eastAsia="Arial" w:hAnsi="Calibri" w:cs="Calibri"/>
          <w:sz w:val="24"/>
          <w:szCs w:val="22"/>
          <w:lang w:val="en-US"/>
        </w:rPr>
        <w:tab/>
      </w:r>
      <w:r w:rsidRPr="00D127ED">
        <w:rPr>
          <w:rFonts w:ascii="Calibri" w:eastAsia="Arial" w:hAnsi="Calibri" w:cs="Calibri"/>
          <w:sz w:val="24"/>
          <w:szCs w:val="22"/>
          <w:lang w:val="en-US"/>
        </w:rPr>
        <w:t>interment or removal for any other reason.</w:t>
      </w:r>
    </w:p>
    <w:p w14:paraId="394C021F" w14:textId="77777777" w:rsidR="00F55FF9" w:rsidRPr="00D127ED" w:rsidRDefault="00F55FF9" w:rsidP="00F55FF9">
      <w:pPr>
        <w:widowControl w:val="0"/>
        <w:tabs>
          <w:tab w:val="left" w:pos="1951"/>
          <w:tab w:val="left" w:pos="1952"/>
        </w:tabs>
        <w:autoSpaceDE w:val="0"/>
        <w:autoSpaceDN w:val="0"/>
        <w:spacing w:before="79" w:after="0" w:line="249" w:lineRule="auto"/>
        <w:ind w:right="896"/>
        <w:jc w:val="left"/>
        <w:rPr>
          <w:rFonts w:ascii="Calibri" w:eastAsia="Arial" w:hAnsi="Calibri" w:cs="Calibri"/>
          <w:sz w:val="24"/>
          <w:szCs w:val="22"/>
          <w:lang w:val="en-US"/>
        </w:rPr>
      </w:pPr>
    </w:p>
    <w:p w14:paraId="33FA1F7A" w14:textId="77777777" w:rsidR="00F55FF9" w:rsidRPr="00D127ED" w:rsidRDefault="00F55FF9" w:rsidP="00F55FF9">
      <w:pPr>
        <w:widowControl w:val="0"/>
        <w:numPr>
          <w:ilvl w:val="2"/>
          <w:numId w:val="261"/>
        </w:numPr>
        <w:tabs>
          <w:tab w:val="left" w:pos="1951"/>
          <w:tab w:val="left" w:pos="1952"/>
        </w:tabs>
        <w:autoSpaceDE w:val="0"/>
        <w:autoSpaceDN w:val="0"/>
        <w:spacing w:before="79" w:after="0" w:line="249" w:lineRule="auto"/>
        <w:ind w:right="896"/>
        <w:jc w:val="left"/>
        <w:rPr>
          <w:rFonts w:ascii="Calibri" w:eastAsia="Arial" w:hAnsi="Calibri" w:cs="Calibri"/>
          <w:sz w:val="24"/>
          <w:szCs w:val="22"/>
          <w:lang w:val="en-US"/>
        </w:rPr>
      </w:pPr>
      <w:r w:rsidRPr="00D127ED">
        <w:rPr>
          <w:rFonts w:ascii="Calibri" w:eastAsia="Arial" w:hAnsi="Calibri" w:cs="Calibri"/>
          <w:sz w:val="24"/>
          <w:szCs w:val="22"/>
          <w:lang w:val="en-US"/>
        </w:rPr>
        <w:t>The key requirements are that memorials must be fixed to an approved and suitable foundation and must be further secured using an approved locking or anchoring system.</w:t>
      </w:r>
    </w:p>
    <w:p w14:paraId="1D965859" w14:textId="77777777" w:rsidR="00F55FF9" w:rsidRPr="00D127ED" w:rsidRDefault="00F55FF9" w:rsidP="00F55FF9">
      <w:pPr>
        <w:widowControl w:val="0"/>
        <w:tabs>
          <w:tab w:val="left" w:pos="1951"/>
          <w:tab w:val="left" w:pos="1952"/>
        </w:tabs>
        <w:autoSpaceDE w:val="0"/>
        <w:autoSpaceDN w:val="0"/>
        <w:spacing w:before="79" w:after="0" w:line="249" w:lineRule="auto"/>
        <w:ind w:right="896"/>
        <w:jc w:val="left"/>
        <w:rPr>
          <w:rFonts w:ascii="Calibri" w:eastAsia="Arial" w:hAnsi="Calibri" w:cs="Calibri"/>
          <w:sz w:val="24"/>
          <w:szCs w:val="22"/>
          <w:lang w:val="en-US"/>
        </w:rPr>
      </w:pPr>
    </w:p>
    <w:p w14:paraId="2BC81DAF"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937"/>
        <w:jc w:val="left"/>
        <w:rPr>
          <w:rFonts w:ascii="Calibri" w:eastAsia="Arial" w:hAnsi="Calibri" w:cs="Calibri"/>
          <w:sz w:val="24"/>
          <w:szCs w:val="22"/>
          <w:lang w:val="en-US"/>
        </w:rPr>
      </w:pPr>
      <w:r w:rsidRPr="00D127ED">
        <w:rPr>
          <w:rFonts w:ascii="Calibri" w:eastAsia="Arial" w:hAnsi="Calibri" w:cs="Calibri"/>
          <w:sz w:val="24"/>
          <w:szCs w:val="22"/>
          <w:lang w:val="en-US"/>
        </w:rPr>
        <w:t>Note that any refixing or repair works to memorials must be completed by a BRAMM (or other equivalent scheme) registered memorial mason. Temporary works to make memorials safe and remove the risk of danger will be undertaken by trained Ockbrook and Borrowash Parish Council</w:t>
      </w:r>
      <w:r w:rsidRPr="00D127ED">
        <w:rPr>
          <w:rFonts w:ascii="Calibri" w:eastAsia="Arial" w:hAnsi="Calibri" w:cs="Calibri"/>
          <w:spacing w:val="-15"/>
          <w:sz w:val="24"/>
          <w:szCs w:val="22"/>
          <w:lang w:val="en-US"/>
        </w:rPr>
        <w:t xml:space="preserve"> </w:t>
      </w:r>
      <w:r w:rsidRPr="00D127ED">
        <w:rPr>
          <w:rFonts w:ascii="Calibri" w:eastAsia="Arial" w:hAnsi="Calibri" w:cs="Calibri"/>
          <w:sz w:val="24"/>
          <w:szCs w:val="22"/>
          <w:lang w:val="en-US"/>
        </w:rPr>
        <w:t>staff.</w:t>
      </w:r>
    </w:p>
    <w:p w14:paraId="372783C3"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4"/>
          <w:szCs w:val="24"/>
          <w:lang w:val="en-US"/>
        </w:rPr>
      </w:pPr>
    </w:p>
    <w:p w14:paraId="01F6AABB"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4"/>
          <w:szCs w:val="24"/>
          <w:lang w:val="en-US"/>
        </w:rPr>
      </w:pPr>
    </w:p>
    <w:p w14:paraId="6F008812" w14:textId="77777777" w:rsidR="00F55FF9" w:rsidRPr="00D127ED" w:rsidRDefault="00F55FF9" w:rsidP="00F55FF9">
      <w:pPr>
        <w:widowControl w:val="0"/>
        <w:numPr>
          <w:ilvl w:val="1"/>
          <w:numId w:val="261"/>
        </w:numPr>
        <w:tabs>
          <w:tab w:val="left" w:pos="1934"/>
          <w:tab w:val="left" w:pos="1935"/>
        </w:tabs>
        <w:autoSpaceDE w:val="0"/>
        <w:autoSpaceDN w:val="0"/>
        <w:spacing w:before="1" w:after="0" w:line="240" w:lineRule="auto"/>
        <w:ind w:hanging="721"/>
        <w:jc w:val="left"/>
        <w:outlineLvl w:val="0"/>
        <w:rPr>
          <w:rFonts w:ascii="Calibri" w:eastAsia="Arial" w:hAnsi="Calibri" w:cs="Calibri"/>
          <w:b/>
          <w:bCs/>
          <w:sz w:val="24"/>
          <w:szCs w:val="24"/>
          <w:lang w:val="en-US"/>
        </w:rPr>
      </w:pPr>
      <w:bookmarkStart w:id="25" w:name="_bookmark21"/>
      <w:bookmarkEnd w:id="25"/>
      <w:r w:rsidRPr="00D127ED">
        <w:rPr>
          <w:rFonts w:ascii="Calibri" w:eastAsia="Arial" w:hAnsi="Calibri" w:cs="Calibri"/>
          <w:b/>
          <w:bCs/>
          <w:sz w:val="24"/>
          <w:szCs w:val="24"/>
          <w:lang w:val="en-US"/>
        </w:rPr>
        <w:t>Memorial</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Inspections</w:t>
      </w:r>
    </w:p>
    <w:p w14:paraId="027106F7" w14:textId="77777777" w:rsidR="00F55FF9" w:rsidRPr="00D127ED" w:rsidRDefault="00F55FF9" w:rsidP="00F55FF9">
      <w:pPr>
        <w:widowControl w:val="0"/>
        <w:numPr>
          <w:ilvl w:val="2"/>
          <w:numId w:val="261"/>
        </w:numPr>
        <w:tabs>
          <w:tab w:val="left" w:pos="1951"/>
          <w:tab w:val="left" w:pos="1952"/>
        </w:tabs>
        <w:autoSpaceDE w:val="0"/>
        <w:autoSpaceDN w:val="0"/>
        <w:spacing w:before="14" w:after="0" w:line="249" w:lineRule="auto"/>
        <w:ind w:right="937"/>
        <w:jc w:val="left"/>
        <w:rPr>
          <w:rFonts w:ascii="Calibri" w:eastAsia="Arial" w:hAnsi="Calibri" w:cs="Calibri"/>
          <w:sz w:val="24"/>
          <w:szCs w:val="22"/>
          <w:lang w:val="en-US"/>
        </w:rPr>
      </w:pPr>
      <w:r w:rsidRPr="00D127ED">
        <w:rPr>
          <w:rFonts w:ascii="Calibri" w:eastAsia="Arial" w:hAnsi="Calibri" w:cs="Calibri"/>
          <w:sz w:val="24"/>
          <w:szCs w:val="22"/>
          <w:lang w:val="en-US"/>
        </w:rPr>
        <w:lastRenderedPageBreak/>
        <w:t xml:space="preserve">All memorials over 24inches / </w:t>
      </w:r>
      <w:r w:rsidRPr="00D127ED">
        <w:rPr>
          <w:rFonts w:ascii="Calibri" w:eastAsia="Arial" w:hAnsi="Calibri" w:cs="Calibri"/>
          <w:color w:val="FF0000"/>
          <w:sz w:val="24"/>
          <w:szCs w:val="22"/>
          <w:lang w:val="en-US"/>
        </w:rPr>
        <w:t xml:space="preserve">0.61m </w:t>
      </w:r>
      <w:r w:rsidRPr="00D127ED">
        <w:rPr>
          <w:rFonts w:ascii="Calibri" w:eastAsia="Arial" w:hAnsi="Calibri" w:cs="Calibri"/>
          <w:sz w:val="24"/>
          <w:szCs w:val="22"/>
          <w:lang w:val="en-US"/>
        </w:rPr>
        <w:t>in height in all cemeteries will be inspected by trained staff at least once during a rolling 5-year period to assess their safety. This will be done through both a visual assessment and a basic hand test to determine if there is movement in the memorial and to what extent. The individual undertaking the assessment will make the decision on the memorials’ overall safety based on a dynamic risk assessment for which they have been</w:t>
      </w:r>
      <w:r w:rsidRPr="00D127ED">
        <w:rPr>
          <w:rFonts w:ascii="Calibri" w:eastAsia="Arial" w:hAnsi="Calibri" w:cs="Calibri"/>
          <w:spacing w:val="-8"/>
          <w:sz w:val="24"/>
          <w:szCs w:val="22"/>
          <w:lang w:val="en-US"/>
        </w:rPr>
        <w:t xml:space="preserve"> </w:t>
      </w:r>
      <w:r w:rsidRPr="00D127ED">
        <w:rPr>
          <w:rFonts w:ascii="Calibri" w:eastAsia="Arial" w:hAnsi="Calibri" w:cs="Calibri"/>
          <w:sz w:val="24"/>
          <w:szCs w:val="22"/>
          <w:lang w:val="en-US"/>
        </w:rPr>
        <w:t>trained.</w:t>
      </w:r>
    </w:p>
    <w:p w14:paraId="4524F5D7" w14:textId="77777777" w:rsidR="00F55FF9" w:rsidRPr="00D127ED" w:rsidRDefault="00F55FF9" w:rsidP="00F55FF9">
      <w:pPr>
        <w:widowControl w:val="0"/>
        <w:tabs>
          <w:tab w:val="left" w:pos="1951"/>
          <w:tab w:val="left" w:pos="1952"/>
        </w:tabs>
        <w:autoSpaceDE w:val="0"/>
        <w:autoSpaceDN w:val="0"/>
        <w:spacing w:before="14" w:after="0" w:line="249" w:lineRule="auto"/>
        <w:ind w:right="937"/>
        <w:jc w:val="left"/>
        <w:rPr>
          <w:rFonts w:ascii="Calibri" w:eastAsia="Arial" w:hAnsi="Calibri" w:cs="Calibri"/>
          <w:sz w:val="24"/>
          <w:szCs w:val="22"/>
          <w:lang w:val="en-US"/>
        </w:rPr>
      </w:pPr>
    </w:p>
    <w:p w14:paraId="35F81738"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310"/>
        <w:jc w:val="left"/>
        <w:rPr>
          <w:rFonts w:ascii="Calibri" w:eastAsia="Arial" w:hAnsi="Calibri" w:cs="Calibri"/>
          <w:sz w:val="24"/>
          <w:szCs w:val="22"/>
          <w:lang w:val="en-US"/>
        </w:rPr>
      </w:pPr>
      <w:r w:rsidRPr="00D127ED">
        <w:rPr>
          <w:rFonts w:ascii="Calibri" w:eastAsia="Arial" w:hAnsi="Calibri" w:cs="Calibri"/>
          <w:sz w:val="24"/>
          <w:szCs w:val="22"/>
          <w:lang w:val="en-US"/>
        </w:rPr>
        <w:t>Once inspected each memorial will fall into one of three categories, detailed as</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follows:</w:t>
      </w:r>
    </w:p>
    <w:p w14:paraId="099F8F39" w14:textId="77777777" w:rsidR="00F55FF9" w:rsidRPr="00D127ED" w:rsidRDefault="00F55FF9" w:rsidP="00F55FF9">
      <w:pPr>
        <w:widowControl w:val="0"/>
        <w:numPr>
          <w:ilvl w:val="0"/>
          <w:numId w:val="262"/>
        </w:numPr>
        <w:tabs>
          <w:tab w:val="left" w:pos="1951"/>
          <w:tab w:val="left" w:pos="1952"/>
        </w:tabs>
        <w:autoSpaceDE w:val="0"/>
        <w:autoSpaceDN w:val="0"/>
        <w:spacing w:before="1" w:after="0" w:line="249" w:lineRule="auto"/>
        <w:ind w:right="1381"/>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Category 1 – Memorial is unsafe and poses a risk and will require immediate attention to make safe and/or protect from the public. </w:t>
      </w:r>
    </w:p>
    <w:p w14:paraId="494622F2" w14:textId="77777777" w:rsidR="00F55FF9" w:rsidRPr="00D127ED" w:rsidRDefault="00F55FF9" w:rsidP="00F55FF9">
      <w:pPr>
        <w:widowControl w:val="0"/>
        <w:tabs>
          <w:tab w:val="left" w:pos="1951"/>
          <w:tab w:val="left" w:pos="1952"/>
        </w:tabs>
        <w:autoSpaceDE w:val="0"/>
        <w:autoSpaceDN w:val="0"/>
        <w:spacing w:before="1" w:after="0" w:line="249" w:lineRule="auto"/>
        <w:ind w:right="1381"/>
        <w:jc w:val="left"/>
        <w:rPr>
          <w:rFonts w:ascii="Calibri" w:eastAsia="Arial" w:hAnsi="Calibri" w:cs="Calibri"/>
          <w:sz w:val="24"/>
          <w:szCs w:val="22"/>
          <w:lang w:val="en-US"/>
        </w:rPr>
      </w:pPr>
    </w:p>
    <w:p w14:paraId="22B78252" w14:textId="77777777" w:rsidR="00F55FF9" w:rsidRPr="00D127ED" w:rsidRDefault="00F55FF9" w:rsidP="00F55FF9">
      <w:pPr>
        <w:widowControl w:val="0"/>
        <w:numPr>
          <w:ilvl w:val="0"/>
          <w:numId w:val="262"/>
        </w:numPr>
        <w:tabs>
          <w:tab w:val="left" w:pos="1951"/>
          <w:tab w:val="left" w:pos="1952"/>
        </w:tabs>
        <w:autoSpaceDE w:val="0"/>
        <w:autoSpaceDN w:val="0"/>
        <w:spacing w:before="1" w:after="0" w:line="249" w:lineRule="auto"/>
        <w:ind w:right="1381"/>
        <w:jc w:val="left"/>
        <w:rPr>
          <w:rFonts w:ascii="Calibri" w:eastAsia="Arial" w:hAnsi="Calibri" w:cs="Calibri"/>
          <w:sz w:val="24"/>
          <w:szCs w:val="22"/>
          <w:lang w:val="en-US"/>
        </w:rPr>
      </w:pPr>
      <w:r w:rsidRPr="00D127ED">
        <w:rPr>
          <w:rFonts w:ascii="Calibri" w:eastAsia="Arial" w:hAnsi="Calibri" w:cs="Calibri"/>
          <w:sz w:val="24"/>
          <w:szCs w:val="22"/>
          <w:lang w:val="en-US"/>
        </w:rPr>
        <w:t>Category 2 – Memorial is safe but there are minor concerns, and it should be reassessed in 12 months’ time to ensure it has not deteriorated</w:t>
      </w:r>
      <w:r w:rsidRPr="00D127ED">
        <w:rPr>
          <w:rFonts w:ascii="Calibri" w:eastAsia="Arial" w:hAnsi="Calibri" w:cs="Calibri"/>
          <w:spacing w:val="-3"/>
          <w:sz w:val="24"/>
          <w:szCs w:val="22"/>
          <w:lang w:val="en-US"/>
        </w:rPr>
        <w:t xml:space="preserve"> </w:t>
      </w:r>
      <w:r w:rsidRPr="00D127ED">
        <w:rPr>
          <w:rFonts w:ascii="Calibri" w:eastAsia="Arial" w:hAnsi="Calibri" w:cs="Calibri"/>
          <w:sz w:val="24"/>
          <w:szCs w:val="22"/>
          <w:lang w:val="en-US"/>
        </w:rPr>
        <w:t>further.</w:t>
      </w:r>
    </w:p>
    <w:p w14:paraId="750F468C" w14:textId="77777777" w:rsidR="00F55FF9" w:rsidRPr="00D127ED" w:rsidRDefault="00F55FF9" w:rsidP="00F55FF9">
      <w:pPr>
        <w:widowControl w:val="0"/>
        <w:tabs>
          <w:tab w:val="left" w:pos="1951"/>
          <w:tab w:val="left" w:pos="1952"/>
        </w:tabs>
        <w:autoSpaceDE w:val="0"/>
        <w:autoSpaceDN w:val="0"/>
        <w:spacing w:before="1" w:after="0" w:line="249" w:lineRule="auto"/>
        <w:ind w:right="1381"/>
        <w:jc w:val="left"/>
        <w:rPr>
          <w:rFonts w:ascii="Calibri" w:eastAsia="Arial" w:hAnsi="Calibri" w:cs="Calibri"/>
          <w:sz w:val="24"/>
          <w:szCs w:val="22"/>
          <w:lang w:val="en-US"/>
        </w:rPr>
      </w:pPr>
    </w:p>
    <w:p w14:paraId="661262FE" w14:textId="77777777" w:rsidR="00F55FF9" w:rsidRPr="00D127ED" w:rsidRDefault="00F55FF9" w:rsidP="00F55FF9">
      <w:pPr>
        <w:widowControl w:val="0"/>
        <w:numPr>
          <w:ilvl w:val="0"/>
          <w:numId w:val="262"/>
        </w:numPr>
        <w:tabs>
          <w:tab w:val="left" w:pos="1951"/>
          <w:tab w:val="left" w:pos="1952"/>
        </w:tabs>
        <w:autoSpaceDE w:val="0"/>
        <w:autoSpaceDN w:val="0"/>
        <w:spacing w:after="0" w:line="249" w:lineRule="auto"/>
        <w:ind w:right="1131"/>
        <w:jc w:val="left"/>
        <w:rPr>
          <w:rFonts w:ascii="Calibri" w:eastAsia="Arial" w:hAnsi="Calibri" w:cs="Calibri"/>
          <w:sz w:val="24"/>
          <w:szCs w:val="22"/>
          <w:lang w:val="en-US"/>
        </w:rPr>
      </w:pPr>
      <w:r w:rsidRPr="00D127ED">
        <w:rPr>
          <w:rFonts w:ascii="Calibri" w:eastAsia="Arial" w:hAnsi="Calibri" w:cs="Calibri"/>
          <w:sz w:val="24"/>
          <w:szCs w:val="22"/>
          <w:lang w:val="en-US"/>
        </w:rPr>
        <w:t>Category 3 – Memorial is Safe and should be re-inspected in 5 years as part of the next round of inspections or as part of any other check that may occur, for example when checking memorials around a planned burial ahead of excavation of the</w:t>
      </w:r>
      <w:r w:rsidRPr="00D127ED">
        <w:rPr>
          <w:rFonts w:ascii="Calibri" w:eastAsia="Arial" w:hAnsi="Calibri" w:cs="Calibri"/>
          <w:spacing w:val="-12"/>
          <w:sz w:val="24"/>
          <w:szCs w:val="22"/>
          <w:lang w:val="en-US"/>
        </w:rPr>
        <w:t xml:space="preserve"> </w:t>
      </w:r>
      <w:r w:rsidRPr="00D127ED">
        <w:rPr>
          <w:rFonts w:ascii="Calibri" w:eastAsia="Arial" w:hAnsi="Calibri" w:cs="Calibri"/>
          <w:sz w:val="24"/>
          <w:szCs w:val="22"/>
          <w:lang w:val="en-US"/>
        </w:rPr>
        <w:t>grave.</w:t>
      </w:r>
    </w:p>
    <w:p w14:paraId="6A6C871B" w14:textId="77777777" w:rsidR="00F55FF9" w:rsidRPr="00D127ED" w:rsidRDefault="00F55FF9" w:rsidP="00F55FF9">
      <w:pPr>
        <w:widowControl w:val="0"/>
        <w:tabs>
          <w:tab w:val="left" w:pos="1951"/>
          <w:tab w:val="left" w:pos="1952"/>
        </w:tabs>
        <w:autoSpaceDE w:val="0"/>
        <w:autoSpaceDN w:val="0"/>
        <w:spacing w:after="0" w:line="249" w:lineRule="auto"/>
        <w:ind w:right="1131"/>
        <w:jc w:val="left"/>
        <w:rPr>
          <w:rFonts w:ascii="Calibri" w:eastAsia="Arial" w:hAnsi="Calibri" w:cs="Calibri"/>
          <w:sz w:val="24"/>
          <w:szCs w:val="22"/>
          <w:lang w:val="en-US"/>
        </w:rPr>
      </w:pPr>
    </w:p>
    <w:p w14:paraId="60881908" w14:textId="77777777" w:rsidR="00F55FF9" w:rsidRPr="00D127ED" w:rsidRDefault="00F55FF9" w:rsidP="00F55FF9">
      <w:pPr>
        <w:widowControl w:val="0"/>
        <w:tabs>
          <w:tab w:val="left" w:pos="1951"/>
          <w:tab w:val="left" w:pos="1952"/>
        </w:tabs>
        <w:autoSpaceDE w:val="0"/>
        <w:autoSpaceDN w:val="0"/>
        <w:spacing w:after="0" w:line="249" w:lineRule="auto"/>
        <w:ind w:right="923"/>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 Parish Council has a legal obligation to ensure that the Cemetery is safe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to both visit and work in. To be satisfied that this is the case it is essential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that Ockbrook and Borrowash Parish Council carry out regular inspections of </w:t>
      </w:r>
      <w:r>
        <w:rPr>
          <w:rFonts w:ascii="Calibri" w:eastAsia="Arial" w:hAnsi="Calibri" w:cs="Calibri"/>
          <w:i/>
          <w:iCs/>
          <w:sz w:val="24"/>
          <w:szCs w:val="22"/>
          <w:lang w:val="en-US"/>
        </w:rPr>
        <w:tab/>
      </w:r>
      <w:r w:rsidRPr="00D127ED">
        <w:rPr>
          <w:rFonts w:ascii="Calibri" w:eastAsia="Arial" w:hAnsi="Calibri" w:cs="Calibri"/>
          <w:i/>
          <w:iCs/>
          <w:sz w:val="24"/>
          <w:szCs w:val="22"/>
          <w:lang w:val="en-US"/>
        </w:rPr>
        <w:t>memorials in the Sites in a bid to avoid injury or death to any of its staff or</w:t>
      </w:r>
      <w:r w:rsidRPr="00D127ED">
        <w:rPr>
          <w:rFonts w:ascii="Calibri" w:eastAsia="Arial" w:hAnsi="Calibri" w:cs="Calibri"/>
          <w:i/>
          <w:iCs/>
          <w:spacing w:val="-1"/>
          <w:sz w:val="24"/>
          <w:szCs w:val="22"/>
          <w:lang w:val="en-US"/>
        </w:rPr>
        <w:t xml:space="preserve"> </w:t>
      </w:r>
      <w:r>
        <w:rPr>
          <w:rFonts w:ascii="Calibri" w:eastAsia="Arial" w:hAnsi="Calibri" w:cs="Calibri"/>
          <w:i/>
          <w:iCs/>
          <w:spacing w:val="-1"/>
          <w:sz w:val="24"/>
          <w:szCs w:val="22"/>
          <w:lang w:val="en-US"/>
        </w:rPr>
        <w:tab/>
      </w:r>
      <w:r w:rsidRPr="00D127ED">
        <w:rPr>
          <w:rFonts w:ascii="Calibri" w:eastAsia="Arial" w:hAnsi="Calibri" w:cs="Calibri"/>
          <w:i/>
          <w:iCs/>
          <w:sz w:val="24"/>
          <w:szCs w:val="22"/>
          <w:lang w:val="en-US"/>
        </w:rPr>
        <w:t>visitors.</w:t>
      </w:r>
    </w:p>
    <w:p w14:paraId="60353C45" w14:textId="77777777" w:rsidR="00F55FF9" w:rsidRPr="00D127ED" w:rsidRDefault="00F55FF9" w:rsidP="00F55FF9">
      <w:pPr>
        <w:widowControl w:val="0"/>
        <w:tabs>
          <w:tab w:val="left" w:pos="1951"/>
          <w:tab w:val="left" w:pos="1952"/>
        </w:tabs>
        <w:autoSpaceDE w:val="0"/>
        <w:autoSpaceDN w:val="0"/>
        <w:spacing w:after="0" w:line="249" w:lineRule="auto"/>
        <w:ind w:right="923"/>
        <w:jc w:val="left"/>
        <w:rPr>
          <w:rFonts w:ascii="Calibri" w:eastAsia="Arial" w:hAnsi="Calibri" w:cs="Calibri"/>
          <w:i/>
          <w:iCs/>
          <w:sz w:val="24"/>
          <w:szCs w:val="22"/>
          <w:lang w:val="en-US"/>
        </w:rPr>
      </w:pPr>
    </w:p>
    <w:p w14:paraId="75560046"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Staff undertaking the inspections will record the details of every memorial and an assessment of its safety using the categories above. These details will be recorded onto the Bereavement Services administration system. The details will include: </w:t>
      </w:r>
    </w:p>
    <w:p w14:paraId="7F557C21" w14:textId="77777777" w:rsidR="00F55FF9" w:rsidRPr="00D127ED" w:rsidRDefault="00F55FF9" w:rsidP="00F55FF9">
      <w:pPr>
        <w:widowControl w:val="0"/>
        <w:numPr>
          <w:ilvl w:val="0"/>
          <w:numId w:val="263"/>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Date of Inspection </w:t>
      </w:r>
    </w:p>
    <w:p w14:paraId="0D880430" w14:textId="77777777" w:rsidR="00F55FF9" w:rsidRPr="00D127ED" w:rsidRDefault="00F55FF9" w:rsidP="00F55FF9">
      <w:pPr>
        <w:widowControl w:val="0"/>
        <w:numPr>
          <w:ilvl w:val="0"/>
          <w:numId w:val="263"/>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Name of Inspector </w:t>
      </w:r>
    </w:p>
    <w:p w14:paraId="36156534" w14:textId="77777777" w:rsidR="00F55FF9" w:rsidRPr="00D127ED" w:rsidRDefault="00F55FF9" w:rsidP="00F55FF9">
      <w:pPr>
        <w:widowControl w:val="0"/>
        <w:numPr>
          <w:ilvl w:val="0"/>
          <w:numId w:val="263"/>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Grave Identification (Section and Number)</w:t>
      </w:r>
    </w:p>
    <w:p w14:paraId="6DD84578" w14:textId="77777777" w:rsidR="00F55FF9" w:rsidRPr="00D127ED" w:rsidRDefault="00F55FF9" w:rsidP="00F55FF9">
      <w:pPr>
        <w:widowControl w:val="0"/>
        <w:numPr>
          <w:ilvl w:val="0"/>
          <w:numId w:val="263"/>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Category of Memorial (1, 2 or 3) </w:t>
      </w:r>
    </w:p>
    <w:p w14:paraId="1CEDF4AC" w14:textId="77777777" w:rsidR="00F55FF9" w:rsidRPr="00D127ED" w:rsidRDefault="00F55FF9" w:rsidP="00F55FF9">
      <w:pPr>
        <w:widowControl w:val="0"/>
        <w:numPr>
          <w:ilvl w:val="0"/>
          <w:numId w:val="263"/>
        </w:numPr>
        <w:tabs>
          <w:tab w:val="left" w:pos="1951"/>
          <w:tab w:val="left" w:pos="1952"/>
        </w:tabs>
        <w:autoSpaceDE w:val="0"/>
        <w:autoSpaceDN w:val="0"/>
        <w:spacing w:after="0" w:line="249" w:lineRule="auto"/>
        <w:ind w:right="1016"/>
        <w:jc w:val="left"/>
        <w:rPr>
          <w:rFonts w:ascii="Calibri" w:eastAsia="Arial" w:hAnsi="Calibri" w:cs="Calibri"/>
          <w:sz w:val="24"/>
          <w:szCs w:val="22"/>
          <w:lang w:val="en-US"/>
        </w:rPr>
      </w:pPr>
      <w:r w:rsidRPr="00D127ED">
        <w:rPr>
          <w:rFonts w:ascii="Calibri" w:eastAsia="Arial" w:hAnsi="Calibri" w:cs="Calibri"/>
          <w:sz w:val="24"/>
          <w:szCs w:val="22"/>
          <w:lang w:val="en-US"/>
        </w:rPr>
        <w:t>Details of any Actions</w:t>
      </w:r>
      <w:r w:rsidRPr="00D127ED">
        <w:rPr>
          <w:rFonts w:ascii="Calibri" w:eastAsia="Arial" w:hAnsi="Calibri" w:cs="Calibri"/>
          <w:spacing w:val="-16"/>
          <w:sz w:val="24"/>
          <w:szCs w:val="22"/>
          <w:lang w:val="en-US"/>
        </w:rPr>
        <w:t xml:space="preserve"> </w:t>
      </w:r>
      <w:r w:rsidRPr="00D127ED">
        <w:rPr>
          <w:rFonts w:ascii="Calibri" w:eastAsia="Arial" w:hAnsi="Calibri" w:cs="Calibri"/>
          <w:sz w:val="24"/>
          <w:szCs w:val="22"/>
          <w:lang w:val="en-US"/>
        </w:rPr>
        <w:t>Taken</w:t>
      </w:r>
    </w:p>
    <w:p w14:paraId="6FD0297F" w14:textId="77777777" w:rsidR="00F55FF9" w:rsidRPr="00D127ED" w:rsidRDefault="00F55FF9" w:rsidP="00F55FF9">
      <w:pPr>
        <w:widowControl w:val="0"/>
        <w:tabs>
          <w:tab w:val="left" w:pos="1951"/>
          <w:tab w:val="left" w:pos="1952"/>
        </w:tabs>
        <w:autoSpaceDE w:val="0"/>
        <w:autoSpaceDN w:val="0"/>
        <w:spacing w:after="0" w:line="272" w:lineRule="exact"/>
        <w:jc w:val="left"/>
        <w:rPr>
          <w:rFonts w:ascii="Calibri" w:eastAsia="Arial" w:hAnsi="Calibri" w:cs="Calibri"/>
          <w:sz w:val="24"/>
          <w:szCs w:val="22"/>
          <w:lang w:val="en-US"/>
        </w:rPr>
      </w:pPr>
    </w:p>
    <w:p w14:paraId="1FD4E420" w14:textId="77777777" w:rsidR="00F55FF9" w:rsidRPr="00D127ED" w:rsidRDefault="00F55FF9" w:rsidP="00F55FF9">
      <w:pPr>
        <w:widowControl w:val="0"/>
        <w:numPr>
          <w:ilvl w:val="2"/>
          <w:numId w:val="261"/>
        </w:numPr>
        <w:tabs>
          <w:tab w:val="left" w:pos="1951"/>
          <w:tab w:val="left" w:pos="1952"/>
        </w:tabs>
        <w:autoSpaceDE w:val="0"/>
        <w:autoSpaceDN w:val="0"/>
        <w:spacing w:after="0" w:line="272" w:lineRule="exact"/>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Actions Post</w:t>
      </w:r>
      <w:r w:rsidRPr="00D127ED">
        <w:rPr>
          <w:rFonts w:ascii="Calibri" w:eastAsia="Arial" w:hAnsi="Calibri" w:cs="Calibri"/>
          <w:spacing w:val="-5"/>
          <w:sz w:val="24"/>
          <w:szCs w:val="22"/>
          <w:lang w:val="en-US"/>
        </w:rPr>
        <w:t xml:space="preserve"> </w:t>
      </w:r>
      <w:r w:rsidRPr="00D127ED">
        <w:rPr>
          <w:rFonts w:ascii="Calibri" w:eastAsia="Arial" w:hAnsi="Calibri" w:cs="Calibri"/>
          <w:sz w:val="24"/>
          <w:szCs w:val="22"/>
          <w:lang w:val="en-US"/>
        </w:rPr>
        <w:t>Inspection</w:t>
      </w:r>
    </w:p>
    <w:p w14:paraId="4540642F" w14:textId="77777777" w:rsidR="00F55FF9" w:rsidRPr="00D127ED" w:rsidRDefault="00F55FF9" w:rsidP="00F55FF9">
      <w:pPr>
        <w:widowControl w:val="0"/>
        <w:tabs>
          <w:tab w:val="left" w:pos="1951"/>
          <w:tab w:val="left" w:pos="1952"/>
        </w:tabs>
        <w:autoSpaceDE w:val="0"/>
        <w:autoSpaceDN w:val="0"/>
        <w:spacing w:before="2" w:after="0" w:line="249" w:lineRule="auto"/>
        <w:ind w:right="925"/>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 xml:space="preserve">Should a Memorial be identified as a Category 1 and fail the inspection staff </w:t>
      </w:r>
      <w:r>
        <w:rPr>
          <w:rFonts w:ascii="Calibri" w:eastAsia="Arial" w:hAnsi="Calibri" w:cs="Calibri"/>
          <w:sz w:val="24"/>
          <w:szCs w:val="22"/>
          <w:lang w:val="en-US"/>
        </w:rPr>
        <w:tab/>
      </w:r>
      <w:r w:rsidRPr="00D127ED">
        <w:rPr>
          <w:rFonts w:ascii="Calibri" w:eastAsia="Arial" w:hAnsi="Calibri" w:cs="Calibri"/>
          <w:sz w:val="24"/>
          <w:szCs w:val="22"/>
          <w:lang w:val="en-US"/>
        </w:rPr>
        <w:t xml:space="preserve">will need to take immediate action to make that memorial temporarily safe </w:t>
      </w:r>
      <w:r>
        <w:rPr>
          <w:rFonts w:ascii="Calibri" w:eastAsia="Arial" w:hAnsi="Calibri" w:cs="Calibri"/>
          <w:sz w:val="24"/>
          <w:szCs w:val="22"/>
          <w:lang w:val="en-US"/>
        </w:rPr>
        <w:tab/>
      </w:r>
      <w:r w:rsidRPr="00D127ED">
        <w:rPr>
          <w:rFonts w:ascii="Calibri" w:eastAsia="Arial" w:hAnsi="Calibri" w:cs="Calibri"/>
          <w:sz w:val="24"/>
          <w:szCs w:val="22"/>
          <w:lang w:val="en-US"/>
        </w:rPr>
        <w:t xml:space="preserve">or cordon it off until permanent repairs can be made by the grave owner. </w:t>
      </w:r>
      <w:r>
        <w:rPr>
          <w:rFonts w:ascii="Calibri" w:eastAsia="Arial" w:hAnsi="Calibri" w:cs="Calibri"/>
          <w:sz w:val="24"/>
          <w:szCs w:val="22"/>
          <w:lang w:val="en-US"/>
        </w:rPr>
        <w:tab/>
      </w:r>
      <w:r w:rsidRPr="00D127ED">
        <w:rPr>
          <w:rFonts w:ascii="Calibri" w:eastAsia="Arial" w:hAnsi="Calibri" w:cs="Calibri"/>
          <w:sz w:val="24"/>
          <w:szCs w:val="22"/>
          <w:lang w:val="en-US"/>
        </w:rPr>
        <w:t xml:space="preserve">These actions will be based on </w:t>
      </w:r>
      <w:proofErr w:type="gramStart"/>
      <w:r w:rsidRPr="00D127ED">
        <w:rPr>
          <w:rFonts w:ascii="Calibri" w:eastAsia="Arial" w:hAnsi="Calibri" w:cs="Calibri"/>
          <w:sz w:val="24"/>
          <w:szCs w:val="22"/>
          <w:lang w:val="en-US"/>
        </w:rPr>
        <w:t>a number of</w:t>
      </w:r>
      <w:proofErr w:type="gramEnd"/>
      <w:r w:rsidRPr="00D127ED">
        <w:rPr>
          <w:rFonts w:ascii="Calibri" w:eastAsia="Arial" w:hAnsi="Calibri" w:cs="Calibri"/>
          <w:sz w:val="24"/>
          <w:szCs w:val="22"/>
          <w:lang w:val="en-US"/>
        </w:rPr>
        <w:t xml:space="preserve"> factors and the best solution will </w:t>
      </w:r>
      <w:r>
        <w:rPr>
          <w:rFonts w:ascii="Calibri" w:eastAsia="Arial" w:hAnsi="Calibri" w:cs="Calibri"/>
          <w:sz w:val="24"/>
          <w:szCs w:val="22"/>
          <w:lang w:val="en-US"/>
        </w:rPr>
        <w:tab/>
      </w:r>
      <w:r w:rsidRPr="00D127ED">
        <w:rPr>
          <w:rFonts w:ascii="Calibri" w:eastAsia="Arial" w:hAnsi="Calibri" w:cs="Calibri"/>
          <w:sz w:val="24"/>
          <w:szCs w:val="22"/>
          <w:lang w:val="en-US"/>
        </w:rPr>
        <w:t xml:space="preserve">be administered by the Clerk based on their assessment of the memorial and </w:t>
      </w:r>
      <w:r>
        <w:rPr>
          <w:rFonts w:ascii="Calibri" w:eastAsia="Arial" w:hAnsi="Calibri" w:cs="Calibri"/>
          <w:sz w:val="24"/>
          <w:szCs w:val="22"/>
          <w:lang w:val="en-US"/>
        </w:rPr>
        <w:tab/>
      </w:r>
      <w:r w:rsidRPr="00D127ED">
        <w:rPr>
          <w:rFonts w:ascii="Calibri" w:eastAsia="Arial" w:hAnsi="Calibri" w:cs="Calibri"/>
          <w:sz w:val="24"/>
          <w:szCs w:val="22"/>
          <w:lang w:val="en-US"/>
        </w:rPr>
        <w:t>the surrounding area. These actions may</w:t>
      </w:r>
      <w:r w:rsidRPr="00D127ED">
        <w:rPr>
          <w:rFonts w:ascii="Calibri" w:eastAsia="Arial" w:hAnsi="Calibri" w:cs="Calibri"/>
          <w:spacing w:val="-5"/>
          <w:sz w:val="24"/>
          <w:szCs w:val="22"/>
          <w:lang w:val="en-US"/>
        </w:rPr>
        <w:t xml:space="preserve"> </w:t>
      </w:r>
      <w:r w:rsidRPr="00D127ED">
        <w:rPr>
          <w:rFonts w:ascii="Calibri" w:eastAsia="Arial" w:hAnsi="Calibri" w:cs="Calibri"/>
          <w:sz w:val="24"/>
          <w:szCs w:val="22"/>
          <w:lang w:val="en-US"/>
        </w:rPr>
        <w:t>include:</w:t>
      </w:r>
    </w:p>
    <w:p w14:paraId="525040A1" w14:textId="77777777" w:rsidR="00F55FF9" w:rsidRPr="00D127ED" w:rsidRDefault="00F55FF9" w:rsidP="00F55FF9">
      <w:pPr>
        <w:widowControl w:val="0"/>
        <w:numPr>
          <w:ilvl w:val="0"/>
          <w:numId w:val="264"/>
        </w:numPr>
        <w:tabs>
          <w:tab w:val="left" w:pos="1951"/>
          <w:tab w:val="left" w:pos="1952"/>
        </w:tabs>
        <w:autoSpaceDE w:val="0"/>
        <w:autoSpaceDN w:val="0"/>
        <w:spacing w:after="0" w:line="249" w:lineRule="auto"/>
        <w:ind w:right="960"/>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Laying the memorial flat – In most cases this will invariably be where a memorial can be laid down on or within an existing kerb set so as not to cause a new trip hazard. A warning sign will be placed near to </w:t>
      </w:r>
      <w:r w:rsidRPr="00D127ED">
        <w:rPr>
          <w:rFonts w:ascii="Calibri" w:eastAsia="Arial" w:hAnsi="Calibri" w:cs="Calibri"/>
          <w:sz w:val="24"/>
          <w:szCs w:val="22"/>
          <w:lang w:val="en-US"/>
        </w:rPr>
        <w:lastRenderedPageBreak/>
        <w:t>the memorial.</w:t>
      </w:r>
    </w:p>
    <w:p w14:paraId="6BCC4D5B" w14:textId="77777777" w:rsidR="00F55FF9" w:rsidRPr="00D127ED" w:rsidRDefault="00F55FF9" w:rsidP="00F55FF9">
      <w:pPr>
        <w:widowControl w:val="0"/>
        <w:tabs>
          <w:tab w:val="left" w:pos="1951"/>
          <w:tab w:val="left" w:pos="1952"/>
        </w:tabs>
        <w:autoSpaceDE w:val="0"/>
        <w:autoSpaceDN w:val="0"/>
        <w:spacing w:after="0" w:line="249" w:lineRule="auto"/>
        <w:ind w:right="960"/>
        <w:jc w:val="left"/>
        <w:rPr>
          <w:rFonts w:ascii="Calibri" w:eastAsia="Arial" w:hAnsi="Calibri" w:cs="Calibri"/>
          <w:sz w:val="24"/>
          <w:szCs w:val="22"/>
          <w:lang w:val="en-US"/>
        </w:rPr>
      </w:pPr>
    </w:p>
    <w:p w14:paraId="17C09957" w14:textId="77777777" w:rsidR="00F55FF9" w:rsidRPr="00D127ED" w:rsidRDefault="00F55FF9" w:rsidP="00F55FF9">
      <w:pPr>
        <w:widowControl w:val="0"/>
        <w:numPr>
          <w:ilvl w:val="0"/>
          <w:numId w:val="264"/>
        </w:numPr>
        <w:tabs>
          <w:tab w:val="left" w:pos="1952"/>
        </w:tabs>
        <w:autoSpaceDE w:val="0"/>
        <w:autoSpaceDN w:val="0"/>
        <w:spacing w:before="79" w:after="0" w:line="249" w:lineRule="auto"/>
        <w:ind w:right="884"/>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Staked and Banded – The memorial will be fastened tight to a wooden post which will act as a temporary support. The </w:t>
      </w:r>
      <w:proofErr w:type="gramStart"/>
      <w:r w:rsidRPr="00D127ED">
        <w:rPr>
          <w:rFonts w:ascii="Calibri" w:eastAsia="Arial" w:hAnsi="Calibri" w:cs="Calibri"/>
          <w:sz w:val="24"/>
          <w:szCs w:val="22"/>
          <w:lang w:val="en-US"/>
        </w:rPr>
        <w:t>banding</w:t>
      </w:r>
      <w:proofErr w:type="gramEnd"/>
      <w:r w:rsidRPr="00D127ED">
        <w:rPr>
          <w:rFonts w:ascii="Calibri" w:eastAsia="Arial" w:hAnsi="Calibri" w:cs="Calibri"/>
          <w:sz w:val="24"/>
          <w:szCs w:val="22"/>
          <w:lang w:val="en-US"/>
        </w:rPr>
        <w:t xml:space="preserve"> will also hold a warning notice. The stake and band will be re-inspected every 12 months to ensure neither have</w:t>
      </w:r>
      <w:r w:rsidRPr="00D127ED">
        <w:rPr>
          <w:rFonts w:ascii="Calibri" w:eastAsia="Arial" w:hAnsi="Calibri" w:cs="Calibri"/>
          <w:spacing w:val="-6"/>
          <w:sz w:val="24"/>
          <w:szCs w:val="22"/>
          <w:lang w:val="en-US"/>
        </w:rPr>
        <w:t xml:space="preserve"> </w:t>
      </w:r>
      <w:r w:rsidRPr="00D127ED">
        <w:rPr>
          <w:rFonts w:ascii="Calibri" w:eastAsia="Arial" w:hAnsi="Calibri" w:cs="Calibri"/>
          <w:sz w:val="24"/>
          <w:szCs w:val="22"/>
          <w:lang w:val="en-US"/>
        </w:rPr>
        <w:t>deteriorated.</w:t>
      </w:r>
    </w:p>
    <w:p w14:paraId="52C76D0E" w14:textId="77777777" w:rsidR="00F55FF9" w:rsidRPr="00D127ED" w:rsidRDefault="00F55FF9" w:rsidP="00F55FF9">
      <w:pPr>
        <w:widowControl w:val="0"/>
        <w:tabs>
          <w:tab w:val="left" w:pos="1952"/>
        </w:tabs>
        <w:autoSpaceDE w:val="0"/>
        <w:autoSpaceDN w:val="0"/>
        <w:spacing w:before="79" w:after="0" w:line="249" w:lineRule="auto"/>
        <w:ind w:right="884"/>
        <w:jc w:val="left"/>
        <w:rPr>
          <w:rFonts w:ascii="Calibri" w:eastAsia="Arial" w:hAnsi="Calibri" w:cs="Calibri"/>
          <w:sz w:val="24"/>
          <w:szCs w:val="22"/>
          <w:lang w:val="en-US"/>
        </w:rPr>
      </w:pPr>
    </w:p>
    <w:p w14:paraId="47AF92BE" w14:textId="77777777" w:rsidR="00F55FF9" w:rsidRPr="00D127ED" w:rsidRDefault="00F55FF9" w:rsidP="00F55FF9">
      <w:pPr>
        <w:widowControl w:val="0"/>
        <w:numPr>
          <w:ilvl w:val="0"/>
          <w:numId w:val="264"/>
        </w:numPr>
        <w:tabs>
          <w:tab w:val="left" w:pos="1952"/>
        </w:tabs>
        <w:autoSpaceDE w:val="0"/>
        <w:autoSpaceDN w:val="0"/>
        <w:spacing w:after="0" w:line="249" w:lineRule="auto"/>
        <w:ind w:right="935"/>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Monolith Conversion – This involves digging out a depth </w:t>
      </w:r>
      <w:proofErr w:type="gramStart"/>
      <w:r w:rsidRPr="00D127ED">
        <w:rPr>
          <w:rFonts w:ascii="Calibri" w:eastAsia="Arial" w:hAnsi="Calibri" w:cs="Calibri"/>
          <w:sz w:val="24"/>
          <w:szCs w:val="22"/>
          <w:lang w:val="en-US"/>
        </w:rPr>
        <w:t>roughly one</w:t>
      </w:r>
      <w:proofErr w:type="gramEnd"/>
      <w:r w:rsidRPr="00D127ED">
        <w:rPr>
          <w:rFonts w:ascii="Calibri" w:eastAsia="Arial" w:hAnsi="Calibri" w:cs="Calibri"/>
          <w:sz w:val="24"/>
          <w:szCs w:val="22"/>
          <w:lang w:val="en-US"/>
        </w:rPr>
        <w:t xml:space="preserve"> third of the overall height of the memorial from the last joint in order that it can be sunk into the ground and made safe. The memorial will have </w:t>
      </w:r>
      <w:proofErr w:type="gramStart"/>
      <w:r w:rsidRPr="00D127ED">
        <w:rPr>
          <w:rFonts w:ascii="Calibri" w:eastAsia="Arial" w:hAnsi="Calibri" w:cs="Calibri"/>
          <w:sz w:val="24"/>
          <w:szCs w:val="22"/>
          <w:lang w:val="en-US"/>
        </w:rPr>
        <w:t>a suitable</w:t>
      </w:r>
      <w:proofErr w:type="gramEnd"/>
      <w:r w:rsidRPr="00D127ED">
        <w:rPr>
          <w:rFonts w:ascii="Calibri" w:eastAsia="Arial" w:hAnsi="Calibri" w:cs="Calibri"/>
          <w:sz w:val="24"/>
          <w:szCs w:val="22"/>
          <w:lang w:val="en-US"/>
        </w:rPr>
        <w:t xml:space="preserve"> material wrapped around the part under the ground and a memorial warning notice will be added to the grave. Due to foundations, it may be necessary for the memorial to be moved slightly forward into the grave space to avoid existing</w:t>
      </w:r>
      <w:r w:rsidRPr="00D127ED">
        <w:rPr>
          <w:rFonts w:ascii="Calibri" w:eastAsia="Arial" w:hAnsi="Calibri" w:cs="Calibri"/>
          <w:spacing w:val="-13"/>
          <w:sz w:val="24"/>
          <w:szCs w:val="22"/>
          <w:lang w:val="en-US"/>
        </w:rPr>
        <w:t xml:space="preserve"> </w:t>
      </w:r>
      <w:r w:rsidRPr="00D127ED">
        <w:rPr>
          <w:rFonts w:ascii="Calibri" w:eastAsia="Arial" w:hAnsi="Calibri" w:cs="Calibri"/>
          <w:sz w:val="24"/>
          <w:szCs w:val="22"/>
          <w:lang w:val="en-US"/>
        </w:rPr>
        <w:t>foundations.</w:t>
      </w:r>
    </w:p>
    <w:p w14:paraId="359D6900" w14:textId="77777777" w:rsidR="00F55FF9" w:rsidRPr="00D127ED" w:rsidRDefault="00F55FF9" w:rsidP="00F55FF9">
      <w:pPr>
        <w:widowControl w:val="0"/>
        <w:tabs>
          <w:tab w:val="left" w:pos="1952"/>
        </w:tabs>
        <w:autoSpaceDE w:val="0"/>
        <w:autoSpaceDN w:val="0"/>
        <w:spacing w:after="0" w:line="249" w:lineRule="auto"/>
        <w:ind w:right="935"/>
        <w:jc w:val="left"/>
        <w:rPr>
          <w:rFonts w:ascii="Calibri" w:eastAsia="Arial" w:hAnsi="Calibri" w:cs="Calibri"/>
          <w:sz w:val="24"/>
          <w:szCs w:val="22"/>
          <w:lang w:val="en-US"/>
        </w:rPr>
      </w:pPr>
    </w:p>
    <w:p w14:paraId="72D20701" w14:textId="77777777" w:rsidR="00F55FF9" w:rsidRPr="00D127ED" w:rsidRDefault="00F55FF9" w:rsidP="00F55FF9">
      <w:pPr>
        <w:widowControl w:val="0"/>
        <w:numPr>
          <w:ilvl w:val="0"/>
          <w:numId w:val="264"/>
        </w:numPr>
        <w:tabs>
          <w:tab w:val="left" w:pos="1952"/>
        </w:tabs>
        <w:autoSpaceDE w:val="0"/>
        <w:autoSpaceDN w:val="0"/>
        <w:spacing w:after="0" w:line="249" w:lineRule="auto"/>
        <w:ind w:right="1083"/>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Cordoned Off – In some cases it may be necessary to cordon off a particular memorial or an area containing </w:t>
      </w:r>
      <w:proofErr w:type="gramStart"/>
      <w:r w:rsidRPr="00D127ED">
        <w:rPr>
          <w:rFonts w:ascii="Calibri" w:eastAsia="Arial" w:hAnsi="Calibri" w:cs="Calibri"/>
          <w:sz w:val="24"/>
          <w:szCs w:val="22"/>
          <w:lang w:val="en-US"/>
        </w:rPr>
        <w:t>a number of</w:t>
      </w:r>
      <w:proofErr w:type="gramEnd"/>
      <w:r w:rsidRPr="00D127ED">
        <w:rPr>
          <w:rFonts w:ascii="Calibri" w:eastAsia="Arial" w:hAnsi="Calibri" w:cs="Calibri"/>
          <w:sz w:val="24"/>
          <w:szCs w:val="22"/>
          <w:lang w:val="en-US"/>
        </w:rPr>
        <w:t xml:space="preserve"> memorials due to their safety. Warning signs will be attached to any cordon placed around a memorial or group of</w:t>
      </w:r>
      <w:r w:rsidRPr="00D127ED">
        <w:rPr>
          <w:rFonts w:ascii="Calibri" w:eastAsia="Arial" w:hAnsi="Calibri" w:cs="Calibri"/>
          <w:spacing w:val="-11"/>
          <w:sz w:val="24"/>
          <w:szCs w:val="22"/>
          <w:lang w:val="en-US"/>
        </w:rPr>
        <w:t xml:space="preserve"> </w:t>
      </w:r>
      <w:r w:rsidRPr="00D127ED">
        <w:rPr>
          <w:rFonts w:ascii="Calibri" w:eastAsia="Arial" w:hAnsi="Calibri" w:cs="Calibri"/>
          <w:sz w:val="24"/>
          <w:szCs w:val="22"/>
          <w:lang w:val="en-US"/>
        </w:rPr>
        <w:t>memorials.</w:t>
      </w:r>
    </w:p>
    <w:p w14:paraId="7E63A1AD" w14:textId="77777777" w:rsidR="00F55FF9" w:rsidRPr="00D127ED" w:rsidRDefault="00F55FF9" w:rsidP="00F55FF9">
      <w:pPr>
        <w:widowControl w:val="0"/>
        <w:tabs>
          <w:tab w:val="left" w:pos="1952"/>
        </w:tabs>
        <w:autoSpaceDE w:val="0"/>
        <w:autoSpaceDN w:val="0"/>
        <w:spacing w:after="0" w:line="249" w:lineRule="auto"/>
        <w:ind w:right="1083"/>
        <w:jc w:val="left"/>
        <w:rPr>
          <w:rFonts w:ascii="Calibri" w:eastAsia="Arial" w:hAnsi="Calibri" w:cs="Calibri"/>
          <w:sz w:val="24"/>
          <w:szCs w:val="22"/>
          <w:lang w:val="en-US"/>
        </w:rPr>
      </w:pPr>
    </w:p>
    <w:p w14:paraId="4F3E74D7" w14:textId="77777777" w:rsidR="00F55FF9" w:rsidRPr="00D127ED" w:rsidRDefault="00F55FF9" w:rsidP="00F55FF9">
      <w:pPr>
        <w:widowControl w:val="0"/>
        <w:numPr>
          <w:ilvl w:val="0"/>
          <w:numId w:val="264"/>
        </w:numPr>
        <w:tabs>
          <w:tab w:val="left" w:pos="1952"/>
        </w:tabs>
        <w:autoSpaceDE w:val="0"/>
        <w:autoSpaceDN w:val="0"/>
        <w:spacing w:after="0" w:line="249" w:lineRule="auto"/>
        <w:ind w:right="1230"/>
        <w:jc w:val="left"/>
        <w:rPr>
          <w:rFonts w:ascii="Calibri" w:eastAsia="Arial" w:hAnsi="Calibri" w:cs="Calibri"/>
          <w:sz w:val="24"/>
          <w:szCs w:val="22"/>
          <w:lang w:val="en-US"/>
        </w:rPr>
      </w:pPr>
      <w:r w:rsidRPr="00D127ED">
        <w:rPr>
          <w:rFonts w:ascii="Calibri" w:eastAsia="Arial" w:hAnsi="Calibri" w:cs="Calibri"/>
          <w:sz w:val="24"/>
          <w:szCs w:val="22"/>
          <w:lang w:val="en-US"/>
        </w:rPr>
        <w:t>Removal – In extreme cases it may be necessary to remove a memorial from the grave and place it into storage if none of the above options are</w:t>
      </w:r>
      <w:r w:rsidRPr="00D127ED">
        <w:rPr>
          <w:rFonts w:ascii="Calibri" w:eastAsia="Arial" w:hAnsi="Calibri" w:cs="Calibri"/>
          <w:spacing w:val="-1"/>
          <w:sz w:val="24"/>
          <w:szCs w:val="22"/>
          <w:lang w:val="en-US"/>
        </w:rPr>
        <w:t xml:space="preserve"> </w:t>
      </w:r>
      <w:r w:rsidRPr="00D127ED">
        <w:rPr>
          <w:rFonts w:ascii="Calibri" w:eastAsia="Arial" w:hAnsi="Calibri" w:cs="Calibri"/>
          <w:sz w:val="24"/>
          <w:szCs w:val="22"/>
          <w:lang w:val="en-US"/>
        </w:rPr>
        <w:t>suitable.</w:t>
      </w:r>
    </w:p>
    <w:p w14:paraId="2A1533D9" w14:textId="77777777" w:rsidR="00F55FF9" w:rsidRPr="00D127ED" w:rsidRDefault="00F55FF9" w:rsidP="00F55FF9">
      <w:pPr>
        <w:widowControl w:val="0"/>
        <w:tabs>
          <w:tab w:val="left" w:pos="1952"/>
        </w:tabs>
        <w:autoSpaceDE w:val="0"/>
        <w:autoSpaceDN w:val="0"/>
        <w:spacing w:after="0" w:line="249" w:lineRule="auto"/>
        <w:ind w:right="1230"/>
        <w:jc w:val="left"/>
        <w:rPr>
          <w:rFonts w:ascii="Calibri" w:eastAsia="Arial" w:hAnsi="Calibri" w:cs="Calibri"/>
          <w:sz w:val="24"/>
          <w:szCs w:val="22"/>
          <w:lang w:val="en-US"/>
        </w:rPr>
      </w:pPr>
    </w:p>
    <w:p w14:paraId="0A72DA36" w14:textId="77777777" w:rsidR="00F55FF9" w:rsidRPr="00D127ED" w:rsidRDefault="00F55FF9" w:rsidP="00F55FF9">
      <w:pPr>
        <w:widowControl w:val="0"/>
        <w:tabs>
          <w:tab w:val="left" w:pos="1952"/>
        </w:tabs>
        <w:autoSpaceDE w:val="0"/>
        <w:autoSpaceDN w:val="0"/>
        <w:spacing w:after="0" w:line="249" w:lineRule="auto"/>
        <w:ind w:right="954"/>
        <w:jc w:val="left"/>
        <w:rPr>
          <w:rFonts w:ascii="Calibri" w:eastAsia="Arial" w:hAnsi="Calibri" w:cs="Calibri"/>
          <w:i/>
          <w:iCs/>
          <w:sz w:val="24"/>
          <w:szCs w:val="22"/>
          <w:lang w:val="en-US"/>
        </w:rPr>
      </w:pPr>
      <w:r>
        <w:rPr>
          <w:rFonts w:ascii="Calibri" w:eastAsia="Arial" w:hAnsi="Calibri" w:cs="Calibri"/>
          <w:i/>
          <w:iCs/>
          <w:sz w:val="24"/>
          <w:szCs w:val="22"/>
          <w:lang w:val="en-US"/>
        </w:rPr>
        <w:tab/>
      </w:r>
      <w:proofErr w:type="gramStart"/>
      <w:r w:rsidRPr="00D127ED">
        <w:rPr>
          <w:rFonts w:ascii="Calibri" w:eastAsia="Arial" w:hAnsi="Calibri" w:cs="Calibri"/>
          <w:i/>
          <w:iCs/>
          <w:sz w:val="24"/>
          <w:szCs w:val="22"/>
          <w:lang w:val="en-US"/>
        </w:rPr>
        <w:t>All of</w:t>
      </w:r>
      <w:proofErr w:type="gramEnd"/>
      <w:r w:rsidRPr="00D127ED">
        <w:rPr>
          <w:rFonts w:ascii="Calibri" w:eastAsia="Arial" w:hAnsi="Calibri" w:cs="Calibri"/>
          <w:i/>
          <w:iCs/>
          <w:sz w:val="24"/>
          <w:szCs w:val="22"/>
          <w:lang w:val="en-US"/>
        </w:rPr>
        <w:t xml:space="preserve"> the above are regarded as ‘Temporary Fixes’ and should not be seen as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a permanent solution to deal with an unsafe memorial and </w:t>
      </w:r>
      <w:r w:rsidRPr="00D127ED">
        <w:rPr>
          <w:rFonts w:ascii="Calibri" w:eastAsia="Arial" w:hAnsi="Calibri" w:cs="Calibri"/>
          <w:i/>
          <w:iCs/>
          <w:spacing w:val="-38"/>
          <w:sz w:val="24"/>
          <w:szCs w:val="22"/>
          <w:lang w:val="en-US"/>
        </w:rPr>
        <w:t xml:space="preserve"> </w:t>
      </w:r>
      <w:r w:rsidRPr="00D127ED">
        <w:rPr>
          <w:rFonts w:ascii="Calibri" w:eastAsia="Arial" w:hAnsi="Calibri" w:cs="Calibri"/>
          <w:i/>
          <w:iCs/>
          <w:sz w:val="24"/>
          <w:szCs w:val="22"/>
          <w:lang w:val="en-US"/>
        </w:rPr>
        <w:t xml:space="preserve">are intended to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reduce or remove the risk of a memorial causing harm or damage to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someone. Prior to taking any of the actions above the memorial will be </w:t>
      </w:r>
      <w:r>
        <w:rPr>
          <w:rFonts w:ascii="Calibri" w:eastAsia="Arial" w:hAnsi="Calibri" w:cs="Calibri"/>
          <w:i/>
          <w:iCs/>
          <w:sz w:val="24"/>
          <w:szCs w:val="22"/>
          <w:lang w:val="en-US"/>
        </w:rPr>
        <w:tab/>
      </w:r>
      <w:r w:rsidRPr="00D127ED">
        <w:rPr>
          <w:rFonts w:ascii="Calibri" w:eastAsia="Arial" w:hAnsi="Calibri" w:cs="Calibri"/>
          <w:i/>
          <w:iCs/>
          <w:sz w:val="24"/>
          <w:szCs w:val="22"/>
          <w:lang w:val="en-US"/>
        </w:rPr>
        <w:t>photographed and details recorded of any existing damage or</w:t>
      </w:r>
      <w:r w:rsidRPr="00D127ED">
        <w:rPr>
          <w:rFonts w:ascii="Calibri" w:eastAsia="Arial" w:hAnsi="Calibri" w:cs="Calibri"/>
          <w:i/>
          <w:iCs/>
          <w:spacing w:val="-1"/>
          <w:sz w:val="24"/>
          <w:szCs w:val="22"/>
          <w:lang w:val="en-US"/>
        </w:rPr>
        <w:t xml:space="preserve"> </w:t>
      </w:r>
      <w:r w:rsidRPr="00D127ED">
        <w:rPr>
          <w:rFonts w:ascii="Calibri" w:eastAsia="Arial" w:hAnsi="Calibri" w:cs="Calibri"/>
          <w:i/>
          <w:iCs/>
          <w:sz w:val="24"/>
          <w:szCs w:val="22"/>
          <w:lang w:val="en-US"/>
        </w:rPr>
        <w:t>issues.</w:t>
      </w:r>
    </w:p>
    <w:p w14:paraId="7329FCF1" w14:textId="77777777" w:rsidR="00F55FF9" w:rsidRPr="00D127ED" w:rsidRDefault="00F55FF9" w:rsidP="00F55FF9">
      <w:pPr>
        <w:widowControl w:val="0"/>
        <w:tabs>
          <w:tab w:val="left" w:pos="1952"/>
        </w:tabs>
        <w:autoSpaceDE w:val="0"/>
        <w:autoSpaceDN w:val="0"/>
        <w:spacing w:after="0" w:line="249" w:lineRule="auto"/>
        <w:ind w:right="954"/>
        <w:jc w:val="left"/>
        <w:rPr>
          <w:rFonts w:ascii="Calibri" w:eastAsia="Arial" w:hAnsi="Calibri" w:cs="Calibri"/>
          <w:i/>
          <w:iCs/>
          <w:sz w:val="24"/>
          <w:szCs w:val="22"/>
          <w:lang w:val="en-US"/>
        </w:rPr>
      </w:pPr>
    </w:p>
    <w:p w14:paraId="2CD993A7" w14:textId="77777777" w:rsidR="00F55FF9" w:rsidRPr="00D127ED" w:rsidRDefault="00F55FF9" w:rsidP="00F55FF9">
      <w:pPr>
        <w:widowControl w:val="0"/>
        <w:numPr>
          <w:ilvl w:val="2"/>
          <w:numId w:val="261"/>
        </w:numPr>
        <w:tabs>
          <w:tab w:val="left" w:pos="1952"/>
        </w:tabs>
        <w:autoSpaceDE w:val="0"/>
        <w:autoSpaceDN w:val="0"/>
        <w:spacing w:after="0" w:line="249" w:lineRule="auto"/>
        <w:ind w:right="986"/>
        <w:jc w:val="left"/>
        <w:rPr>
          <w:rFonts w:ascii="Calibri" w:eastAsia="Arial" w:hAnsi="Calibri" w:cs="Calibri"/>
          <w:sz w:val="24"/>
          <w:szCs w:val="22"/>
          <w:lang w:val="en-US"/>
        </w:rPr>
      </w:pPr>
      <w:proofErr w:type="gramStart"/>
      <w:r w:rsidRPr="00D127ED">
        <w:rPr>
          <w:rFonts w:ascii="Calibri" w:eastAsia="Arial" w:hAnsi="Calibri" w:cs="Calibri"/>
          <w:sz w:val="24"/>
          <w:szCs w:val="22"/>
          <w:lang w:val="en-US"/>
        </w:rPr>
        <w:t>Very large</w:t>
      </w:r>
      <w:proofErr w:type="gramEnd"/>
      <w:r w:rsidRPr="00D127ED">
        <w:rPr>
          <w:rFonts w:ascii="Calibri" w:eastAsia="Arial" w:hAnsi="Calibri" w:cs="Calibri"/>
          <w:sz w:val="24"/>
          <w:szCs w:val="22"/>
          <w:lang w:val="en-US"/>
        </w:rPr>
        <w:t xml:space="preserve"> memorials, those over 8 foot / </w:t>
      </w:r>
      <w:r w:rsidRPr="00D127ED">
        <w:rPr>
          <w:rFonts w:ascii="Calibri" w:eastAsia="Arial" w:hAnsi="Calibri" w:cs="Calibri"/>
          <w:color w:val="FF0000"/>
          <w:sz w:val="24"/>
          <w:szCs w:val="22"/>
          <w:lang w:val="en-US"/>
        </w:rPr>
        <w:t xml:space="preserve">2.44m </w:t>
      </w:r>
      <w:r w:rsidRPr="00D127ED">
        <w:rPr>
          <w:rFonts w:ascii="Calibri" w:eastAsia="Arial" w:hAnsi="Calibri" w:cs="Calibri"/>
          <w:sz w:val="24"/>
          <w:szCs w:val="22"/>
          <w:lang w:val="en-US"/>
        </w:rPr>
        <w:t>will be visually assessed and if any concerns are recorded the memorial will be cordoned off and if it is safe and possible to do so Ockbrook and Borrowash Parish Council staff will carry out works to ensure the memorials are safe. If we are not able to make the memorial safe arrangements will be made for a specialist contractor to undertake an inspection and provide a detailed report including costs and options to make</w:t>
      </w:r>
      <w:r w:rsidRPr="00D127ED">
        <w:rPr>
          <w:rFonts w:ascii="Calibri" w:eastAsia="Arial" w:hAnsi="Calibri" w:cs="Calibri"/>
          <w:spacing w:val="-7"/>
          <w:sz w:val="24"/>
          <w:szCs w:val="22"/>
          <w:lang w:val="en-US"/>
        </w:rPr>
        <w:t xml:space="preserve"> </w:t>
      </w:r>
      <w:r w:rsidRPr="00D127ED">
        <w:rPr>
          <w:rFonts w:ascii="Calibri" w:eastAsia="Arial" w:hAnsi="Calibri" w:cs="Calibri"/>
          <w:sz w:val="24"/>
          <w:szCs w:val="22"/>
          <w:lang w:val="en-US"/>
        </w:rPr>
        <w:t>safe.</w:t>
      </w:r>
    </w:p>
    <w:p w14:paraId="320228F0" w14:textId="77777777" w:rsidR="00F55FF9" w:rsidRPr="00D127ED" w:rsidRDefault="00F55FF9" w:rsidP="00F55FF9">
      <w:pPr>
        <w:widowControl w:val="0"/>
        <w:tabs>
          <w:tab w:val="left" w:pos="1952"/>
        </w:tabs>
        <w:autoSpaceDE w:val="0"/>
        <w:autoSpaceDN w:val="0"/>
        <w:spacing w:after="0" w:line="249" w:lineRule="auto"/>
        <w:ind w:right="986"/>
        <w:jc w:val="left"/>
        <w:rPr>
          <w:rFonts w:ascii="Calibri" w:eastAsia="Arial" w:hAnsi="Calibri" w:cs="Calibri"/>
          <w:sz w:val="24"/>
          <w:szCs w:val="22"/>
          <w:lang w:val="en-US"/>
        </w:rPr>
      </w:pPr>
    </w:p>
    <w:p w14:paraId="17E94CAB" w14:textId="77777777" w:rsidR="00F55FF9" w:rsidRPr="00D127ED" w:rsidRDefault="00F55FF9" w:rsidP="00F55FF9">
      <w:pPr>
        <w:widowControl w:val="0"/>
        <w:numPr>
          <w:ilvl w:val="2"/>
          <w:numId w:val="261"/>
        </w:numPr>
        <w:tabs>
          <w:tab w:val="left" w:pos="1952"/>
        </w:tabs>
        <w:autoSpaceDE w:val="0"/>
        <w:autoSpaceDN w:val="0"/>
        <w:spacing w:after="0" w:line="271" w:lineRule="exact"/>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Informing Grave</w:t>
      </w:r>
      <w:r w:rsidRPr="00D127ED">
        <w:rPr>
          <w:rFonts w:ascii="Calibri" w:eastAsia="Arial" w:hAnsi="Calibri" w:cs="Calibri"/>
          <w:spacing w:val="-2"/>
          <w:sz w:val="24"/>
          <w:szCs w:val="22"/>
          <w:lang w:val="en-US"/>
        </w:rPr>
        <w:t xml:space="preserve"> </w:t>
      </w:r>
      <w:r w:rsidRPr="00D127ED">
        <w:rPr>
          <w:rFonts w:ascii="Calibri" w:eastAsia="Arial" w:hAnsi="Calibri" w:cs="Calibri"/>
          <w:sz w:val="24"/>
          <w:szCs w:val="22"/>
          <w:lang w:val="en-US"/>
        </w:rPr>
        <w:t>Owners.</w:t>
      </w:r>
    </w:p>
    <w:p w14:paraId="6C2EE88D" w14:textId="77777777" w:rsidR="00F55FF9" w:rsidRPr="00D127ED" w:rsidRDefault="00F55FF9" w:rsidP="00F55FF9">
      <w:pPr>
        <w:widowControl w:val="0"/>
        <w:tabs>
          <w:tab w:val="left" w:pos="1952"/>
        </w:tabs>
        <w:autoSpaceDE w:val="0"/>
        <w:autoSpaceDN w:val="0"/>
        <w:spacing w:after="0" w:line="249" w:lineRule="auto"/>
        <w:ind w:right="922"/>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 xml:space="preserve">We will endeavour to contact the grave owner where any action has been </w:t>
      </w:r>
      <w:r>
        <w:rPr>
          <w:rFonts w:ascii="Calibri" w:eastAsia="Arial" w:hAnsi="Calibri" w:cs="Calibri"/>
          <w:sz w:val="24"/>
          <w:szCs w:val="22"/>
          <w:lang w:val="en-US"/>
        </w:rPr>
        <w:tab/>
      </w:r>
      <w:r w:rsidRPr="00D127ED">
        <w:rPr>
          <w:rFonts w:ascii="Calibri" w:eastAsia="Arial" w:hAnsi="Calibri" w:cs="Calibri"/>
          <w:sz w:val="24"/>
          <w:szCs w:val="22"/>
          <w:lang w:val="en-US"/>
        </w:rPr>
        <w:t xml:space="preserve">taken due to a memorial failing a safety inspection. Correspondence will only </w:t>
      </w:r>
      <w:r>
        <w:rPr>
          <w:rFonts w:ascii="Calibri" w:eastAsia="Arial" w:hAnsi="Calibri" w:cs="Calibri"/>
          <w:sz w:val="24"/>
          <w:szCs w:val="22"/>
          <w:lang w:val="en-US"/>
        </w:rPr>
        <w:tab/>
      </w:r>
      <w:r w:rsidRPr="00D127ED">
        <w:rPr>
          <w:rFonts w:ascii="Calibri" w:eastAsia="Arial" w:hAnsi="Calibri" w:cs="Calibri"/>
          <w:sz w:val="24"/>
          <w:szCs w:val="22"/>
          <w:lang w:val="en-US"/>
        </w:rPr>
        <w:t xml:space="preserve">be sent providing that the grave owner is not recorded as being in the grave </w:t>
      </w:r>
      <w:r>
        <w:rPr>
          <w:rFonts w:ascii="Calibri" w:eastAsia="Arial" w:hAnsi="Calibri" w:cs="Calibri"/>
          <w:sz w:val="24"/>
          <w:szCs w:val="22"/>
          <w:lang w:val="en-US"/>
        </w:rPr>
        <w:tab/>
      </w:r>
      <w:r w:rsidRPr="00D127ED">
        <w:rPr>
          <w:rFonts w:ascii="Calibri" w:eastAsia="Arial" w:hAnsi="Calibri" w:cs="Calibri"/>
          <w:sz w:val="24"/>
          <w:szCs w:val="22"/>
          <w:lang w:val="en-US"/>
        </w:rPr>
        <w:t xml:space="preserve">or if it is apparent that the registered address no longer exists. For any </w:t>
      </w:r>
      <w:r>
        <w:rPr>
          <w:rFonts w:ascii="Calibri" w:eastAsia="Arial" w:hAnsi="Calibri" w:cs="Calibri"/>
          <w:sz w:val="24"/>
          <w:szCs w:val="22"/>
          <w:lang w:val="en-US"/>
        </w:rPr>
        <w:tab/>
      </w:r>
      <w:r w:rsidRPr="00D127ED">
        <w:rPr>
          <w:rFonts w:ascii="Calibri" w:eastAsia="Arial" w:hAnsi="Calibri" w:cs="Calibri"/>
          <w:sz w:val="24"/>
          <w:szCs w:val="22"/>
          <w:lang w:val="en-US"/>
        </w:rPr>
        <w:t xml:space="preserve">memorials over 50 years of age no correspondence will be sent but a notice </w:t>
      </w:r>
      <w:r>
        <w:rPr>
          <w:rFonts w:ascii="Calibri" w:eastAsia="Arial" w:hAnsi="Calibri" w:cs="Calibri"/>
          <w:sz w:val="24"/>
          <w:szCs w:val="22"/>
          <w:lang w:val="en-US"/>
        </w:rPr>
        <w:tab/>
      </w:r>
      <w:r w:rsidRPr="00D127ED">
        <w:rPr>
          <w:rFonts w:ascii="Calibri" w:eastAsia="Arial" w:hAnsi="Calibri" w:cs="Calibri"/>
          <w:sz w:val="24"/>
          <w:szCs w:val="22"/>
          <w:lang w:val="en-US"/>
        </w:rPr>
        <w:t>will be left on the grave space for a period of not less than 12</w:t>
      </w:r>
      <w:r w:rsidRPr="00D127ED">
        <w:rPr>
          <w:rFonts w:ascii="Calibri" w:eastAsia="Arial" w:hAnsi="Calibri" w:cs="Calibri"/>
          <w:spacing w:val="-13"/>
          <w:sz w:val="24"/>
          <w:szCs w:val="22"/>
          <w:lang w:val="en-US"/>
        </w:rPr>
        <w:t xml:space="preserve"> </w:t>
      </w:r>
      <w:r w:rsidRPr="00D127ED">
        <w:rPr>
          <w:rFonts w:ascii="Calibri" w:eastAsia="Arial" w:hAnsi="Calibri" w:cs="Calibri"/>
          <w:sz w:val="24"/>
          <w:szCs w:val="22"/>
          <w:lang w:val="en-US"/>
        </w:rPr>
        <w:t>months.</w:t>
      </w:r>
    </w:p>
    <w:p w14:paraId="5E9C5E69" w14:textId="77777777" w:rsidR="00F55FF9" w:rsidRPr="00D127ED" w:rsidRDefault="00F55FF9" w:rsidP="00F55FF9">
      <w:pPr>
        <w:widowControl w:val="0"/>
        <w:tabs>
          <w:tab w:val="left" w:pos="1952"/>
        </w:tabs>
        <w:autoSpaceDE w:val="0"/>
        <w:autoSpaceDN w:val="0"/>
        <w:spacing w:after="0" w:line="249" w:lineRule="auto"/>
        <w:ind w:right="922"/>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Ockbrook and Borrowash Parish Council will make every effort to contact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grave owners, however if the grave owner is deceased or the burial was over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50 years ago in our experience it is unlikely that any response will be received </w:t>
      </w:r>
      <w:r>
        <w:rPr>
          <w:rFonts w:ascii="Calibri" w:eastAsia="Arial" w:hAnsi="Calibri" w:cs="Calibri"/>
          <w:i/>
          <w:iCs/>
          <w:sz w:val="24"/>
          <w:szCs w:val="22"/>
          <w:lang w:val="en-US"/>
        </w:rPr>
        <w:tab/>
      </w:r>
      <w:r w:rsidRPr="00D127ED">
        <w:rPr>
          <w:rFonts w:ascii="Calibri" w:eastAsia="Arial" w:hAnsi="Calibri" w:cs="Calibri"/>
          <w:i/>
          <w:iCs/>
          <w:sz w:val="24"/>
          <w:szCs w:val="22"/>
          <w:lang w:val="en-US"/>
        </w:rPr>
        <w:t>therefore no correspondence will be sent out.</w:t>
      </w:r>
    </w:p>
    <w:p w14:paraId="2FDEBF48" w14:textId="77777777" w:rsidR="00F55FF9" w:rsidRPr="00D127ED" w:rsidRDefault="00F55FF9" w:rsidP="00F55FF9">
      <w:pPr>
        <w:widowControl w:val="0"/>
        <w:tabs>
          <w:tab w:val="left" w:pos="1952"/>
        </w:tabs>
        <w:autoSpaceDE w:val="0"/>
        <w:autoSpaceDN w:val="0"/>
        <w:spacing w:after="0" w:line="249" w:lineRule="auto"/>
        <w:ind w:right="922"/>
        <w:jc w:val="left"/>
        <w:rPr>
          <w:rFonts w:ascii="Calibri" w:eastAsia="Arial" w:hAnsi="Calibri" w:cs="Calibri"/>
          <w:sz w:val="24"/>
          <w:szCs w:val="22"/>
          <w:lang w:val="en-US"/>
        </w:rPr>
      </w:pPr>
    </w:p>
    <w:p w14:paraId="0F5CFE88" w14:textId="77777777" w:rsidR="00F55FF9" w:rsidRPr="00D127ED" w:rsidRDefault="00F55FF9" w:rsidP="00F55FF9">
      <w:pPr>
        <w:widowControl w:val="0"/>
        <w:numPr>
          <w:ilvl w:val="2"/>
          <w:numId w:val="261"/>
        </w:numPr>
        <w:tabs>
          <w:tab w:val="left" w:pos="1952"/>
        </w:tabs>
        <w:autoSpaceDE w:val="0"/>
        <w:autoSpaceDN w:val="0"/>
        <w:spacing w:after="0" w:line="249" w:lineRule="auto"/>
        <w:ind w:right="976"/>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For any memorial that fails an inspection that has been installed within the previous 6 years we will contact the memorial mason directly to request repairs be made to ensure the memorial is fully compliant with BS8415. </w:t>
      </w:r>
    </w:p>
    <w:p w14:paraId="7D9D64EB" w14:textId="77777777" w:rsidR="00F55FF9" w:rsidRPr="00D127ED" w:rsidRDefault="00F55FF9" w:rsidP="00F55FF9">
      <w:pPr>
        <w:widowControl w:val="0"/>
        <w:tabs>
          <w:tab w:val="left" w:pos="1952"/>
        </w:tabs>
        <w:autoSpaceDE w:val="0"/>
        <w:autoSpaceDN w:val="0"/>
        <w:spacing w:after="0" w:line="249" w:lineRule="auto"/>
        <w:ind w:right="976"/>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The stability guarantee of a memorial is the responsibility of the memorial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mason and they may provide a longer guarantee period, 6 years is the </w:t>
      </w:r>
      <w:r>
        <w:rPr>
          <w:rFonts w:ascii="Calibri" w:eastAsia="Arial" w:hAnsi="Calibri" w:cs="Calibri"/>
          <w:i/>
          <w:iCs/>
          <w:sz w:val="24"/>
          <w:szCs w:val="22"/>
          <w:lang w:val="en-US"/>
        </w:rPr>
        <w:tab/>
      </w:r>
      <w:r w:rsidRPr="00D127ED">
        <w:rPr>
          <w:rFonts w:ascii="Calibri" w:eastAsia="Arial" w:hAnsi="Calibri" w:cs="Calibri"/>
          <w:i/>
          <w:iCs/>
          <w:sz w:val="24"/>
          <w:szCs w:val="22"/>
          <w:lang w:val="en-US"/>
        </w:rPr>
        <w:t>standard legal period that must be covered by the installation.</w:t>
      </w:r>
    </w:p>
    <w:p w14:paraId="1A359072" w14:textId="77777777" w:rsidR="00F55FF9" w:rsidRPr="00D127ED" w:rsidRDefault="00F55FF9" w:rsidP="00F55FF9">
      <w:pPr>
        <w:widowControl w:val="0"/>
        <w:tabs>
          <w:tab w:val="left" w:pos="1952"/>
        </w:tabs>
        <w:autoSpaceDE w:val="0"/>
        <w:autoSpaceDN w:val="0"/>
        <w:spacing w:after="0" w:line="249" w:lineRule="auto"/>
        <w:ind w:right="976"/>
        <w:jc w:val="left"/>
        <w:rPr>
          <w:rFonts w:ascii="Calibri" w:eastAsia="Arial" w:hAnsi="Calibri" w:cs="Calibri"/>
          <w:i/>
          <w:iCs/>
          <w:sz w:val="24"/>
          <w:szCs w:val="22"/>
          <w:lang w:val="en-US"/>
        </w:rPr>
      </w:pPr>
    </w:p>
    <w:p w14:paraId="13F32FAC" w14:textId="77777777" w:rsidR="00F55FF9" w:rsidRPr="00D127ED" w:rsidRDefault="00F55FF9" w:rsidP="00F55FF9">
      <w:pPr>
        <w:widowControl w:val="0"/>
        <w:numPr>
          <w:ilvl w:val="2"/>
          <w:numId w:val="261"/>
        </w:numPr>
        <w:tabs>
          <w:tab w:val="left" w:pos="1952"/>
        </w:tabs>
        <w:autoSpaceDE w:val="0"/>
        <w:autoSpaceDN w:val="0"/>
        <w:spacing w:after="0" w:line="271" w:lineRule="exact"/>
        <w:ind w:hanging="738"/>
        <w:jc w:val="left"/>
        <w:rPr>
          <w:rFonts w:ascii="Calibri" w:eastAsia="Arial" w:hAnsi="Calibri" w:cs="Calibri"/>
          <w:sz w:val="24"/>
          <w:szCs w:val="22"/>
          <w:lang w:val="en-US"/>
        </w:rPr>
      </w:pPr>
      <w:r w:rsidRPr="00D127ED">
        <w:rPr>
          <w:rFonts w:ascii="Calibri" w:eastAsia="Arial" w:hAnsi="Calibri" w:cs="Calibri"/>
          <w:sz w:val="24"/>
          <w:szCs w:val="22"/>
          <w:lang w:val="en-US"/>
        </w:rPr>
        <w:t>Grave Owners</w:t>
      </w:r>
      <w:r w:rsidRPr="00D127ED">
        <w:rPr>
          <w:rFonts w:ascii="Calibri" w:eastAsia="Arial" w:hAnsi="Calibri" w:cs="Calibri"/>
          <w:spacing w:val="-1"/>
          <w:sz w:val="24"/>
          <w:szCs w:val="22"/>
          <w:lang w:val="en-US"/>
        </w:rPr>
        <w:t xml:space="preserve"> </w:t>
      </w:r>
      <w:r w:rsidRPr="00D127ED">
        <w:rPr>
          <w:rFonts w:ascii="Calibri" w:eastAsia="Arial" w:hAnsi="Calibri" w:cs="Calibri"/>
          <w:sz w:val="24"/>
          <w:szCs w:val="22"/>
          <w:lang w:val="en-US"/>
        </w:rPr>
        <w:t>Responsibilities</w:t>
      </w:r>
    </w:p>
    <w:p w14:paraId="73788D2F" w14:textId="77777777" w:rsidR="00F55FF9" w:rsidRPr="00D127ED" w:rsidRDefault="00F55FF9" w:rsidP="00F55FF9">
      <w:pPr>
        <w:widowControl w:val="0"/>
        <w:tabs>
          <w:tab w:val="left" w:pos="1952"/>
        </w:tabs>
        <w:autoSpaceDE w:val="0"/>
        <w:autoSpaceDN w:val="0"/>
        <w:spacing w:before="1" w:after="0" w:line="249" w:lineRule="auto"/>
        <w:ind w:right="1119"/>
        <w:jc w:val="left"/>
        <w:rPr>
          <w:rFonts w:ascii="Calibri" w:eastAsia="Arial" w:hAnsi="Calibri" w:cs="Calibri"/>
          <w:sz w:val="24"/>
          <w:szCs w:val="22"/>
          <w:lang w:val="en-US"/>
        </w:rPr>
      </w:pPr>
      <w:r>
        <w:rPr>
          <w:rFonts w:ascii="Calibri" w:eastAsia="Arial" w:hAnsi="Calibri" w:cs="Calibri"/>
          <w:sz w:val="24"/>
          <w:szCs w:val="22"/>
          <w:lang w:val="en-US"/>
        </w:rPr>
        <w:tab/>
      </w:r>
      <w:r w:rsidRPr="00D127ED">
        <w:rPr>
          <w:rFonts w:ascii="Calibri" w:eastAsia="Arial" w:hAnsi="Calibri" w:cs="Calibri"/>
          <w:sz w:val="24"/>
          <w:szCs w:val="22"/>
          <w:lang w:val="en-US"/>
        </w:rPr>
        <w:t xml:space="preserve">The registered grave owner has a responsibility to ensure the memorial is </w:t>
      </w:r>
      <w:r>
        <w:rPr>
          <w:rFonts w:ascii="Calibri" w:eastAsia="Arial" w:hAnsi="Calibri" w:cs="Calibri"/>
          <w:sz w:val="24"/>
          <w:szCs w:val="22"/>
          <w:lang w:val="en-US"/>
        </w:rPr>
        <w:tab/>
      </w:r>
      <w:r w:rsidRPr="00D127ED">
        <w:rPr>
          <w:rFonts w:ascii="Calibri" w:eastAsia="Arial" w:hAnsi="Calibri" w:cs="Calibri"/>
          <w:sz w:val="24"/>
          <w:szCs w:val="22"/>
          <w:lang w:val="en-US"/>
        </w:rPr>
        <w:t xml:space="preserve">made safe through being properly re-fixed to the current BS8415 standard </w:t>
      </w:r>
      <w:r>
        <w:rPr>
          <w:rFonts w:ascii="Calibri" w:eastAsia="Arial" w:hAnsi="Calibri" w:cs="Calibri"/>
          <w:sz w:val="24"/>
          <w:szCs w:val="22"/>
          <w:lang w:val="en-US"/>
        </w:rPr>
        <w:tab/>
      </w:r>
      <w:r w:rsidRPr="00D127ED">
        <w:rPr>
          <w:rFonts w:ascii="Calibri" w:eastAsia="Arial" w:hAnsi="Calibri" w:cs="Calibri"/>
          <w:sz w:val="24"/>
          <w:szCs w:val="22"/>
          <w:lang w:val="en-US"/>
        </w:rPr>
        <w:t xml:space="preserve">and works must be undertaken by a qualified and BRAMM (British Register </w:t>
      </w:r>
      <w:r>
        <w:rPr>
          <w:rFonts w:ascii="Calibri" w:eastAsia="Arial" w:hAnsi="Calibri" w:cs="Calibri"/>
          <w:sz w:val="24"/>
          <w:szCs w:val="22"/>
          <w:lang w:val="en-US"/>
        </w:rPr>
        <w:tab/>
      </w:r>
      <w:r w:rsidRPr="00D127ED">
        <w:rPr>
          <w:rFonts w:ascii="Calibri" w:eastAsia="Arial" w:hAnsi="Calibri" w:cs="Calibri"/>
          <w:sz w:val="24"/>
          <w:szCs w:val="22"/>
          <w:lang w:val="en-US"/>
        </w:rPr>
        <w:t xml:space="preserve">of Accredited Memorial Masons) registered Memorial Mason. </w:t>
      </w:r>
    </w:p>
    <w:p w14:paraId="72CD2AA6" w14:textId="77777777" w:rsidR="00F55FF9" w:rsidRPr="00D127ED" w:rsidRDefault="00F55FF9" w:rsidP="00F55FF9">
      <w:pPr>
        <w:widowControl w:val="0"/>
        <w:tabs>
          <w:tab w:val="left" w:pos="1952"/>
        </w:tabs>
        <w:autoSpaceDE w:val="0"/>
        <w:autoSpaceDN w:val="0"/>
        <w:spacing w:before="1" w:after="0" w:line="249" w:lineRule="auto"/>
        <w:ind w:right="1119"/>
        <w:jc w:val="left"/>
        <w:rPr>
          <w:rFonts w:ascii="Calibri" w:eastAsia="Arial" w:hAnsi="Calibri" w:cs="Calibri"/>
          <w:i/>
          <w:iCs/>
          <w:sz w:val="24"/>
          <w:szCs w:val="24"/>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Do it yourself repairs by families will not</w:t>
      </w:r>
      <w:r w:rsidRPr="00D127ED">
        <w:rPr>
          <w:rFonts w:ascii="Calibri" w:eastAsia="Arial" w:hAnsi="Calibri" w:cs="Calibri"/>
          <w:i/>
          <w:iCs/>
          <w:spacing w:val="-18"/>
          <w:sz w:val="24"/>
          <w:szCs w:val="22"/>
          <w:lang w:val="en-US"/>
        </w:rPr>
        <w:t xml:space="preserve"> </w:t>
      </w:r>
      <w:r w:rsidRPr="00D127ED">
        <w:rPr>
          <w:rFonts w:ascii="Calibri" w:eastAsia="Arial" w:hAnsi="Calibri" w:cs="Calibri"/>
          <w:i/>
          <w:iCs/>
          <w:sz w:val="24"/>
          <w:szCs w:val="22"/>
          <w:lang w:val="en-US"/>
        </w:rPr>
        <w:t xml:space="preserve">be </w:t>
      </w:r>
      <w:r w:rsidRPr="00D127ED">
        <w:rPr>
          <w:rFonts w:ascii="Calibri" w:eastAsia="Arial" w:hAnsi="Calibri" w:cs="Calibri"/>
          <w:i/>
          <w:iCs/>
          <w:sz w:val="24"/>
          <w:szCs w:val="24"/>
          <w:lang w:val="en-US"/>
        </w:rPr>
        <w:t>permitted,</w:t>
      </w:r>
      <w:r w:rsidRPr="00D127ED">
        <w:rPr>
          <w:rFonts w:ascii="Calibri" w:eastAsia="Arial" w:hAnsi="Calibri" w:cs="Calibri"/>
          <w:i/>
          <w:iCs/>
          <w:sz w:val="22"/>
          <w:szCs w:val="22"/>
          <w:lang w:val="en-US"/>
        </w:rPr>
        <w:t xml:space="preserve"> </w:t>
      </w:r>
      <w:r w:rsidRPr="00D127ED">
        <w:rPr>
          <w:rFonts w:ascii="Calibri" w:eastAsia="Arial" w:hAnsi="Calibri" w:cs="Calibri"/>
          <w:i/>
          <w:iCs/>
          <w:sz w:val="24"/>
          <w:szCs w:val="24"/>
          <w:lang w:val="en-US"/>
        </w:rPr>
        <w:t xml:space="preserve">memorials must be </w:t>
      </w:r>
      <w:r>
        <w:rPr>
          <w:rFonts w:ascii="Calibri" w:eastAsia="Arial" w:hAnsi="Calibri" w:cs="Calibri"/>
          <w:i/>
          <w:iCs/>
          <w:sz w:val="24"/>
          <w:szCs w:val="24"/>
          <w:lang w:val="en-US"/>
        </w:rPr>
        <w:tab/>
      </w:r>
      <w:r w:rsidRPr="00D127ED">
        <w:rPr>
          <w:rFonts w:ascii="Calibri" w:eastAsia="Arial" w:hAnsi="Calibri" w:cs="Calibri"/>
          <w:i/>
          <w:iCs/>
          <w:sz w:val="24"/>
          <w:szCs w:val="24"/>
          <w:lang w:val="en-US"/>
        </w:rPr>
        <w:t xml:space="preserve">fixed to the current best standard of the day by a licensed memorial fixer. </w:t>
      </w:r>
      <w:r>
        <w:rPr>
          <w:rFonts w:ascii="Calibri" w:eastAsia="Arial" w:hAnsi="Calibri" w:cs="Calibri"/>
          <w:i/>
          <w:iCs/>
          <w:sz w:val="24"/>
          <w:szCs w:val="24"/>
          <w:lang w:val="en-US"/>
        </w:rPr>
        <w:tab/>
      </w:r>
      <w:r w:rsidRPr="00D127ED">
        <w:rPr>
          <w:rFonts w:ascii="Calibri" w:eastAsia="Arial" w:hAnsi="Calibri" w:cs="Calibri"/>
          <w:i/>
          <w:iCs/>
          <w:sz w:val="24"/>
          <w:szCs w:val="24"/>
          <w:lang w:val="en-US"/>
        </w:rPr>
        <w:t xml:space="preserve">All costs associated with organising a memorial to be repaired, including </w:t>
      </w:r>
      <w:r>
        <w:rPr>
          <w:rFonts w:ascii="Calibri" w:eastAsia="Arial" w:hAnsi="Calibri" w:cs="Calibri"/>
          <w:i/>
          <w:iCs/>
          <w:sz w:val="24"/>
          <w:szCs w:val="24"/>
          <w:lang w:val="en-US"/>
        </w:rPr>
        <w:tab/>
      </w:r>
      <w:r w:rsidRPr="00D127ED">
        <w:rPr>
          <w:rFonts w:ascii="Calibri" w:eastAsia="Arial" w:hAnsi="Calibri" w:cs="Calibri"/>
          <w:i/>
          <w:iCs/>
          <w:sz w:val="24"/>
          <w:szCs w:val="24"/>
          <w:lang w:val="en-US"/>
        </w:rPr>
        <w:t xml:space="preserve">the reversal of any works undertaken by Ockbrook and Borrowash Parish </w:t>
      </w:r>
      <w:r>
        <w:rPr>
          <w:rFonts w:ascii="Calibri" w:eastAsia="Arial" w:hAnsi="Calibri" w:cs="Calibri"/>
          <w:i/>
          <w:iCs/>
          <w:sz w:val="24"/>
          <w:szCs w:val="24"/>
          <w:lang w:val="en-US"/>
        </w:rPr>
        <w:tab/>
      </w:r>
      <w:r w:rsidRPr="00D127ED">
        <w:rPr>
          <w:rFonts w:ascii="Calibri" w:eastAsia="Arial" w:hAnsi="Calibri" w:cs="Calibri"/>
          <w:i/>
          <w:iCs/>
          <w:sz w:val="24"/>
          <w:szCs w:val="24"/>
          <w:lang w:val="en-US"/>
        </w:rPr>
        <w:t>Council staff, remain the responsibility of the grave owner.</w:t>
      </w:r>
    </w:p>
    <w:p w14:paraId="43EA15C5" w14:textId="77777777" w:rsidR="00F55FF9" w:rsidRPr="00D127ED" w:rsidRDefault="00F55FF9" w:rsidP="00F55FF9">
      <w:pPr>
        <w:widowControl w:val="0"/>
        <w:tabs>
          <w:tab w:val="left" w:pos="1952"/>
        </w:tabs>
        <w:autoSpaceDE w:val="0"/>
        <w:autoSpaceDN w:val="0"/>
        <w:spacing w:before="1" w:after="0" w:line="249" w:lineRule="auto"/>
        <w:ind w:right="1119"/>
        <w:jc w:val="left"/>
        <w:rPr>
          <w:rFonts w:ascii="Calibri" w:eastAsia="Arial" w:hAnsi="Calibri" w:cs="Calibri"/>
          <w:i/>
          <w:iCs/>
          <w:sz w:val="24"/>
          <w:szCs w:val="24"/>
          <w:lang w:val="en-US"/>
        </w:rPr>
      </w:pPr>
    </w:p>
    <w:p w14:paraId="0651FCF6" w14:textId="77777777" w:rsidR="00F55FF9" w:rsidRPr="00D127ED" w:rsidRDefault="00F55FF9" w:rsidP="00F55FF9">
      <w:pPr>
        <w:widowControl w:val="0"/>
        <w:numPr>
          <w:ilvl w:val="2"/>
          <w:numId w:val="261"/>
        </w:numPr>
        <w:tabs>
          <w:tab w:val="left" w:pos="1952"/>
        </w:tabs>
        <w:autoSpaceDE w:val="0"/>
        <w:autoSpaceDN w:val="0"/>
        <w:spacing w:after="0" w:line="249" w:lineRule="auto"/>
        <w:ind w:right="875"/>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Should grave owners fail to take any action within a reasonable time then we will look to apply a semipermanent solution to the memorial, this will involve either laying the memorial flat or sinking the memorial into the ground (monolith conversion) or other suitable action. </w:t>
      </w:r>
    </w:p>
    <w:p w14:paraId="12622D68" w14:textId="77777777" w:rsidR="00F55FF9" w:rsidRPr="00D127ED" w:rsidRDefault="00F55FF9" w:rsidP="00F55FF9">
      <w:pPr>
        <w:widowControl w:val="0"/>
        <w:tabs>
          <w:tab w:val="left" w:pos="1952"/>
        </w:tabs>
        <w:autoSpaceDE w:val="0"/>
        <w:autoSpaceDN w:val="0"/>
        <w:spacing w:after="0" w:line="249" w:lineRule="auto"/>
        <w:ind w:right="875"/>
        <w:jc w:val="left"/>
        <w:rPr>
          <w:rFonts w:ascii="Calibri" w:eastAsia="Arial" w:hAnsi="Calibri" w:cs="Calibri"/>
          <w:i/>
          <w:iCs/>
          <w:sz w:val="24"/>
          <w:szCs w:val="22"/>
          <w:lang w:val="en-US"/>
        </w:rPr>
      </w:pP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We need to maintain the Cemetery to a high standard and will always try to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avoid taking any action that may impact on the general ground’s </w:t>
      </w:r>
      <w:r>
        <w:rPr>
          <w:rFonts w:ascii="Calibri" w:eastAsia="Arial" w:hAnsi="Calibri" w:cs="Calibri"/>
          <w:i/>
          <w:iCs/>
          <w:sz w:val="24"/>
          <w:szCs w:val="22"/>
          <w:lang w:val="en-US"/>
        </w:rPr>
        <w:tab/>
      </w:r>
      <w:r w:rsidRPr="00D127ED">
        <w:rPr>
          <w:rFonts w:ascii="Calibri" w:eastAsia="Arial" w:hAnsi="Calibri" w:cs="Calibri"/>
          <w:i/>
          <w:iCs/>
          <w:sz w:val="24"/>
          <w:szCs w:val="22"/>
          <w:lang w:val="en-US"/>
        </w:rPr>
        <w:t>maintenance of</w:t>
      </w:r>
      <w:r w:rsidRPr="00D127ED">
        <w:rPr>
          <w:rFonts w:ascii="Calibri" w:eastAsia="Arial" w:hAnsi="Calibri" w:cs="Calibri"/>
          <w:i/>
          <w:iCs/>
          <w:spacing w:val="-3"/>
          <w:sz w:val="24"/>
          <w:szCs w:val="22"/>
          <w:lang w:val="en-US"/>
        </w:rPr>
        <w:t xml:space="preserve"> </w:t>
      </w:r>
      <w:r w:rsidRPr="00D127ED">
        <w:rPr>
          <w:rFonts w:ascii="Calibri" w:eastAsia="Arial" w:hAnsi="Calibri" w:cs="Calibri"/>
          <w:i/>
          <w:iCs/>
          <w:sz w:val="24"/>
          <w:szCs w:val="22"/>
          <w:lang w:val="en-US"/>
        </w:rPr>
        <w:t>site.</w:t>
      </w:r>
    </w:p>
    <w:p w14:paraId="5B749F8F"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241A144E" w14:textId="77777777" w:rsidR="00F55FF9" w:rsidRPr="00D127ED" w:rsidRDefault="00F55FF9" w:rsidP="00F55FF9">
      <w:pPr>
        <w:widowControl w:val="0"/>
        <w:autoSpaceDE w:val="0"/>
        <w:autoSpaceDN w:val="0"/>
        <w:spacing w:before="1" w:after="0" w:line="240" w:lineRule="auto"/>
        <w:jc w:val="left"/>
        <w:rPr>
          <w:rFonts w:ascii="Calibri" w:eastAsia="Arial" w:hAnsi="Calibri" w:cs="Calibri"/>
          <w:sz w:val="24"/>
          <w:szCs w:val="24"/>
          <w:lang w:val="en-US"/>
        </w:rPr>
      </w:pPr>
    </w:p>
    <w:p w14:paraId="1789C8A2" w14:textId="77777777" w:rsidR="00F55FF9" w:rsidRPr="00D127ED" w:rsidRDefault="00F55FF9" w:rsidP="00F55FF9">
      <w:pPr>
        <w:widowControl w:val="0"/>
        <w:numPr>
          <w:ilvl w:val="1"/>
          <w:numId w:val="261"/>
        </w:numPr>
        <w:tabs>
          <w:tab w:val="left" w:pos="1934"/>
          <w:tab w:val="left" w:pos="1935"/>
        </w:tabs>
        <w:autoSpaceDE w:val="0"/>
        <w:autoSpaceDN w:val="0"/>
        <w:spacing w:before="1" w:after="0" w:line="240" w:lineRule="auto"/>
        <w:ind w:hanging="721"/>
        <w:jc w:val="left"/>
        <w:outlineLvl w:val="0"/>
        <w:rPr>
          <w:rFonts w:ascii="Calibri" w:eastAsia="Arial" w:hAnsi="Calibri" w:cs="Calibri"/>
          <w:b/>
          <w:bCs/>
          <w:sz w:val="24"/>
          <w:szCs w:val="24"/>
          <w:lang w:val="en-US"/>
        </w:rPr>
      </w:pPr>
      <w:bookmarkStart w:id="26" w:name="_bookmark22"/>
      <w:bookmarkEnd w:id="26"/>
      <w:r w:rsidRPr="00D127ED">
        <w:rPr>
          <w:rFonts w:ascii="Calibri" w:eastAsia="Arial" w:hAnsi="Calibri" w:cs="Calibri"/>
          <w:b/>
          <w:bCs/>
          <w:sz w:val="24"/>
          <w:szCs w:val="24"/>
          <w:lang w:val="en-US"/>
        </w:rPr>
        <w:t>Memorial Liabilities and</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Insurance</w:t>
      </w:r>
    </w:p>
    <w:p w14:paraId="1BE2AF98" w14:textId="77777777" w:rsidR="00F55FF9" w:rsidRPr="00D127ED" w:rsidRDefault="00F55FF9" w:rsidP="00F55FF9">
      <w:pPr>
        <w:widowControl w:val="0"/>
        <w:numPr>
          <w:ilvl w:val="2"/>
          <w:numId w:val="261"/>
        </w:numPr>
        <w:tabs>
          <w:tab w:val="left" w:pos="1951"/>
          <w:tab w:val="left" w:pos="1952"/>
        </w:tabs>
        <w:autoSpaceDE w:val="0"/>
        <w:autoSpaceDN w:val="0"/>
        <w:spacing w:before="16" w:after="0" w:line="249" w:lineRule="auto"/>
        <w:ind w:right="1352"/>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Any memorial placed on a grave space remains the property of the owner(s) of the Exclusive Right of Burial. The owner is therefore responsible for ensuring the memorial remains </w:t>
      </w:r>
      <w:proofErr w:type="gramStart"/>
      <w:r w:rsidRPr="00D127ED">
        <w:rPr>
          <w:rFonts w:ascii="Calibri" w:eastAsia="Arial" w:hAnsi="Calibri" w:cs="Calibri"/>
          <w:sz w:val="24"/>
          <w:szCs w:val="22"/>
          <w:lang w:val="en-US"/>
        </w:rPr>
        <w:t>in</w:t>
      </w:r>
      <w:proofErr w:type="gramEnd"/>
      <w:r w:rsidRPr="00D127ED">
        <w:rPr>
          <w:rFonts w:ascii="Calibri" w:eastAsia="Arial" w:hAnsi="Calibri" w:cs="Calibri"/>
          <w:sz w:val="24"/>
          <w:szCs w:val="22"/>
          <w:lang w:val="en-US"/>
        </w:rPr>
        <w:t xml:space="preserve"> a safe</w:t>
      </w:r>
      <w:r w:rsidRPr="00D127ED">
        <w:rPr>
          <w:rFonts w:ascii="Calibri" w:eastAsia="Arial" w:hAnsi="Calibri" w:cs="Calibri"/>
          <w:spacing w:val="-25"/>
          <w:sz w:val="24"/>
          <w:szCs w:val="22"/>
          <w:lang w:val="en-US"/>
        </w:rPr>
        <w:t xml:space="preserve"> </w:t>
      </w:r>
      <w:r w:rsidRPr="00D127ED">
        <w:rPr>
          <w:rFonts w:ascii="Calibri" w:eastAsia="Arial" w:hAnsi="Calibri" w:cs="Calibri"/>
          <w:sz w:val="24"/>
          <w:szCs w:val="22"/>
          <w:lang w:val="en-US"/>
        </w:rPr>
        <w:t>condition.</w:t>
      </w:r>
    </w:p>
    <w:p w14:paraId="62770B4C"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5"/>
          <w:szCs w:val="24"/>
          <w:lang w:val="en-US"/>
        </w:rPr>
      </w:pPr>
    </w:p>
    <w:p w14:paraId="0BF93B7A" w14:textId="77777777" w:rsidR="00F55FF9" w:rsidRPr="00D127ED" w:rsidRDefault="00F55FF9" w:rsidP="00F55FF9">
      <w:pPr>
        <w:widowControl w:val="0"/>
        <w:numPr>
          <w:ilvl w:val="2"/>
          <w:numId w:val="261"/>
        </w:numPr>
        <w:tabs>
          <w:tab w:val="left" w:pos="1951"/>
          <w:tab w:val="left" w:pos="1952"/>
        </w:tabs>
        <w:autoSpaceDE w:val="0"/>
        <w:autoSpaceDN w:val="0"/>
        <w:spacing w:after="0" w:line="249" w:lineRule="auto"/>
        <w:ind w:right="943"/>
        <w:jc w:val="left"/>
        <w:rPr>
          <w:rFonts w:ascii="Calibri" w:eastAsia="Arial" w:hAnsi="Calibri" w:cs="Calibri"/>
          <w:sz w:val="24"/>
          <w:szCs w:val="22"/>
          <w:lang w:val="en-US"/>
        </w:rPr>
      </w:pPr>
      <w:r w:rsidRPr="00D127ED">
        <w:rPr>
          <w:rFonts w:ascii="Calibri" w:eastAsia="Arial" w:hAnsi="Calibri" w:cs="Calibri"/>
          <w:sz w:val="24"/>
          <w:szCs w:val="22"/>
          <w:lang w:val="en-US"/>
        </w:rPr>
        <w:t xml:space="preserve">The Parish Council can take no responsibility for any damage, accidental or otherwise, to any memorial within its cemeteries. Therefore, any person arranging for the installation of a memorial must consider appropriate insurance that will cover repair or replacement of a memorial should it become damaged in the future. </w:t>
      </w:r>
    </w:p>
    <w:p w14:paraId="736B7B21" w14:textId="77777777" w:rsidR="00F55FF9" w:rsidRPr="00D127ED" w:rsidRDefault="00F55FF9" w:rsidP="00F55FF9">
      <w:pPr>
        <w:widowControl w:val="0"/>
        <w:tabs>
          <w:tab w:val="left" w:pos="1951"/>
          <w:tab w:val="left" w:pos="1952"/>
        </w:tabs>
        <w:autoSpaceDE w:val="0"/>
        <w:autoSpaceDN w:val="0"/>
        <w:spacing w:after="0" w:line="249" w:lineRule="auto"/>
        <w:ind w:right="943"/>
        <w:jc w:val="left"/>
        <w:rPr>
          <w:rFonts w:ascii="Calibri" w:eastAsia="Arial" w:hAnsi="Calibri" w:cs="Calibri"/>
          <w:i/>
          <w:iCs/>
          <w:sz w:val="24"/>
          <w:szCs w:val="22"/>
          <w:lang w:val="en-US"/>
        </w:rPr>
      </w:pPr>
      <w:r w:rsidRPr="00D127ED">
        <w:rPr>
          <w:rFonts w:ascii="Calibri" w:eastAsia="Arial" w:hAnsi="Calibri" w:cs="Calibri"/>
          <w:sz w:val="24"/>
          <w:szCs w:val="22"/>
          <w:lang w:val="en-US"/>
        </w:rPr>
        <w:tab/>
      </w:r>
      <w:r w:rsidRPr="00D127ED">
        <w:rPr>
          <w:rFonts w:ascii="Calibri" w:eastAsia="Arial" w:hAnsi="Calibri" w:cs="Calibri"/>
          <w:i/>
          <w:iCs/>
          <w:sz w:val="24"/>
          <w:szCs w:val="22"/>
          <w:lang w:val="en-US"/>
        </w:rPr>
        <w:t xml:space="preserve">It </w:t>
      </w:r>
      <w:proofErr w:type="gramStart"/>
      <w:r w:rsidRPr="00D127ED">
        <w:rPr>
          <w:rFonts w:ascii="Calibri" w:eastAsia="Arial" w:hAnsi="Calibri" w:cs="Calibri"/>
          <w:i/>
          <w:iCs/>
          <w:sz w:val="24"/>
          <w:szCs w:val="22"/>
          <w:lang w:val="en-US"/>
        </w:rPr>
        <w:t>has to</w:t>
      </w:r>
      <w:proofErr w:type="gramEnd"/>
      <w:r w:rsidRPr="00D127ED">
        <w:rPr>
          <w:rFonts w:ascii="Calibri" w:eastAsia="Arial" w:hAnsi="Calibri" w:cs="Calibri"/>
          <w:i/>
          <w:iCs/>
          <w:sz w:val="24"/>
          <w:szCs w:val="22"/>
          <w:lang w:val="en-US"/>
        </w:rPr>
        <w:t xml:space="preserve"> be understood that memorials are exposed to all types of weather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and maintenance in the site. Memorial Masons will fix to the best standards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of the day however future occurrences such as bad weather may result in </w:t>
      </w:r>
      <w:r>
        <w:rPr>
          <w:rFonts w:ascii="Calibri" w:eastAsia="Arial" w:hAnsi="Calibri" w:cs="Calibri"/>
          <w:i/>
          <w:iCs/>
          <w:sz w:val="24"/>
          <w:szCs w:val="22"/>
          <w:lang w:val="en-US"/>
        </w:rPr>
        <w:tab/>
      </w:r>
      <w:r w:rsidRPr="00D127ED">
        <w:rPr>
          <w:rFonts w:ascii="Calibri" w:eastAsia="Arial" w:hAnsi="Calibri" w:cs="Calibri"/>
          <w:i/>
          <w:iCs/>
          <w:sz w:val="24"/>
          <w:szCs w:val="22"/>
          <w:lang w:val="en-US"/>
        </w:rPr>
        <w:t xml:space="preserve">memorials becoming damaged or destroyed beyond repair. Your memorial </w:t>
      </w:r>
      <w:r>
        <w:rPr>
          <w:rFonts w:ascii="Calibri" w:eastAsia="Arial" w:hAnsi="Calibri" w:cs="Calibri"/>
          <w:i/>
          <w:iCs/>
          <w:sz w:val="24"/>
          <w:szCs w:val="22"/>
          <w:lang w:val="en-US"/>
        </w:rPr>
        <w:tab/>
      </w:r>
      <w:r w:rsidRPr="00D127ED">
        <w:rPr>
          <w:rFonts w:ascii="Calibri" w:eastAsia="Arial" w:hAnsi="Calibri" w:cs="Calibri"/>
          <w:i/>
          <w:iCs/>
          <w:sz w:val="24"/>
          <w:szCs w:val="22"/>
          <w:lang w:val="en-US"/>
        </w:rPr>
        <w:t>mason will be able to advise of insurance options available to</w:t>
      </w:r>
      <w:r w:rsidRPr="00D127ED">
        <w:rPr>
          <w:rFonts w:ascii="Calibri" w:eastAsia="Arial" w:hAnsi="Calibri" w:cs="Calibri"/>
          <w:i/>
          <w:iCs/>
          <w:spacing w:val="-1"/>
          <w:sz w:val="24"/>
          <w:szCs w:val="22"/>
          <w:lang w:val="en-US"/>
        </w:rPr>
        <w:t xml:space="preserve"> </w:t>
      </w:r>
      <w:r w:rsidRPr="00D127ED">
        <w:rPr>
          <w:rFonts w:ascii="Calibri" w:eastAsia="Arial" w:hAnsi="Calibri" w:cs="Calibri"/>
          <w:i/>
          <w:iCs/>
          <w:sz w:val="24"/>
          <w:szCs w:val="22"/>
          <w:lang w:val="en-US"/>
        </w:rPr>
        <w:t>you.</w:t>
      </w:r>
    </w:p>
    <w:p w14:paraId="7D5F8996"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sz w:val="25"/>
          <w:szCs w:val="24"/>
          <w:lang w:val="en-US"/>
        </w:rPr>
      </w:pPr>
    </w:p>
    <w:p w14:paraId="552E2F36"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sz w:val="25"/>
          <w:szCs w:val="24"/>
          <w:lang w:val="en-US"/>
        </w:rPr>
      </w:pPr>
    </w:p>
    <w:p w14:paraId="67D5FDDC"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color w:val="FF0000"/>
          <w:sz w:val="24"/>
          <w:szCs w:val="24"/>
          <w:lang w:val="en-US"/>
        </w:rPr>
      </w:pPr>
      <w:bookmarkStart w:id="27" w:name="_bookmark23"/>
      <w:bookmarkEnd w:id="27"/>
      <w:r w:rsidRPr="00D127ED">
        <w:rPr>
          <w:rFonts w:ascii="Calibri" w:eastAsia="Arial" w:hAnsi="Calibri" w:cs="Calibri"/>
          <w:b/>
          <w:bCs/>
          <w:color w:val="FF0000"/>
          <w:sz w:val="24"/>
          <w:szCs w:val="24"/>
          <w:lang w:val="en-US"/>
        </w:rPr>
        <w:t>Unauthorised</w:t>
      </w:r>
      <w:r w:rsidRPr="00D127ED">
        <w:rPr>
          <w:rFonts w:ascii="Calibri" w:eastAsia="Arial" w:hAnsi="Calibri" w:cs="Calibri"/>
          <w:b/>
          <w:bCs/>
          <w:color w:val="FF0000"/>
          <w:spacing w:val="-1"/>
          <w:sz w:val="24"/>
          <w:szCs w:val="24"/>
          <w:lang w:val="en-US"/>
        </w:rPr>
        <w:t xml:space="preserve"> Items</w:t>
      </w:r>
    </w:p>
    <w:p w14:paraId="1778D98F" w14:textId="57FF0F8C" w:rsidR="00F55FF9" w:rsidRPr="00D127ED" w:rsidRDefault="00B77DD3" w:rsidP="00F55FF9">
      <w:pPr>
        <w:widowControl w:val="0"/>
        <w:numPr>
          <w:ilvl w:val="2"/>
          <w:numId w:val="261"/>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Pr>
          <w:rFonts w:ascii="Calibri" w:eastAsia="Arial" w:hAnsi="Calibri" w:cs="Calibri"/>
          <w:color w:val="FF0000"/>
          <w:sz w:val="24"/>
          <w:szCs w:val="22"/>
          <w:lang w:val="en-US"/>
        </w:rPr>
        <w:t>U</w:t>
      </w:r>
      <w:r w:rsidR="00F55FF9" w:rsidRPr="00D127ED">
        <w:rPr>
          <w:rFonts w:ascii="Calibri" w:eastAsia="Arial" w:hAnsi="Calibri" w:cs="Calibri"/>
          <w:color w:val="FF0000"/>
          <w:sz w:val="24"/>
          <w:szCs w:val="22"/>
          <w:lang w:val="en-US"/>
        </w:rPr>
        <w:t xml:space="preserve">nauthorised items placed on or around any grave </w:t>
      </w:r>
      <w:r w:rsidRPr="00D127ED">
        <w:rPr>
          <w:rFonts w:ascii="Calibri" w:eastAsia="Arial" w:hAnsi="Calibri" w:cs="Calibri"/>
          <w:color w:val="FF0000"/>
          <w:sz w:val="24"/>
          <w:szCs w:val="22"/>
          <w:lang w:val="en-US"/>
        </w:rPr>
        <w:t>will be removed by the Parish Council and disposed of.</w:t>
      </w:r>
      <w:r w:rsidRPr="00D127ED">
        <w:rPr>
          <w:rFonts w:ascii="Calibri" w:eastAsia="Arial" w:hAnsi="Calibri" w:cs="Calibri"/>
          <w:i/>
          <w:iCs/>
          <w:color w:val="FF0000"/>
          <w:sz w:val="24"/>
          <w:szCs w:val="22"/>
          <w:lang w:val="en-US"/>
        </w:rPr>
        <w:t xml:space="preserve"> </w:t>
      </w:r>
      <w:r>
        <w:rPr>
          <w:rFonts w:ascii="Calibri" w:eastAsia="Arial" w:hAnsi="Calibri" w:cs="Calibri"/>
          <w:i/>
          <w:iCs/>
          <w:color w:val="FF0000"/>
          <w:sz w:val="24"/>
          <w:szCs w:val="22"/>
          <w:lang w:val="en-US"/>
        </w:rPr>
        <w:t xml:space="preserve"> </w:t>
      </w:r>
      <w:r w:rsidRPr="00B77DD3">
        <w:rPr>
          <w:rFonts w:ascii="Calibri" w:eastAsia="Arial" w:hAnsi="Calibri" w:cs="Calibri"/>
          <w:color w:val="FF0000"/>
          <w:sz w:val="24"/>
          <w:szCs w:val="22"/>
          <w:lang w:val="en-US"/>
        </w:rPr>
        <w:t>These</w:t>
      </w:r>
      <w:r w:rsidR="00F55FF9" w:rsidRPr="00B77DD3">
        <w:rPr>
          <w:rFonts w:ascii="Calibri" w:eastAsia="Arial" w:hAnsi="Calibri" w:cs="Calibri"/>
          <w:color w:val="FF0000"/>
          <w:sz w:val="24"/>
          <w:szCs w:val="22"/>
          <w:lang w:val="en-US"/>
        </w:rPr>
        <w:t xml:space="preserve"> </w:t>
      </w:r>
      <w:r w:rsidR="00F55FF9" w:rsidRPr="00D127ED">
        <w:rPr>
          <w:rFonts w:ascii="Calibri" w:eastAsia="Arial" w:hAnsi="Calibri" w:cs="Calibri"/>
          <w:color w:val="FF0000"/>
          <w:sz w:val="24"/>
          <w:szCs w:val="22"/>
          <w:lang w:val="en-US"/>
        </w:rPr>
        <w:t>include:</w:t>
      </w:r>
    </w:p>
    <w:p w14:paraId="123F075D" w14:textId="77777777" w:rsidR="00F55FF9" w:rsidRPr="00D127ED" w:rsidRDefault="00F55FF9" w:rsidP="00F55FF9">
      <w:pPr>
        <w:widowControl w:val="0"/>
        <w:numPr>
          <w:ilvl w:val="0"/>
          <w:numId w:val="327"/>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 xml:space="preserve">alcohol, </w:t>
      </w:r>
    </w:p>
    <w:p w14:paraId="170A280B" w14:textId="77777777" w:rsidR="00F55FF9" w:rsidRPr="00D127ED" w:rsidRDefault="00F55FF9" w:rsidP="00F55FF9">
      <w:pPr>
        <w:widowControl w:val="0"/>
        <w:numPr>
          <w:ilvl w:val="0"/>
          <w:numId w:val="327"/>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lastRenderedPageBreak/>
        <w:t xml:space="preserve">food stuffs, </w:t>
      </w:r>
    </w:p>
    <w:p w14:paraId="7BAEFCBE" w14:textId="77777777" w:rsidR="00F55FF9" w:rsidRPr="00D127ED" w:rsidRDefault="00F55FF9" w:rsidP="00F55FF9">
      <w:pPr>
        <w:widowControl w:val="0"/>
        <w:numPr>
          <w:ilvl w:val="0"/>
          <w:numId w:val="327"/>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 xml:space="preserve">glass, </w:t>
      </w:r>
    </w:p>
    <w:p w14:paraId="0323018F" w14:textId="77777777" w:rsidR="00F55FF9" w:rsidRPr="00D127ED" w:rsidRDefault="00F55FF9" w:rsidP="00F55FF9">
      <w:pPr>
        <w:widowControl w:val="0"/>
        <w:numPr>
          <w:ilvl w:val="0"/>
          <w:numId w:val="327"/>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sharp instrument and tools</w:t>
      </w:r>
    </w:p>
    <w:p w14:paraId="03B136A9" w14:textId="3675CD47" w:rsidR="00F55FF9" w:rsidRPr="00B77DD3" w:rsidRDefault="00F55FF9" w:rsidP="00B77DD3">
      <w:pPr>
        <w:widowControl w:val="0"/>
        <w:numPr>
          <w:ilvl w:val="0"/>
          <w:numId w:val="327"/>
        </w:numPr>
        <w:tabs>
          <w:tab w:val="left" w:pos="1951"/>
          <w:tab w:val="left" w:pos="1952"/>
        </w:tabs>
        <w:autoSpaceDE w:val="0"/>
        <w:autoSpaceDN w:val="0"/>
        <w:spacing w:before="12" w:after="0" w:line="249" w:lineRule="auto"/>
        <w:ind w:right="1204"/>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 xml:space="preserve">broken / damaged </w:t>
      </w:r>
      <w:r w:rsidR="00F56E8F" w:rsidRPr="00D127ED">
        <w:rPr>
          <w:rFonts w:ascii="Calibri" w:eastAsia="Arial" w:hAnsi="Calibri" w:cs="Calibri"/>
          <w:color w:val="FF0000"/>
          <w:sz w:val="24"/>
          <w:szCs w:val="22"/>
          <w:lang w:val="en-US"/>
        </w:rPr>
        <w:t>items.</w:t>
      </w:r>
      <w:r w:rsidRPr="00D127ED">
        <w:rPr>
          <w:rFonts w:ascii="Calibri" w:eastAsia="Arial" w:hAnsi="Calibri" w:cs="Calibri"/>
          <w:color w:val="FF0000"/>
          <w:sz w:val="24"/>
          <w:szCs w:val="22"/>
          <w:lang w:val="en-US"/>
        </w:rPr>
        <w:t xml:space="preserve"> </w:t>
      </w:r>
    </w:p>
    <w:p w14:paraId="408AA88B" w14:textId="77777777" w:rsidR="00F55FF9" w:rsidRPr="00D127ED" w:rsidRDefault="00F55FF9" w:rsidP="00F55FF9">
      <w:pPr>
        <w:widowControl w:val="0"/>
        <w:tabs>
          <w:tab w:val="left" w:pos="1951"/>
          <w:tab w:val="left" w:pos="1952"/>
        </w:tabs>
        <w:autoSpaceDE w:val="0"/>
        <w:autoSpaceDN w:val="0"/>
        <w:spacing w:before="1" w:after="0" w:line="249" w:lineRule="auto"/>
        <w:ind w:right="996"/>
        <w:jc w:val="left"/>
        <w:rPr>
          <w:rFonts w:ascii="Calibri" w:eastAsia="Arial" w:hAnsi="Calibri" w:cs="Calibri"/>
          <w:i/>
          <w:iCs/>
          <w:color w:val="FF0000"/>
          <w:sz w:val="24"/>
          <w:szCs w:val="22"/>
          <w:lang w:val="en-US"/>
        </w:rPr>
      </w:pPr>
    </w:p>
    <w:p w14:paraId="2270AA59" w14:textId="77777777" w:rsidR="00F55FF9" w:rsidRPr="00D127ED" w:rsidRDefault="00F55FF9" w:rsidP="00F55FF9">
      <w:pPr>
        <w:widowControl w:val="0"/>
        <w:tabs>
          <w:tab w:val="left" w:pos="1951"/>
          <w:tab w:val="left" w:pos="1952"/>
        </w:tabs>
        <w:autoSpaceDE w:val="0"/>
        <w:autoSpaceDN w:val="0"/>
        <w:spacing w:before="1" w:after="0" w:line="249" w:lineRule="auto"/>
        <w:ind w:right="996"/>
        <w:jc w:val="left"/>
        <w:rPr>
          <w:rFonts w:ascii="Calibri" w:eastAsia="Arial" w:hAnsi="Calibri" w:cs="Calibri"/>
          <w:i/>
          <w:iCs/>
          <w:sz w:val="22"/>
          <w:szCs w:val="22"/>
          <w:lang w:val="en-US"/>
        </w:rPr>
      </w:pPr>
    </w:p>
    <w:p w14:paraId="5743E79B"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color w:val="FF0000"/>
          <w:sz w:val="24"/>
          <w:szCs w:val="24"/>
          <w:lang w:val="en-US"/>
        </w:rPr>
      </w:pPr>
      <w:r w:rsidRPr="00D127ED">
        <w:rPr>
          <w:rFonts w:ascii="Calibri" w:eastAsia="Arial" w:hAnsi="Calibri" w:cs="Calibri"/>
          <w:b/>
          <w:bCs/>
          <w:color w:val="FF0000"/>
          <w:sz w:val="24"/>
          <w:szCs w:val="24"/>
          <w:lang w:val="en-US"/>
        </w:rPr>
        <w:t>Unauthorised</w:t>
      </w:r>
      <w:r w:rsidRPr="00D127ED">
        <w:rPr>
          <w:rFonts w:ascii="Calibri" w:eastAsia="Arial" w:hAnsi="Calibri" w:cs="Calibri"/>
          <w:b/>
          <w:bCs/>
          <w:color w:val="FF0000"/>
          <w:spacing w:val="-1"/>
          <w:sz w:val="24"/>
          <w:szCs w:val="24"/>
          <w:lang w:val="en-US"/>
        </w:rPr>
        <w:t xml:space="preserve"> Memorials</w:t>
      </w:r>
    </w:p>
    <w:p w14:paraId="631905E4" w14:textId="77777777" w:rsidR="00F55FF9" w:rsidRPr="00D127ED" w:rsidRDefault="00F55FF9" w:rsidP="00F55FF9">
      <w:pPr>
        <w:widowControl w:val="0"/>
        <w:tabs>
          <w:tab w:val="left" w:pos="1934"/>
          <w:tab w:val="left" w:pos="1935"/>
        </w:tabs>
        <w:autoSpaceDE w:val="0"/>
        <w:autoSpaceDN w:val="0"/>
        <w:spacing w:after="0" w:line="240" w:lineRule="auto"/>
        <w:jc w:val="left"/>
        <w:outlineLvl w:val="0"/>
        <w:rPr>
          <w:rFonts w:ascii="Calibri" w:eastAsia="Arial" w:hAnsi="Calibri" w:cs="Calibri"/>
          <w:color w:val="FF0000"/>
          <w:sz w:val="24"/>
          <w:szCs w:val="24"/>
          <w:lang w:val="en-US"/>
        </w:rPr>
      </w:pPr>
      <w:r>
        <w:rPr>
          <w:rFonts w:ascii="Calibri" w:eastAsia="Arial" w:hAnsi="Calibri" w:cs="Calibri"/>
          <w:b/>
          <w:bCs/>
          <w:color w:val="FF0000"/>
          <w:sz w:val="24"/>
          <w:szCs w:val="24"/>
          <w:lang w:val="en-US"/>
        </w:rPr>
        <w:t xml:space="preserve">                     </w:t>
      </w:r>
      <w:r w:rsidRPr="00D127ED">
        <w:rPr>
          <w:rFonts w:ascii="Calibri" w:eastAsia="Arial" w:hAnsi="Calibri" w:cs="Calibri"/>
          <w:b/>
          <w:bCs/>
          <w:color w:val="FF0000"/>
          <w:sz w:val="24"/>
          <w:szCs w:val="24"/>
          <w:lang w:val="en-US"/>
        </w:rPr>
        <w:t>25.1</w:t>
      </w:r>
      <w:r w:rsidRPr="00D127ED">
        <w:rPr>
          <w:rFonts w:ascii="Calibri" w:eastAsia="Arial" w:hAnsi="Calibri" w:cs="Calibri"/>
          <w:b/>
          <w:bCs/>
          <w:color w:val="FF0000"/>
          <w:sz w:val="24"/>
          <w:szCs w:val="24"/>
          <w:lang w:val="en-US"/>
        </w:rPr>
        <w:tab/>
      </w:r>
      <w:r w:rsidRPr="00D127ED">
        <w:rPr>
          <w:rFonts w:ascii="Calibri" w:eastAsia="Arial" w:hAnsi="Calibri" w:cs="Calibri"/>
          <w:color w:val="FF0000"/>
          <w:sz w:val="24"/>
          <w:szCs w:val="24"/>
          <w:lang w:val="en-US"/>
        </w:rPr>
        <w:t xml:space="preserve">The Parish Council will allow the placement of ornaments on the headstone / plinth </w:t>
      </w:r>
      <w:r w:rsidRPr="00D127ED">
        <w:rPr>
          <w:rFonts w:ascii="Calibri" w:eastAsia="Arial" w:hAnsi="Calibri" w:cs="Calibri"/>
          <w:color w:val="FF0000"/>
          <w:sz w:val="24"/>
          <w:szCs w:val="24"/>
          <w:lang w:val="en-US"/>
        </w:rPr>
        <w:tab/>
        <w:t xml:space="preserve">and within </w:t>
      </w:r>
      <w:proofErr w:type="gramStart"/>
      <w:r w:rsidRPr="00D127ED">
        <w:rPr>
          <w:rFonts w:ascii="Calibri" w:eastAsia="Arial" w:hAnsi="Calibri" w:cs="Calibri"/>
          <w:color w:val="FF0000"/>
          <w:sz w:val="24"/>
          <w:szCs w:val="24"/>
          <w:lang w:val="en-US"/>
        </w:rPr>
        <w:t>a grave</w:t>
      </w:r>
      <w:proofErr w:type="gramEnd"/>
      <w:r w:rsidRPr="00D127ED">
        <w:rPr>
          <w:rFonts w:ascii="Calibri" w:eastAsia="Arial" w:hAnsi="Calibri" w:cs="Calibri"/>
          <w:color w:val="FF0000"/>
          <w:sz w:val="24"/>
          <w:szCs w:val="24"/>
          <w:lang w:val="en-US"/>
        </w:rPr>
        <w:t xml:space="preserve"> surround.</w:t>
      </w:r>
      <w:r w:rsidRPr="00D127ED">
        <w:rPr>
          <w:rFonts w:ascii="Calibri" w:eastAsia="Arial" w:hAnsi="Calibri" w:cs="Calibri"/>
          <w:b/>
          <w:bCs/>
          <w:color w:val="FF0000"/>
          <w:sz w:val="24"/>
          <w:szCs w:val="24"/>
          <w:lang w:val="en-US"/>
        </w:rPr>
        <w:t xml:space="preserve">  </w:t>
      </w:r>
      <w:r w:rsidRPr="00D127ED">
        <w:rPr>
          <w:rFonts w:ascii="Calibri" w:eastAsia="Arial" w:hAnsi="Calibri" w:cs="Calibri"/>
          <w:color w:val="FF0000"/>
          <w:sz w:val="24"/>
          <w:szCs w:val="24"/>
          <w:lang w:val="en-US"/>
        </w:rPr>
        <w:t xml:space="preserve">Should any unauthorised items be placed on a plot or if </w:t>
      </w:r>
      <w:r w:rsidRPr="00D127ED">
        <w:rPr>
          <w:rFonts w:ascii="Calibri" w:eastAsia="Arial" w:hAnsi="Calibri" w:cs="Calibri"/>
          <w:b/>
          <w:bCs/>
          <w:color w:val="FF0000"/>
          <w:sz w:val="24"/>
          <w:szCs w:val="24"/>
          <w:lang w:val="en-US"/>
        </w:rPr>
        <w:t xml:space="preserve"> </w:t>
      </w:r>
      <w:r w:rsidRPr="00D127ED">
        <w:rPr>
          <w:rFonts w:ascii="Calibri" w:eastAsia="Arial" w:hAnsi="Calibri" w:cs="Calibri"/>
          <w:b/>
          <w:bCs/>
          <w:color w:val="FF0000"/>
          <w:sz w:val="24"/>
          <w:szCs w:val="24"/>
          <w:lang w:val="en-US"/>
        </w:rPr>
        <w:tab/>
      </w:r>
      <w:r w:rsidRPr="00D127ED">
        <w:rPr>
          <w:rFonts w:ascii="Calibri" w:eastAsia="Arial" w:hAnsi="Calibri" w:cs="Calibri"/>
          <w:color w:val="FF0000"/>
          <w:sz w:val="24"/>
          <w:szCs w:val="24"/>
          <w:lang w:val="en-US"/>
        </w:rPr>
        <w:t xml:space="preserve">any memorial </w:t>
      </w:r>
      <w:proofErr w:type="gramStart"/>
      <w:r w:rsidRPr="00D127ED">
        <w:rPr>
          <w:rFonts w:ascii="Calibri" w:eastAsia="Arial" w:hAnsi="Calibri" w:cs="Calibri"/>
          <w:color w:val="FF0000"/>
          <w:sz w:val="24"/>
          <w:szCs w:val="24"/>
          <w:lang w:val="en-US"/>
        </w:rPr>
        <w:t>contravene</w:t>
      </w:r>
      <w:proofErr w:type="gramEnd"/>
      <w:r w:rsidRPr="00D127ED">
        <w:rPr>
          <w:rFonts w:ascii="Calibri" w:eastAsia="Arial" w:hAnsi="Calibri" w:cs="Calibri"/>
          <w:color w:val="FF0000"/>
          <w:sz w:val="24"/>
          <w:szCs w:val="24"/>
          <w:lang w:val="en-US"/>
        </w:rPr>
        <w:t xml:space="preserve"> the rules the grave will be photographed, and the Parish </w:t>
      </w:r>
      <w:r w:rsidRPr="00D127ED">
        <w:rPr>
          <w:rFonts w:ascii="Calibri" w:eastAsia="Arial" w:hAnsi="Calibri" w:cs="Calibri"/>
          <w:color w:val="FF0000"/>
          <w:sz w:val="24"/>
          <w:szCs w:val="24"/>
          <w:lang w:val="en-US"/>
        </w:rPr>
        <w:tab/>
        <w:t xml:space="preserve">Council will make every reasonable effort to contact the holder of the Exclusive </w:t>
      </w:r>
      <w:r w:rsidRPr="00D127ED">
        <w:rPr>
          <w:rFonts w:ascii="Calibri" w:eastAsia="Arial" w:hAnsi="Calibri" w:cs="Calibri"/>
          <w:color w:val="FF0000"/>
          <w:sz w:val="24"/>
          <w:szCs w:val="24"/>
          <w:lang w:val="en-US"/>
        </w:rPr>
        <w:tab/>
        <w:t xml:space="preserve">Rights.  If the items are still in place after the designated </w:t>
      </w:r>
      <w:proofErr w:type="gramStart"/>
      <w:r w:rsidRPr="00D127ED">
        <w:rPr>
          <w:rFonts w:ascii="Calibri" w:eastAsia="Arial" w:hAnsi="Calibri" w:cs="Calibri"/>
          <w:color w:val="FF0000"/>
          <w:sz w:val="24"/>
          <w:szCs w:val="24"/>
          <w:lang w:val="en-US"/>
        </w:rPr>
        <w:t>time frame</w:t>
      </w:r>
      <w:proofErr w:type="gramEnd"/>
      <w:r w:rsidRPr="00D127ED">
        <w:rPr>
          <w:rFonts w:ascii="Calibri" w:eastAsia="Arial" w:hAnsi="Calibri" w:cs="Calibri"/>
          <w:color w:val="FF0000"/>
          <w:sz w:val="24"/>
          <w:szCs w:val="24"/>
          <w:lang w:val="en-US"/>
        </w:rPr>
        <w:t xml:space="preserve"> or the owner is </w:t>
      </w:r>
      <w:r w:rsidRPr="00D127ED">
        <w:rPr>
          <w:rFonts w:ascii="Calibri" w:eastAsia="Arial" w:hAnsi="Calibri" w:cs="Calibri"/>
          <w:color w:val="FF0000"/>
          <w:sz w:val="24"/>
          <w:szCs w:val="24"/>
          <w:lang w:val="en-US"/>
        </w:rPr>
        <w:tab/>
        <w:t xml:space="preserve">uncontactable then the unauthorised items shall be removed and placed into storage </w:t>
      </w:r>
      <w:r w:rsidRPr="00D127ED">
        <w:rPr>
          <w:rFonts w:ascii="Calibri" w:eastAsia="Arial" w:hAnsi="Calibri" w:cs="Calibri"/>
          <w:color w:val="FF0000"/>
          <w:sz w:val="24"/>
          <w:szCs w:val="24"/>
          <w:lang w:val="en-US"/>
        </w:rPr>
        <w:tab/>
        <w:t xml:space="preserve">by the Parish Council for a period of up to 6 months, after which they may be </w:t>
      </w:r>
      <w:r w:rsidRPr="00D127ED">
        <w:rPr>
          <w:rFonts w:ascii="Calibri" w:eastAsia="Arial" w:hAnsi="Calibri" w:cs="Calibri"/>
          <w:color w:val="FF0000"/>
          <w:sz w:val="24"/>
          <w:szCs w:val="24"/>
          <w:lang w:val="en-US"/>
        </w:rPr>
        <w:tab/>
        <w:t xml:space="preserve">destroyed. </w:t>
      </w:r>
    </w:p>
    <w:p w14:paraId="5203DAD6"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78EF29DE" w14:textId="77777777" w:rsidR="00F55FF9" w:rsidRPr="00D127ED" w:rsidRDefault="00F55FF9" w:rsidP="00F55FF9">
      <w:pPr>
        <w:widowControl w:val="0"/>
        <w:tabs>
          <w:tab w:val="left" w:pos="1951"/>
          <w:tab w:val="left" w:pos="1952"/>
        </w:tabs>
        <w:autoSpaceDE w:val="0"/>
        <w:autoSpaceDN w:val="0"/>
        <w:spacing w:after="0" w:line="249" w:lineRule="auto"/>
        <w:ind w:right="1536"/>
        <w:jc w:val="left"/>
        <w:rPr>
          <w:rFonts w:ascii="Calibri" w:eastAsia="Arial" w:hAnsi="Calibri" w:cs="Calibri"/>
          <w:sz w:val="24"/>
          <w:szCs w:val="22"/>
          <w:lang w:val="en-US"/>
        </w:rPr>
      </w:pPr>
      <w:r>
        <w:rPr>
          <w:rFonts w:ascii="Calibri" w:eastAsia="Arial" w:hAnsi="Calibri" w:cs="Calibri"/>
          <w:sz w:val="24"/>
          <w:szCs w:val="22"/>
          <w:lang w:val="en-US"/>
        </w:rPr>
        <w:t xml:space="preserve">                       </w:t>
      </w:r>
      <w:r w:rsidRPr="00D127ED">
        <w:rPr>
          <w:rFonts w:ascii="Calibri" w:eastAsia="Arial" w:hAnsi="Calibri" w:cs="Calibri"/>
          <w:sz w:val="24"/>
          <w:szCs w:val="22"/>
          <w:lang w:val="en-US"/>
        </w:rPr>
        <w:t>25.2</w:t>
      </w:r>
      <w:r w:rsidRPr="00D127ED">
        <w:rPr>
          <w:rFonts w:ascii="Calibri" w:eastAsia="Arial" w:hAnsi="Calibri" w:cs="Calibri"/>
          <w:sz w:val="24"/>
          <w:szCs w:val="22"/>
          <w:lang w:val="en-US"/>
        </w:rPr>
        <w:tab/>
      </w:r>
      <w:r w:rsidRPr="00D127ED">
        <w:rPr>
          <w:rFonts w:ascii="Calibri" w:eastAsia="Arial" w:hAnsi="Calibri" w:cs="Calibri"/>
          <w:color w:val="FF0000"/>
          <w:sz w:val="24"/>
          <w:szCs w:val="22"/>
          <w:lang w:val="en-US"/>
        </w:rPr>
        <w:t xml:space="preserve">Articles such as windchimes, cards, pictures, flags etc. are not </w:t>
      </w:r>
      <w:r w:rsidRPr="00D127ED">
        <w:rPr>
          <w:rFonts w:ascii="Calibri" w:eastAsia="Arial" w:hAnsi="Calibri" w:cs="Calibri"/>
          <w:color w:val="FF0000"/>
          <w:sz w:val="24"/>
          <w:szCs w:val="22"/>
          <w:lang w:val="en-US"/>
        </w:rPr>
        <w:tab/>
        <w:t xml:space="preserve">permitted to be placed on any tree, </w:t>
      </w:r>
      <w:proofErr w:type="gramStart"/>
      <w:r w:rsidRPr="00D127ED">
        <w:rPr>
          <w:rFonts w:ascii="Calibri" w:eastAsia="Arial" w:hAnsi="Calibri" w:cs="Calibri"/>
          <w:color w:val="FF0000"/>
          <w:sz w:val="24"/>
          <w:szCs w:val="22"/>
          <w:lang w:val="en-US"/>
        </w:rPr>
        <w:t>bench</w:t>
      </w:r>
      <w:proofErr w:type="gramEnd"/>
      <w:r w:rsidRPr="00D127ED">
        <w:rPr>
          <w:rFonts w:ascii="Calibri" w:eastAsia="Arial" w:hAnsi="Calibri" w:cs="Calibri"/>
          <w:color w:val="FF0000"/>
          <w:sz w:val="24"/>
          <w:szCs w:val="22"/>
          <w:lang w:val="en-US"/>
        </w:rPr>
        <w:t xml:space="preserve"> or other similar feature </w:t>
      </w:r>
      <w:r w:rsidRPr="00D127ED">
        <w:rPr>
          <w:rFonts w:ascii="Calibri" w:eastAsia="Arial" w:hAnsi="Calibri" w:cs="Calibri"/>
          <w:color w:val="FF0000"/>
          <w:sz w:val="24"/>
          <w:szCs w:val="22"/>
          <w:lang w:val="en-US"/>
        </w:rPr>
        <w:tab/>
        <w:t>within the cemetery.</w:t>
      </w:r>
    </w:p>
    <w:p w14:paraId="0A261998"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72B09E14" w14:textId="77777777" w:rsidR="00F55FF9" w:rsidRPr="00D127ED" w:rsidRDefault="00F55FF9" w:rsidP="00F55FF9">
      <w:pPr>
        <w:widowControl w:val="0"/>
        <w:autoSpaceDE w:val="0"/>
        <w:autoSpaceDN w:val="0"/>
        <w:spacing w:after="0" w:line="249" w:lineRule="auto"/>
        <w:ind w:right="988"/>
        <w:jc w:val="left"/>
        <w:rPr>
          <w:rFonts w:ascii="Calibri" w:eastAsia="Arial" w:hAnsi="Calibri" w:cs="Calibri"/>
          <w:i/>
          <w:color w:val="FF0000"/>
          <w:sz w:val="24"/>
          <w:szCs w:val="22"/>
          <w:lang w:val="en-US"/>
        </w:rPr>
      </w:pP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t xml:space="preserve">         </w:t>
      </w:r>
      <w:r w:rsidRPr="00D127ED">
        <w:rPr>
          <w:rFonts w:ascii="Calibri" w:eastAsia="Arial" w:hAnsi="Calibri" w:cs="Calibri"/>
          <w:i/>
          <w:color w:val="FF0000"/>
          <w:sz w:val="24"/>
          <w:szCs w:val="22"/>
          <w:lang w:val="en-US"/>
        </w:rPr>
        <w:t xml:space="preserve">Pursuant to the Local Authorities’ Cemeteries Order 1977 no tombstone or </w:t>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t xml:space="preserve">         </w:t>
      </w:r>
      <w:r w:rsidRPr="00D127ED">
        <w:rPr>
          <w:rFonts w:ascii="Calibri" w:eastAsia="Arial" w:hAnsi="Calibri" w:cs="Calibri"/>
          <w:i/>
          <w:color w:val="FF0000"/>
          <w:sz w:val="24"/>
          <w:szCs w:val="22"/>
          <w:lang w:val="en-US"/>
        </w:rPr>
        <w:t xml:space="preserve">other memorial may be placed in a cemetery without the permission of the </w:t>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t xml:space="preserve">        </w:t>
      </w:r>
      <w:r w:rsidRPr="00D127ED">
        <w:rPr>
          <w:rFonts w:ascii="Calibri" w:eastAsia="Arial" w:hAnsi="Calibri" w:cs="Calibri"/>
          <w:i/>
          <w:color w:val="FF0000"/>
          <w:sz w:val="24"/>
          <w:szCs w:val="22"/>
          <w:lang w:val="en-US"/>
        </w:rPr>
        <w:t xml:space="preserve">officer appointed for that purpose by the burial authority. If permission has </w:t>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t xml:space="preserve">        </w:t>
      </w:r>
      <w:r w:rsidRPr="00D127ED">
        <w:rPr>
          <w:rFonts w:ascii="Calibri" w:eastAsia="Arial" w:hAnsi="Calibri" w:cs="Calibri"/>
          <w:i/>
          <w:color w:val="FF0000"/>
          <w:sz w:val="24"/>
          <w:szCs w:val="22"/>
          <w:lang w:val="en-US"/>
        </w:rPr>
        <w:t xml:space="preserve">not been granted the burial authority is permitted to remove the </w:t>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r>
      <w:r>
        <w:rPr>
          <w:rFonts w:ascii="Calibri" w:eastAsia="Arial" w:hAnsi="Calibri" w:cs="Calibri"/>
          <w:i/>
          <w:color w:val="FF0000"/>
          <w:sz w:val="24"/>
          <w:szCs w:val="22"/>
          <w:lang w:val="en-US"/>
        </w:rPr>
        <w:tab/>
        <w:t xml:space="preserve">        </w:t>
      </w:r>
      <w:r w:rsidRPr="00D127ED">
        <w:rPr>
          <w:rFonts w:ascii="Calibri" w:eastAsia="Arial" w:hAnsi="Calibri" w:cs="Calibri"/>
          <w:i/>
          <w:color w:val="FF0000"/>
          <w:sz w:val="24"/>
          <w:szCs w:val="22"/>
          <w:lang w:val="en-US"/>
        </w:rPr>
        <w:t>memorialisation from the site.</w:t>
      </w:r>
    </w:p>
    <w:p w14:paraId="7CAD5881" w14:textId="77777777" w:rsidR="00F55FF9" w:rsidRPr="00D127ED" w:rsidRDefault="00F55FF9" w:rsidP="00F55FF9">
      <w:pPr>
        <w:widowControl w:val="0"/>
        <w:autoSpaceDE w:val="0"/>
        <w:autoSpaceDN w:val="0"/>
        <w:spacing w:after="0" w:line="249" w:lineRule="auto"/>
        <w:ind w:right="988"/>
        <w:jc w:val="left"/>
        <w:rPr>
          <w:rFonts w:ascii="Calibri" w:eastAsia="Arial" w:hAnsi="Calibri" w:cs="Calibri"/>
          <w:i/>
          <w:color w:val="FF0000"/>
          <w:sz w:val="24"/>
          <w:szCs w:val="22"/>
          <w:lang w:val="en-US"/>
        </w:rPr>
      </w:pPr>
    </w:p>
    <w:p w14:paraId="212934CB" w14:textId="77777777" w:rsidR="00F55FF9" w:rsidRPr="00D127ED" w:rsidRDefault="00F55FF9" w:rsidP="00F55FF9">
      <w:pPr>
        <w:widowControl w:val="0"/>
        <w:tabs>
          <w:tab w:val="left" w:pos="1951"/>
          <w:tab w:val="left" w:pos="1952"/>
        </w:tabs>
        <w:autoSpaceDE w:val="0"/>
        <w:autoSpaceDN w:val="0"/>
        <w:spacing w:before="1" w:after="0" w:line="249" w:lineRule="auto"/>
        <w:ind w:right="996"/>
        <w:jc w:val="left"/>
        <w:rPr>
          <w:rFonts w:ascii="Calibri" w:eastAsia="Arial" w:hAnsi="Calibri" w:cs="Calibri"/>
          <w:sz w:val="24"/>
          <w:szCs w:val="22"/>
          <w:lang w:val="en-US"/>
        </w:rPr>
      </w:pPr>
      <w:r>
        <w:rPr>
          <w:rFonts w:ascii="Calibri" w:eastAsia="Arial" w:hAnsi="Calibri" w:cs="Calibri"/>
          <w:i/>
          <w:iCs/>
          <w:color w:val="FF0000"/>
          <w:sz w:val="24"/>
          <w:szCs w:val="22"/>
          <w:lang w:val="en-US"/>
        </w:rPr>
        <w:tab/>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It is essential that the burial sections are maintained to the agreed standard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for the benefit of </w:t>
      </w:r>
      <w:proofErr w:type="gramStart"/>
      <w:r w:rsidRPr="00D127ED">
        <w:rPr>
          <w:rFonts w:ascii="Calibri" w:eastAsia="Arial" w:hAnsi="Calibri" w:cs="Calibri"/>
          <w:i/>
          <w:iCs/>
          <w:color w:val="FF0000"/>
          <w:sz w:val="24"/>
          <w:szCs w:val="22"/>
          <w:lang w:val="en-US"/>
        </w:rPr>
        <w:t>all of</w:t>
      </w:r>
      <w:proofErr w:type="gramEnd"/>
      <w:r w:rsidRPr="00D127ED">
        <w:rPr>
          <w:rFonts w:ascii="Calibri" w:eastAsia="Arial" w:hAnsi="Calibri" w:cs="Calibri"/>
          <w:i/>
          <w:iCs/>
          <w:color w:val="FF0000"/>
          <w:sz w:val="24"/>
          <w:szCs w:val="22"/>
          <w:lang w:val="en-US"/>
        </w:rPr>
        <w:t xml:space="preserve"> our visitors. It is unfair for one or two families to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furnish their graves with articles outside of the Rules which can cause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distress to others when alternative options are available. It is not always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possible to notify the grave owner of the need to remove unauthorised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 xml:space="preserve">memorialisation, particularly if the grave owner has moved and has not </w:t>
      </w:r>
      <w:r>
        <w:rPr>
          <w:rFonts w:ascii="Calibri" w:eastAsia="Arial" w:hAnsi="Calibri" w:cs="Calibri"/>
          <w:i/>
          <w:iCs/>
          <w:color w:val="FF0000"/>
          <w:sz w:val="24"/>
          <w:szCs w:val="22"/>
          <w:lang w:val="en-US"/>
        </w:rPr>
        <w:tab/>
      </w:r>
      <w:r w:rsidRPr="00D127ED">
        <w:rPr>
          <w:rFonts w:ascii="Calibri" w:eastAsia="Arial" w:hAnsi="Calibri" w:cs="Calibri"/>
          <w:i/>
          <w:iCs/>
          <w:color w:val="FF0000"/>
          <w:sz w:val="24"/>
          <w:szCs w:val="22"/>
          <w:lang w:val="en-US"/>
        </w:rPr>
        <w:t>informed the Council. It is for this reason; we hold</w:t>
      </w:r>
      <w:r w:rsidRPr="00D127ED">
        <w:rPr>
          <w:rFonts w:ascii="Calibri" w:eastAsia="Arial" w:hAnsi="Calibri" w:cs="Calibri"/>
          <w:i/>
          <w:iCs/>
          <w:color w:val="FF0000"/>
          <w:spacing w:val="-27"/>
          <w:sz w:val="24"/>
          <w:szCs w:val="22"/>
          <w:lang w:val="en-US"/>
        </w:rPr>
        <w:t xml:space="preserve"> </w:t>
      </w:r>
      <w:r w:rsidRPr="00D127ED">
        <w:rPr>
          <w:rFonts w:ascii="Calibri" w:eastAsia="Arial" w:hAnsi="Calibri" w:cs="Calibri"/>
          <w:i/>
          <w:iCs/>
          <w:color w:val="FF0000"/>
          <w:sz w:val="24"/>
          <w:szCs w:val="22"/>
          <w:lang w:val="en-US"/>
        </w:rPr>
        <w:t xml:space="preserve">any </w:t>
      </w:r>
      <w:r w:rsidRPr="00D127ED">
        <w:rPr>
          <w:rFonts w:ascii="Calibri" w:eastAsia="Arial" w:hAnsi="Calibri" w:cs="Calibri"/>
          <w:i/>
          <w:iCs/>
          <w:color w:val="FF0000"/>
          <w:sz w:val="24"/>
          <w:szCs w:val="24"/>
          <w:lang w:val="en-US"/>
        </w:rPr>
        <w:t xml:space="preserve">items that are </w:t>
      </w:r>
      <w:r>
        <w:rPr>
          <w:rFonts w:ascii="Calibri" w:eastAsia="Arial" w:hAnsi="Calibri" w:cs="Calibri"/>
          <w:i/>
          <w:iCs/>
          <w:color w:val="FF0000"/>
          <w:sz w:val="24"/>
          <w:szCs w:val="24"/>
          <w:lang w:val="en-US"/>
        </w:rPr>
        <w:tab/>
      </w:r>
      <w:r w:rsidRPr="00D127ED">
        <w:rPr>
          <w:rFonts w:ascii="Calibri" w:eastAsia="Arial" w:hAnsi="Calibri" w:cs="Calibri"/>
          <w:i/>
          <w:iCs/>
          <w:color w:val="FF0000"/>
          <w:sz w:val="24"/>
          <w:szCs w:val="24"/>
          <w:lang w:val="en-US"/>
        </w:rPr>
        <w:t>removed and destroy them after 6 months without necessarily giving notice</w:t>
      </w:r>
      <w:r w:rsidRPr="00D127ED">
        <w:rPr>
          <w:rFonts w:ascii="Calibri" w:eastAsia="Arial" w:hAnsi="Calibri" w:cs="Calibri"/>
          <w:i/>
          <w:iCs/>
          <w:sz w:val="24"/>
          <w:szCs w:val="24"/>
          <w:lang w:val="en-US"/>
        </w:rPr>
        <w:t>.</w:t>
      </w:r>
      <w:r w:rsidRPr="00D127ED">
        <w:rPr>
          <w:rFonts w:ascii="Calibri" w:eastAsia="Arial" w:hAnsi="Calibri" w:cs="Calibri"/>
          <w:sz w:val="24"/>
          <w:szCs w:val="22"/>
          <w:lang w:val="en-US"/>
        </w:rPr>
        <w:t xml:space="preserve"> </w:t>
      </w:r>
    </w:p>
    <w:p w14:paraId="44DB00D3" w14:textId="77777777" w:rsidR="00F55FF9" w:rsidRPr="00D127ED" w:rsidRDefault="00F55FF9" w:rsidP="00F55FF9">
      <w:pPr>
        <w:widowControl w:val="0"/>
        <w:autoSpaceDE w:val="0"/>
        <w:autoSpaceDN w:val="0"/>
        <w:spacing w:before="4" w:after="0" w:line="240" w:lineRule="auto"/>
        <w:jc w:val="left"/>
        <w:rPr>
          <w:rFonts w:ascii="Calibri" w:eastAsia="Arial" w:hAnsi="Calibri" w:cs="Calibri"/>
          <w:sz w:val="26"/>
          <w:szCs w:val="24"/>
          <w:lang w:val="en-US"/>
        </w:rPr>
      </w:pPr>
    </w:p>
    <w:p w14:paraId="20BB7785" w14:textId="77777777" w:rsidR="00F55FF9" w:rsidRPr="00D127ED" w:rsidRDefault="00F55FF9" w:rsidP="00F55FF9">
      <w:pPr>
        <w:widowControl w:val="0"/>
        <w:tabs>
          <w:tab w:val="left" w:pos="1951"/>
          <w:tab w:val="left" w:pos="1952"/>
        </w:tabs>
        <w:autoSpaceDE w:val="0"/>
        <w:autoSpaceDN w:val="0"/>
        <w:spacing w:after="0" w:line="249" w:lineRule="auto"/>
        <w:ind w:right="1032"/>
        <w:jc w:val="left"/>
        <w:rPr>
          <w:rFonts w:ascii="Calibri" w:eastAsia="Arial" w:hAnsi="Calibri" w:cs="Calibri"/>
          <w:sz w:val="24"/>
          <w:szCs w:val="22"/>
          <w:lang w:val="en-US"/>
        </w:rPr>
      </w:pPr>
      <w:r>
        <w:rPr>
          <w:rFonts w:ascii="Calibri" w:eastAsia="Arial" w:hAnsi="Calibri" w:cs="Calibri"/>
          <w:sz w:val="24"/>
          <w:szCs w:val="22"/>
          <w:lang w:val="en-US"/>
        </w:rPr>
        <w:t xml:space="preserve">                      </w:t>
      </w:r>
      <w:r w:rsidRPr="00D127ED">
        <w:rPr>
          <w:rFonts w:ascii="Calibri" w:eastAsia="Arial" w:hAnsi="Calibri" w:cs="Calibri"/>
          <w:sz w:val="24"/>
          <w:szCs w:val="22"/>
          <w:lang w:val="en-US"/>
        </w:rPr>
        <w:t>25.3</w:t>
      </w:r>
      <w:r w:rsidRPr="00D127ED">
        <w:rPr>
          <w:rFonts w:ascii="Calibri" w:eastAsia="Arial" w:hAnsi="Calibri" w:cs="Calibri"/>
          <w:sz w:val="24"/>
          <w:szCs w:val="22"/>
          <w:lang w:val="en-US"/>
        </w:rPr>
        <w:tab/>
        <w:t xml:space="preserve">The Parish Council, in its capacity as a burial authority, is legally entitled to </w:t>
      </w:r>
      <w:r w:rsidRPr="00D127ED">
        <w:rPr>
          <w:rFonts w:ascii="Calibri" w:eastAsia="Arial" w:hAnsi="Calibri" w:cs="Calibri"/>
          <w:sz w:val="24"/>
          <w:szCs w:val="22"/>
          <w:lang w:val="en-US"/>
        </w:rPr>
        <w:tab/>
        <w:t xml:space="preserve">recover the cost it may incur in removing any unauthorised tombstone or </w:t>
      </w:r>
      <w:r w:rsidRPr="00D127ED">
        <w:rPr>
          <w:rFonts w:ascii="Calibri" w:eastAsia="Arial" w:hAnsi="Calibri" w:cs="Calibri"/>
          <w:sz w:val="24"/>
          <w:szCs w:val="22"/>
          <w:lang w:val="en-US"/>
        </w:rPr>
        <w:tab/>
        <w:t xml:space="preserve">other Memorial from the person to whose order the tombstone or </w:t>
      </w:r>
      <w:r w:rsidRPr="00D127ED">
        <w:rPr>
          <w:rFonts w:ascii="Calibri" w:eastAsia="Arial" w:hAnsi="Calibri" w:cs="Calibri"/>
          <w:sz w:val="24"/>
          <w:szCs w:val="22"/>
          <w:lang w:val="en-US"/>
        </w:rPr>
        <w:tab/>
        <w:t xml:space="preserve">Memorial was placed or within two years from the placing of the </w:t>
      </w:r>
      <w:r w:rsidRPr="00D127ED">
        <w:rPr>
          <w:rFonts w:ascii="Calibri" w:eastAsia="Arial" w:hAnsi="Calibri" w:cs="Calibri"/>
          <w:sz w:val="24"/>
          <w:szCs w:val="22"/>
          <w:lang w:val="en-US"/>
        </w:rPr>
        <w:tab/>
        <w:t>tombstone or memorial, from the personal representative of such a person.</w:t>
      </w:r>
    </w:p>
    <w:p w14:paraId="52E4ED20" w14:textId="77777777" w:rsidR="00F55FF9" w:rsidRPr="00D127ED" w:rsidRDefault="00F55FF9" w:rsidP="00F55FF9">
      <w:pPr>
        <w:widowControl w:val="0"/>
        <w:autoSpaceDE w:val="0"/>
        <w:autoSpaceDN w:val="0"/>
        <w:spacing w:after="0" w:line="247" w:lineRule="auto"/>
        <w:ind w:right="1135"/>
        <w:jc w:val="left"/>
        <w:rPr>
          <w:rFonts w:ascii="Calibri" w:eastAsia="Arial" w:hAnsi="Calibri" w:cs="Calibri"/>
          <w:i/>
          <w:sz w:val="24"/>
          <w:szCs w:val="22"/>
          <w:lang w:val="en-US"/>
        </w:rPr>
      </w:pP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All memorials installed within the Cemetery must be approved by the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 xml:space="preserve">Council by the granting of a permit. If any memorials are erected outside of </w:t>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the Rules or without proper permission, they may be removed and</w:t>
      </w:r>
      <w:r>
        <w:rPr>
          <w:rFonts w:ascii="Calibri" w:eastAsia="Arial" w:hAnsi="Calibri" w:cs="Calibri"/>
          <w:i/>
          <w:sz w:val="24"/>
          <w:szCs w:val="22"/>
          <w:lang w:val="en-US"/>
        </w:rPr>
        <w:t xml:space="preserve"> </w:t>
      </w:r>
      <w:r>
        <w:rPr>
          <w:rFonts w:ascii="Calibri" w:eastAsia="Arial" w:hAnsi="Calibri" w:cs="Calibri"/>
          <w:i/>
          <w:sz w:val="24"/>
          <w:szCs w:val="22"/>
          <w:lang w:val="en-US"/>
        </w:rPr>
        <w:tab/>
      </w:r>
      <w:r>
        <w:rPr>
          <w:rFonts w:ascii="Calibri" w:eastAsia="Arial" w:hAnsi="Calibri" w:cs="Calibri"/>
          <w:i/>
          <w:sz w:val="24"/>
          <w:szCs w:val="22"/>
          <w:lang w:val="en-US"/>
        </w:rPr>
        <w:tab/>
      </w:r>
      <w:r>
        <w:rPr>
          <w:rFonts w:ascii="Calibri" w:eastAsia="Arial" w:hAnsi="Calibri" w:cs="Calibri"/>
          <w:i/>
          <w:sz w:val="24"/>
          <w:szCs w:val="22"/>
          <w:lang w:val="en-US"/>
        </w:rPr>
        <w:tab/>
        <w:t xml:space="preserve">        </w:t>
      </w:r>
      <w:r w:rsidRPr="00D127ED">
        <w:rPr>
          <w:rFonts w:ascii="Calibri" w:eastAsia="Arial" w:hAnsi="Calibri" w:cs="Calibri"/>
          <w:i/>
          <w:sz w:val="24"/>
          <w:szCs w:val="22"/>
          <w:lang w:val="en-US"/>
        </w:rPr>
        <w:t>destroyed.</w:t>
      </w:r>
    </w:p>
    <w:p w14:paraId="3369CD3A" w14:textId="77777777" w:rsidR="00F55FF9" w:rsidRPr="00D127ED" w:rsidRDefault="00F55FF9" w:rsidP="00F55FF9">
      <w:pPr>
        <w:widowControl w:val="0"/>
        <w:autoSpaceDE w:val="0"/>
        <w:autoSpaceDN w:val="0"/>
        <w:spacing w:after="0" w:line="247" w:lineRule="auto"/>
        <w:ind w:right="1135"/>
        <w:jc w:val="left"/>
        <w:rPr>
          <w:rFonts w:ascii="Calibri" w:eastAsia="Arial" w:hAnsi="Calibri" w:cs="Calibri"/>
          <w:i/>
          <w:sz w:val="24"/>
          <w:szCs w:val="22"/>
          <w:lang w:val="en-US"/>
        </w:rPr>
      </w:pPr>
    </w:p>
    <w:p w14:paraId="7CF2F36C" w14:textId="77777777" w:rsidR="00F55FF9" w:rsidRPr="00D127ED" w:rsidRDefault="00F55FF9" w:rsidP="00F55FF9">
      <w:pPr>
        <w:widowControl w:val="0"/>
        <w:autoSpaceDE w:val="0"/>
        <w:autoSpaceDN w:val="0"/>
        <w:spacing w:before="3" w:after="0" w:line="240" w:lineRule="auto"/>
        <w:jc w:val="left"/>
        <w:rPr>
          <w:rFonts w:ascii="Calibri" w:eastAsia="Arial" w:hAnsi="Calibri" w:cs="Calibri"/>
          <w:i/>
          <w:sz w:val="26"/>
          <w:szCs w:val="24"/>
          <w:lang w:val="en-US"/>
        </w:rPr>
      </w:pPr>
    </w:p>
    <w:p w14:paraId="0F716FC5" w14:textId="77777777" w:rsidR="00F55FF9" w:rsidRPr="00D127ED" w:rsidRDefault="00F55FF9" w:rsidP="00F55FF9">
      <w:pPr>
        <w:widowControl w:val="0"/>
        <w:numPr>
          <w:ilvl w:val="1"/>
          <w:numId w:val="261"/>
        </w:numPr>
        <w:tabs>
          <w:tab w:val="left" w:pos="1934"/>
          <w:tab w:val="left" w:pos="1935"/>
        </w:tabs>
        <w:autoSpaceDE w:val="0"/>
        <w:autoSpaceDN w:val="0"/>
        <w:spacing w:after="0" w:line="240" w:lineRule="auto"/>
        <w:ind w:hanging="721"/>
        <w:jc w:val="left"/>
        <w:outlineLvl w:val="0"/>
        <w:rPr>
          <w:rFonts w:ascii="Calibri" w:eastAsia="Arial" w:hAnsi="Calibri" w:cs="Calibri"/>
          <w:b/>
          <w:bCs/>
          <w:sz w:val="24"/>
          <w:szCs w:val="24"/>
          <w:lang w:val="en-US"/>
        </w:rPr>
      </w:pPr>
      <w:bookmarkStart w:id="28" w:name="_bookmark24"/>
      <w:bookmarkEnd w:id="28"/>
      <w:r w:rsidRPr="00D127ED">
        <w:rPr>
          <w:rFonts w:ascii="Calibri" w:eastAsia="Arial" w:hAnsi="Calibri" w:cs="Calibri"/>
          <w:b/>
          <w:bCs/>
          <w:sz w:val="24"/>
          <w:szCs w:val="24"/>
          <w:lang w:val="en-US"/>
        </w:rPr>
        <w:t>Floral Tributes.</w:t>
      </w:r>
    </w:p>
    <w:p w14:paraId="0DD9A406" w14:textId="77777777" w:rsidR="00F55FF9" w:rsidRPr="00D127ED" w:rsidRDefault="00F55FF9" w:rsidP="00F55FF9">
      <w:pPr>
        <w:widowControl w:val="0"/>
        <w:numPr>
          <w:ilvl w:val="2"/>
          <w:numId w:val="261"/>
        </w:numPr>
        <w:tabs>
          <w:tab w:val="left" w:pos="1951"/>
          <w:tab w:val="left" w:pos="1952"/>
        </w:tabs>
        <w:autoSpaceDE w:val="0"/>
        <w:autoSpaceDN w:val="0"/>
        <w:spacing w:before="12" w:after="0" w:line="249" w:lineRule="auto"/>
        <w:ind w:right="1346"/>
        <w:jc w:val="left"/>
        <w:rPr>
          <w:rFonts w:ascii="Calibri" w:eastAsia="Arial" w:hAnsi="Calibri" w:cs="Calibri"/>
          <w:color w:val="FF0000"/>
          <w:sz w:val="24"/>
          <w:szCs w:val="22"/>
          <w:lang w:val="en-US"/>
        </w:rPr>
      </w:pPr>
      <w:r w:rsidRPr="00D127ED">
        <w:rPr>
          <w:rFonts w:ascii="Calibri" w:eastAsia="Arial" w:hAnsi="Calibri" w:cs="Calibri"/>
          <w:color w:val="FF0000"/>
          <w:sz w:val="24"/>
          <w:szCs w:val="22"/>
          <w:lang w:val="en-US"/>
        </w:rPr>
        <w:t>It is common for floral tributes to be left within the cemetery. The Parish Council are not responsible for the type or condition of any floral tributes left by</w:t>
      </w:r>
      <w:r w:rsidRPr="00D127ED">
        <w:rPr>
          <w:rFonts w:ascii="Calibri" w:eastAsia="Arial" w:hAnsi="Calibri" w:cs="Calibri"/>
          <w:color w:val="FF0000"/>
          <w:spacing w:val="-9"/>
          <w:sz w:val="24"/>
          <w:szCs w:val="22"/>
          <w:lang w:val="en-US"/>
        </w:rPr>
        <w:t xml:space="preserve"> </w:t>
      </w:r>
      <w:r w:rsidRPr="00D127ED">
        <w:rPr>
          <w:rFonts w:ascii="Calibri" w:eastAsia="Arial" w:hAnsi="Calibri" w:cs="Calibri"/>
          <w:color w:val="FF0000"/>
          <w:sz w:val="24"/>
          <w:szCs w:val="22"/>
          <w:lang w:val="en-US"/>
        </w:rPr>
        <w:t xml:space="preserve">visitors.  These will be removed when they have ‘past </w:t>
      </w:r>
      <w:r w:rsidRPr="00D127ED">
        <w:rPr>
          <w:rFonts w:ascii="Calibri" w:eastAsia="Arial" w:hAnsi="Calibri" w:cs="Calibri"/>
          <w:color w:val="FF0000"/>
          <w:sz w:val="24"/>
          <w:szCs w:val="22"/>
          <w:lang w:val="en-US"/>
        </w:rPr>
        <w:lastRenderedPageBreak/>
        <w:t>their best</w:t>
      </w:r>
      <w:proofErr w:type="gramStart"/>
      <w:r w:rsidRPr="00D127ED">
        <w:rPr>
          <w:rFonts w:ascii="Calibri" w:eastAsia="Arial" w:hAnsi="Calibri" w:cs="Calibri"/>
          <w:color w:val="FF0000"/>
          <w:sz w:val="24"/>
          <w:szCs w:val="22"/>
          <w:lang w:val="en-US"/>
        </w:rPr>
        <w:t>’.</w:t>
      </w:r>
      <w:proofErr w:type="gramEnd"/>
    </w:p>
    <w:p w14:paraId="71762A48" w14:textId="77777777" w:rsidR="00F55FF9" w:rsidRPr="00D127ED" w:rsidRDefault="00F55FF9" w:rsidP="00F55FF9">
      <w:pPr>
        <w:widowControl w:val="0"/>
        <w:autoSpaceDE w:val="0"/>
        <w:autoSpaceDN w:val="0"/>
        <w:spacing w:before="9" w:after="0" w:line="240" w:lineRule="auto"/>
        <w:jc w:val="left"/>
        <w:rPr>
          <w:rFonts w:ascii="Calibri" w:eastAsia="Arial" w:hAnsi="Calibri" w:cs="Calibri"/>
          <w:sz w:val="25"/>
          <w:szCs w:val="24"/>
          <w:lang w:val="en-US"/>
        </w:rPr>
      </w:pPr>
    </w:p>
    <w:p w14:paraId="5D40FD85" w14:textId="77777777" w:rsidR="00F55FF9" w:rsidRPr="00D127ED" w:rsidRDefault="00F55FF9" w:rsidP="00F55FF9">
      <w:pPr>
        <w:widowControl w:val="0"/>
        <w:numPr>
          <w:ilvl w:val="2"/>
          <w:numId w:val="261"/>
        </w:numPr>
        <w:tabs>
          <w:tab w:val="left" w:pos="1951"/>
          <w:tab w:val="left" w:pos="1952"/>
        </w:tabs>
        <w:autoSpaceDE w:val="0"/>
        <w:autoSpaceDN w:val="0"/>
        <w:spacing w:after="0" w:line="247" w:lineRule="auto"/>
        <w:ind w:right="1013"/>
        <w:jc w:val="left"/>
        <w:rPr>
          <w:rFonts w:ascii="Calibri" w:eastAsia="Arial" w:hAnsi="Calibri" w:cs="Calibri"/>
          <w:sz w:val="24"/>
          <w:szCs w:val="22"/>
          <w:lang w:val="en-US"/>
        </w:rPr>
      </w:pPr>
      <w:r w:rsidRPr="00D127ED">
        <w:rPr>
          <w:rFonts w:ascii="Calibri" w:eastAsia="Arial" w:hAnsi="Calibri" w:cs="Calibri"/>
          <w:sz w:val="24"/>
          <w:szCs w:val="22"/>
          <w:lang w:val="en-US"/>
        </w:rPr>
        <w:t>Floral tributes are expected to be removed from graves where a burial has taken place between 14 and 21 days after the burial date by the family.  Should any families wish to remove and keep the floral tributes themselves they are advised to do this within 14 days of the burial date.</w:t>
      </w:r>
    </w:p>
    <w:p w14:paraId="214AD0C7"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2"/>
          <w:lang w:val="en-US"/>
        </w:rPr>
      </w:pPr>
    </w:p>
    <w:p w14:paraId="4E3826A1" w14:textId="77777777" w:rsidR="00F55FF9" w:rsidRPr="00D127ED" w:rsidRDefault="00F55FF9" w:rsidP="00F55FF9">
      <w:pPr>
        <w:widowControl w:val="0"/>
        <w:autoSpaceDE w:val="0"/>
        <w:autoSpaceDN w:val="0"/>
        <w:spacing w:before="8" w:after="0" w:line="240" w:lineRule="auto"/>
        <w:jc w:val="left"/>
        <w:rPr>
          <w:rFonts w:ascii="Calibri" w:eastAsia="Arial" w:hAnsi="Calibri" w:cs="Calibri"/>
          <w:sz w:val="24"/>
          <w:szCs w:val="24"/>
          <w:lang w:val="en-US"/>
        </w:rPr>
      </w:pPr>
      <w:bookmarkStart w:id="29" w:name="_bookmark25"/>
      <w:bookmarkEnd w:id="29"/>
    </w:p>
    <w:p w14:paraId="5B2EBB23" w14:textId="77777777" w:rsidR="00F55FF9" w:rsidRPr="00D127ED" w:rsidRDefault="00F55FF9" w:rsidP="00F55FF9">
      <w:pPr>
        <w:widowControl w:val="0"/>
        <w:numPr>
          <w:ilvl w:val="1"/>
          <w:numId w:val="261"/>
        </w:numPr>
        <w:tabs>
          <w:tab w:val="left" w:pos="1934"/>
          <w:tab w:val="left" w:pos="1935"/>
        </w:tabs>
        <w:autoSpaceDE w:val="0"/>
        <w:autoSpaceDN w:val="0"/>
        <w:spacing w:after="0" w:line="249" w:lineRule="auto"/>
        <w:ind w:right="1229"/>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Exhumation</w:t>
      </w:r>
    </w:p>
    <w:p w14:paraId="2ACE26F3"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The removal of buried / cremated remains after interment requires a faculty from the Diocese.</w:t>
      </w:r>
    </w:p>
    <w:p w14:paraId="41B90E12"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735DA18D"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6A0B9655" w14:textId="77777777" w:rsidR="00F55FF9" w:rsidRPr="00D127ED" w:rsidRDefault="00F55FF9" w:rsidP="00F55FF9">
      <w:pPr>
        <w:widowControl w:val="0"/>
        <w:numPr>
          <w:ilvl w:val="1"/>
          <w:numId w:val="261"/>
        </w:numPr>
        <w:tabs>
          <w:tab w:val="left" w:pos="1934"/>
          <w:tab w:val="left" w:pos="1935"/>
        </w:tabs>
        <w:autoSpaceDE w:val="0"/>
        <w:autoSpaceDN w:val="0"/>
        <w:spacing w:after="0" w:line="249" w:lineRule="auto"/>
        <w:ind w:right="1229"/>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Memorial Benches</w:t>
      </w:r>
    </w:p>
    <w:p w14:paraId="59931B4F"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Memorial benches are allowed in the cemetery, and the appropriate forms can be obtained from the Parish Council office.</w:t>
      </w:r>
    </w:p>
    <w:p w14:paraId="7B8B9D22"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36180FB9"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Once the form has been completed and the fee paid the Clerk will determine if the bench is acceptable.  If it is acceptable the Clerk and applicant will agree to the placement of the bench.</w:t>
      </w:r>
    </w:p>
    <w:p w14:paraId="541FF51D"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2"/>
          <w:szCs w:val="22"/>
          <w:lang w:val="en-US"/>
        </w:rPr>
      </w:pPr>
    </w:p>
    <w:p w14:paraId="690B2942"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It is the responsibility of the owner to get the bench to the cemetery.</w:t>
      </w:r>
    </w:p>
    <w:p w14:paraId="6C3AAD01"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2"/>
          <w:szCs w:val="22"/>
          <w:lang w:val="en-US"/>
        </w:rPr>
      </w:pPr>
    </w:p>
    <w:p w14:paraId="220BEC03"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color w:val="FF0000"/>
          <w:sz w:val="24"/>
          <w:szCs w:val="24"/>
          <w:lang w:val="en-US"/>
        </w:rPr>
      </w:pPr>
      <w:r w:rsidRPr="00D127ED">
        <w:rPr>
          <w:rFonts w:ascii="Calibri" w:eastAsia="Arial" w:hAnsi="Calibri" w:cs="Calibri"/>
          <w:color w:val="FF0000"/>
          <w:sz w:val="24"/>
          <w:szCs w:val="24"/>
          <w:lang w:val="en-US"/>
        </w:rPr>
        <w:t xml:space="preserve">On payment of the fee </w:t>
      </w:r>
      <w:r w:rsidRPr="00D127ED">
        <w:rPr>
          <w:rFonts w:ascii="Calibri" w:eastAsia="Arial" w:hAnsi="Calibri" w:cs="Calibri"/>
          <w:sz w:val="24"/>
          <w:szCs w:val="24"/>
          <w:lang w:val="en-US"/>
        </w:rPr>
        <w:t xml:space="preserve">the Parish Council will provide the plinth for the bench to be attached to.  </w:t>
      </w:r>
      <w:r w:rsidRPr="00D127ED">
        <w:rPr>
          <w:rFonts w:ascii="Calibri" w:eastAsia="Arial" w:hAnsi="Calibri" w:cs="Calibri"/>
          <w:color w:val="FF0000"/>
          <w:sz w:val="24"/>
          <w:szCs w:val="24"/>
          <w:lang w:val="en-US"/>
        </w:rPr>
        <w:t>Plinths are only allowed to be installed by the Parish Council.</w:t>
      </w:r>
    </w:p>
    <w:p w14:paraId="3E69F140"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2"/>
          <w:szCs w:val="22"/>
          <w:lang w:val="en-US"/>
        </w:rPr>
      </w:pPr>
    </w:p>
    <w:p w14:paraId="01590D01"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The bench must be maintained whilst it is in the cemetery.  Bench checks will be done twice a year, if the Clerk deems the bench to be dangerous on health and safety grounds contact will be made with the owner, if the bench has not been improved it will be removed and held for a year then it will be disposed of.</w:t>
      </w:r>
    </w:p>
    <w:p w14:paraId="5054904A"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2"/>
          <w:szCs w:val="22"/>
          <w:lang w:val="en-US"/>
        </w:rPr>
      </w:pPr>
    </w:p>
    <w:p w14:paraId="5730582D"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 xml:space="preserve"> No memorial benches are to be installed at the cemetery without the permission of the Clerk.</w:t>
      </w:r>
    </w:p>
    <w:p w14:paraId="74B38DDC"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2756371F"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color w:val="FF0000"/>
          <w:sz w:val="24"/>
          <w:szCs w:val="24"/>
          <w:lang w:val="en-US"/>
        </w:rPr>
      </w:pPr>
      <w:r w:rsidRPr="00D127ED">
        <w:rPr>
          <w:rFonts w:ascii="Calibri" w:eastAsia="Arial" w:hAnsi="Calibri" w:cs="Calibri"/>
          <w:color w:val="FF0000"/>
          <w:sz w:val="24"/>
          <w:szCs w:val="24"/>
          <w:lang w:val="en-US"/>
        </w:rPr>
        <w:t>The memorial bench must be clear of floral / tributes or further personalization.</w:t>
      </w:r>
    </w:p>
    <w:p w14:paraId="318D6007"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17A9B620"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64BCAB56" w14:textId="77777777" w:rsidR="00F55FF9" w:rsidRPr="00D127ED" w:rsidRDefault="00F55FF9" w:rsidP="00F55FF9">
      <w:pPr>
        <w:widowControl w:val="0"/>
        <w:numPr>
          <w:ilvl w:val="1"/>
          <w:numId w:val="261"/>
        </w:numPr>
        <w:tabs>
          <w:tab w:val="left" w:pos="1934"/>
          <w:tab w:val="left" w:pos="1935"/>
        </w:tabs>
        <w:autoSpaceDE w:val="0"/>
        <w:autoSpaceDN w:val="0"/>
        <w:spacing w:after="0" w:line="249" w:lineRule="auto"/>
        <w:ind w:right="1229"/>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Alterations to Regulations.</w:t>
      </w:r>
    </w:p>
    <w:p w14:paraId="3505E78C"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The Parish Council reserves for itself the power to make alterations from time to time to these regulations and the schedule of fees and payments.</w:t>
      </w:r>
    </w:p>
    <w:p w14:paraId="3E90AF84"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4FAA23A2" w14:textId="77777777" w:rsidR="00F55FF9" w:rsidRPr="00D127ED" w:rsidRDefault="00F55FF9" w:rsidP="00F55FF9">
      <w:pPr>
        <w:widowControl w:val="0"/>
        <w:numPr>
          <w:ilvl w:val="2"/>
          <w:numId w:val="261"/>
        </w:numPr>
        <w:tabs>
          <w:tab w:val="left" w:pos="1934"/>
          <w:tab w:val="left" w:pos="1935"/>
        </w:tabs>
        <w:autoSpaceDE w:val="0"/>
        <w:autoSpaceDN w:val="0"/>
        <w:spacing w:after="0" w:line="249" w:lineRule="auto"/>
        <w:ind w:right="1229"/>
        <w:jc w:val="left"/>
        <w:outlineLvl w:val="0"/>
        <w:rPr>
          <w:rFonts w:ascii="Calibri" w:eastAsia="Arial" w:hAnsi="Calibri" w:cs="Calibri"/>
          <w:sz w:val="24"/>
          <w:szCs w:val="24"/>
          <w:lang w:val="en-US"/>
        </w:rPr>
      </w:pPr>
      <w:r w:rsidRPr="00D127ED">
        <w:rPr>
          <w:rFonts w:ascii="Calibri" w:eastAsia="Arial" w:hAnsi="Calibri" w:cs="Calibri"/>
          <w:sz w:val="24"/>
          <w:szCs w:val="24"/>
          <w:lang w:val="en-US"/>
        </w:rPr>
        <w:t>Any amendments made to the regulations / fees shall have the effect of cancelling all previous regulations and fees agreed by the Parish Council.</w:t>
      </w:r>
    </w:p>
    <w:p w14:paraId="4D25DF08"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40EA264D"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71CC1D21" w14:textId="77777777" w:rsidR="00F55FF9" w:rsidRPr="00D127ED" w:rsidRDefault="00F55FF9" w:rsidP="00F55FF9">
      <w:pPr>
        <w:widowControl w:val="0"/>
        <w:numPr>
          <w:ilvl w:val="1"/>
          <w:numId w:val="261"/>
        </w:numPr>
        <w:tabs>
          <w:tab w:val="left" w:pos="1934"/>
          <w:tab w:val="left" w:pos="1935"/>
        </w:tabs>
        <w:autoSpaceDE w:val="0"/>
        <w:autoSpaceDN w:val="0"/>
        <w:spacing w:after="0" w:line="249" w:lineRule="auto"/>
        <w:ind w:right="1229"/>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Agreement of the Owner of Exclusive Rights of Burial for burial plots and memorial</w:t>
      </w:r>
      <w:r w:rsidRPr="00D127ED">
        <w:rPr>
          <w:rFonts w:ascii="Calibri" w:eastAsia="Arial" w:hAnsi="Calibri" w:cs="Calibri"/>
          <w:b/>
          <w:bCs/>
          <w:spacing w:val="-1"/>
          <w:sz w:val="24"/>
          <w:szCs w:val="24"/>
          <w:lang w:val="en-US"/>
        </w:rPr>
        <w:t xml:space="preserve"> </w:t>
      </w:r>
      <w:r w:rsidRPr="00D127ED">
        <w:rPr>
          <w:rFonts w:ascii="Calibri" w:eastAsia="Arial" w:hAnsi="Calibri" w:cs="Calibri"/>
          <w:b/>
          <w:bCs/>
          <w:sz w:val="24"/>
          <w:szCs w:val="24"/>
          <w:lang w:val="en-US"/>
        </w:rPr>
        <w:t>regulations</w:t>
      </w:r>
    </w:p>
    <w:p w14:paraId="3E866DEE" w14:textId="77777777" w:rsidR="00F55FF9" w:rsidRPr="00D127ED" w:rsidRDefault="00F55FF9" w:rsidP="00F55FF9">
      <w:pPr>
        <w:widowControl w:val="0"/>
        <w:autoSpaceDE w:val="0"/>
        <w:autoSpaceDN w:val="0"/>
        <w:spacing w:after="0" w:line="249" w:lineRule="auto"/>
        <w:ind w:right="885"/>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Each funeral director will be responsible for providing the applicant with a </w:t>
      </w:r>
      <w:r>
        <w:rPr>
          <w:rFonts w:ascii="Calibri" w:eastAsia="Arial" w:hAnsi="Calibri" w:cs="Calibri"/>
          <w:sz w:val="24"/>
          <w:szCs w:val="24"/>
          <w:lang w:val="en-US"/>
        </w:rPr>
        <w:tab/>
      </w:r>
      <w:r>
        <w:rPr>
          <w:rFonts w:ascii="Calibri" w:eastAsia="Arial" w:hAnsi="Calibri" w:cs="Calibri"/>
          <w:sz w:val="24"/>
          <w:szCs w:val="24"/>
          <w:lang w:val="en-US"/>
        </w:rPr>
        <w:lastRenderedPageBreak/>
        <w:tab/>
        <w:t xml:space="preserve">                       </w:t>
      </w:r>
      <w:r w:rsidRPr="00D127ED">
        <w:rPr>
          <w:rFonts w:ascii="Calibri" w:eastAsia="Arial" w:hAnsi="Calibri" w:cs="Calibri"/>
          <w:sz w:val="24"/>
          <w:szCs w:val="24"/>
          <w:lang w:val="en-US"/>
        </w:rPr>
        <w:t xml:space="preserve">copy of these regulations, these must be returned signed with the </w:t>
      </w:r>
      <w:r>
        <w:rPr>
          <w:rFonts w:ascii="Calibri" w:eastAsia="Arial" w:hAnsi="Calibri" w:cs="Calibri"/>
          <w:sz w:val="24"/>
          <w:szCs w:val="24"/>
          <w:lang w:val="en-US"/>
        </w:rPr>
        <w:tab/>
      </w:r>
      <w:r>
        <w:rPr>
          <w:rFonts w:ascii="Calibri" w:eastAsia="Arial" w:hAnsi="Calibri" w:cs="Calibri"/>
          <w:sz w:val="24"/>
          <w:szCs w:val="24"/>
          <w:lang w:val="en-US"/>
        </w:rPr>
        <w:tab/>
        <w:t xml:space="preserve">   </w:t>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application fees and relevant certificates.</w:t>
      </w:r>
    </w:p>
    <w:p w14:paraId="46340F83" w14:textId="77777777" w:rsidR="00F55FF9" w:rsidRPr="00D127ED" w:rsidRDefault="00F55FF9" w:rsidP="00F55FF9">
      <w:pPr>
        <w:widowControl w:val="0"/>
        <w:autoSpaceDE w:val="0"/>
        <w:autoSpaceDN w:val="0"/>
        <w:spacing w:after="0" w:line="249" w:lineRule="auto"/>
        <w:jc w:val="left"/>
        <w:rPr>
          <w:rFonts w:ascii="Calibri" w:eastAsia="Arial" w:hAnsi="Calibri" w:cs="Calibri"/>
          <w:sz w:val="22"/>
          <w:szCs w:val="22"/>
          <w:lang w:val="en-US"/>
        </w:rPr>
      </w:pPr>
    </w:p>
    <w:p w14:paraId="5643FC70" w14:textId="77777777" w:rsidR="00F55FF9" w:rsidRPr="00D127ED" w:rsidRDefault="00F55FF9" w:rsidP="00F55FF9">
      <w:pPr>
        <w:widowControl w:val="0"/>
        <w:autoSpaceDE w:val="0"/>
        <w:autoSpaceDN w:val="0"/>
        <w:spacing w:after="0" w:line="240" w:lineRule="auto"/>
        <w:ind w:right="1124"/>
        <w:jc w:val="left"/>
        <w:rPr>
          <w:rFonts w:ascii="Calibri" w:eastAsia="Arial" w:hAnsi="Calibri" w:cs="Calibri"/>
          <w:sz w:val="24"/>
          <w:szCs w:val="24"/>
          <w:lang w:val="en-US"/>
        </w:rPr>
      </w:pP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 xml:space="preserve">I agree to abide by the above regulations and have received, </w:t>
      </w:r>
      <w:proofErr w:type="gramStart"/>
      <w:r w:rsidRPr="00D127ED">
        <w:rPr>
          <w:rFonts w:ascii="Calibri" w:eastAsia="Arial" w:hAnsi="Calibri" w:cs="Calibri"/>
          <w:sz w:val="24"/>
          <w:szCs w:val="24"/>
          <w:lang w:val="en-US"/>
        </w:rPr>
        <w:t>read</w:t>
      </w:r>
      <w:proofErr w:type="gramEnd"/>
      <w:r w:rsidRPr="00D127ED">
        <w:rPr>
          <w:rFonts w:ascii="Calibri" w:eastAsia="Arial" w:hAnsi="Calibri" w:cs="Calibri"/>
          <w:sz w:val="24"/>
          <w:szCs w:val="24"/>
          <w:lang w:val="en-US"/>
        </w:rPr>
        <w:t xml:space="preserve"> and </w:t>
      </w:r>
      <w:r>
        <w:rPr>
          <w:rFonts w:ascii="Calibri" w:eastAsia="Arial" w:hAnsi="Calibri" w:cs="Calibri"/>
          <w:sz w:val="24"/>
          <w:szCs w:val="24"/>
          <w:lang w:val="en-US"/>
        </w:rPr>
        <w:tab/>
      </w:r>
      <w:r>
        <w:rPr>
          <w:rFonts w:ascii="Calibri" w:eastAsia="Arial" w:hAnsi="Calibri" w:cs="Calibri"/>
          <w:sz w:val="24"/>
          <w:szCs w:val="24"/>
          <w:lang w:val="en-US"/>
        </w:rPr>
        <w:tab/>
        <w:t xml:space="preserve">        </w:t>
      </w:r>
      <w:r w:rsidRPr="00D127ED">
        <w:rPr>
          <w:rFonts w:ascii="Calibri" w:eastAsia="Arial" w:hAnsi="Calibri" w:cs="Calibri"/>
          <w:sz w:val="24"/>
          <w:szCs w:val="24"/>
          <w:lang w:val="en-US"/>
        </w:rPr>
        <w:t>agreed to abide to the Balmoral Road Cemetery Regulations</w:t>
      </w:r>
    </w:p>
    <w:p w14:paraId="09384B74"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4FB350C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2"/>
          <w:szCs w:val="24"/>
          <w:lang w:val="en-US"/>
        </w:rPr>
      </w:pPr>
    </w:p>
    <w:p w14:paraId="2D2F69AB"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Grave/Plot number ………………………………………………………………………….</w:t>
      </w:r>
    </w:p>
    <w:p w14:paraId="0EF58A82"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p>
    <w:p w14:paraId="7CCF5857"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Name …………………………………………………………………………………………</w:t>
      </w:r>
    </w:p>
    <w:p w14:paraId="397D0DDF"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p>
    <w:p w14:paraId="0D89FF0E"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Address ………………………………………………………………………………………</w:t>
      </w:r>
    </w:p>
    <w:p w14:paraId="020A63CD"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p>
    <w:p w14:paraId="63A36D49"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w:t>
      </w:r>
    </w:p>
    <w:p w14:paraId="0FA4841C"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p>
    <w:p w14:paraId="356CD095"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p>
    <w:p w14:paraId="2A8AB6A0"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Signed</w:t>
      </w:r>
      <w:r w:rsidRPr="00D127ED">
        <w:rPr>
          <w:rFonts w:ascii="Calibri" w:eastAsia="Arial" w:hAnsi="Calibri" w:cs="Calibri"/>
          <w:sz w:val="24"/>
          <w:szCs w:val="24"/>
          <w:lang w:val="en-US"/>
        </w:rPr>
        <w:tab/>
      </w:r>
    </w:p>
    <w:p w14:paraId="268CF171" w14:textId="77777777" w:rsidR="00F55FF9" w:rsidRPr="00D127ED" w:rsidRDefault="00F55FF9" w:rsidP="00F55FF9">
      <w:pPr>
        <w:widowControl w:val="0"/>
        <w:tabs>
          <w:tab w:val="left" w:leader="dot" w:pos="6694"/>
        </w:tabs>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(Can only be signed</w:t>
      </w:r>
      <w:r w:rsidRPr="00D127ED">
        <w:rPr>
          <w:rFonts w:ascii="Calibri" w:eastAsia="Arial" w:hAnsi="Calibri" w:cs="Calibri"/>
          <w:spacing w:val="-7"/>
          <w:sz w:val="24"/>
          <w:szCs w:val="24"/>
          <w:lang w:val="en-US"/>
        </w:rPr>
        <w:t xml:space="preserve"> </w:t>
      </w:r>
      <w:r w:rsidRPr="00D127ED">
        <w:rPr>
          <w:rFonts w:ascii="Calibri" w:eastAsia="Arial" w:hAnsi="Calibri" w:cs="Calibri"/>
          <w:sz w:val="24"/>
          <w:szCs w:val="24"/>
          <w:lang w:val="en-US"/>
        </w:rPr>
        <w:t>by the owner of the Exclusive Rights of Burial)</w:t>
      </w:r>
    </w:p>
    <w:p w14:paraId="08174350"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7F7DFD92"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Date………………………………………………………..</w:t>
      </w:r>
    </w:p>
    <w:p w14:paraId="1F75BC02"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6"/>
          <w:szCs w:val="24"/>
          <w:lang w:val="en-US"/>
        </w:rPr>
      </w:pPr>
    </w:p>
    <w:p w14:paraId="02BA56D9"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2"/>
          <w:szCs w:val="24"/>
          <w:lang w:val="en-US"/>
        </w:rPr>
      </w:pPr>
    </w:p>
    <w:p w14:paraId="0E37822F" w14:textId="1EA8CE40" w:rsidR="00F55FF9" w:rsidRPr="00B77DD3" w:rsidRDefault="00F55FF9" w:rsidP="00B77DD3">
      <w:pPr>
        <w:widowControl w:val="0"/>
        <w:autoSpaceDE w:val="0"/>
        <w:autoSpaceDN w:val="0"/>
        <w:spacing w:after="0" w:line="240" w:lineRule="auto"/>
        <w:ind w:right="1338"/>
        <w:jc w:val="left"/>
        <w:rPr>
          <w:rFonts w:ascii="Calibri" w:eastAsia="Arial" w:hAnsi="Calibri" w:cs="Calibri"/>
          <w:sz w:val="24"/>
          <w:szCs w:val="24"/>
          <w:lang w:val="en-US"/>
        </w:rPr>
        <w:sectPr w:rsidR="00F55FF9" w:rsidRPr="00B77DD3" w:rsidSect="00F55FF9">
          <w:pgSz w:w="11910" w:h="16850"/>
          <w:pgMar w:top="400" w:right="920" w:bottom="1200" w:left="600" w:header="0" w:footer="985" w:gutter="0"/>
          <w:cols w:space="720"/>
        </w:sectPr>
      </w:pPr>
      <w:r w:rsidRPr="00D127ED">
        <w:rPr>
          <w:rFonts w:ascii="Calibri" w:eastAsia="Arial" w:hAnsi="Calibri" w:cs="Calibri"/>
          <w:sz w:val="24"/>
          <w:szCs w:val="24"/>
          <w:lang w:val="en-US"/>
        </w:rPr>
        <w:t>Document to be signed in duplicate – 1 for retention of owner of the plot and 1 to be returned to Ockbrook and Borrowash Parish Council</w:t>
      </w:r>
    </w:p>
    <w:p w14:paraId="0289EC6A" w14:textId="77777777" w:rsidR="00F55FF9" w:rsidRPr="00D127ED" w:rsidRDefault="00F55FF9" w:rsidP="00F55FF9">
      <w:pPr>
        <w:widowControl w:val="0"/>
        <w:autoSpaceDE w:val="0"/>
        <w:autoSpaceDN w:val="0"/>
        <w:spacing w:before="79" w:after="0" w:line="240" w:lineRule="auto"/>
        <w:jc w:val="left"/>
        <w:outlineLvl w:val="0"/>
        <w:rPr>
          <w:rFonts w:ascii="Arial" w:eastAsia="Arial" w:hAnsi="Arial" w:cs="Arial"/>
          <w:b/>
          <w:bCs/>
          <w:sz w:val="24"/>
          <w:szCs w:val="24"/>
          <w:lang w:val="en-US"/>
        </w:rPr>
      </w:pPr>
      <w:bookmarkStart w:id="30" w:name="_bookmark26"/>
      <w:bookmarkEnd w:id="30"/>
      <w:r w:rsidRPr="00D127ED">
        <w:rPr>
          <w:rFonts w:ascii="Arial" w:eastAsia="Arial" w:hAnsi="Arial" w:cs="Arial"/>
          <w:b/>
          <w:bCs/>
          <w:sz w:val="24"/>
          <w:szCs w:val="24"/>
          <w:lang w:val="en-US"/>
        </w:rPr>
        <w:lastRenderedPageBreak/>
        <w:t>Appendix 1</w:t>
      </w:r>
    </w:p>
    <w:p w14:paraId="1A4CCA4C" w14:textId="408A8F50" w:rsidR="00F55FF9" w:rsidRPr="00B77DD3" w:rsidRDefault="00F55FF9" w:rsidP="00B77DD3">
      <w:pPr>
        <w:keepNext/>
        <w:keepLines/>
        <w:spacing w:before="40" w:after="0" w:line="259" w:lineRule="auto"/>
        <w:jc w:val="left"/>
        <w:outlineLvl w:val="1"/>
        <w:rPr>
          <w:rFonts w:ascii="Calibri" w:eastAsia="Times New Roman" w:hAnsi="Calibri" w:cs="Calibri"/>
          <w:sz w:val="32"/>
          <w:szCs w:val="32"/>
        </w:rPr>
      </w:pPr>
      <w:r w:rsidRPr="00D127ED">
        <w:rPr>
          <w:rFonts w:ascii="Calibri" w:eastAsia="Times New Roman" w:hAnsi="Calibri" w:cs="Calibri"/>
          <w:sz w:val="32"/>
          <w:szCs w:val="32"/>
        </w:rPr>
        <w:t>Ockbrook and Borrowash Parish Council</w:t>
      </w:r>
      <w:r w:rsidR="00B77DD3">
        <w:rPr>
          <w:rFonts w:ascii="Calibri" w:eastAsia="Times New Roman" w:hAnsi="Calibri" w:cs="Calibri"/>
          <w:sz w:val="32"/>
          <w:szCs w:val="32"/>
        </w:rPr>
        <w:t xml:space="preserve">, </w:t>
      </w:r>
      <w:r w:rsidRPr="00D127ED">
        <w:rPr>
          <w:rFonts w:ascii="Calibri" w:eastAsia="Arial" w:hAnsi="Calibri" w:cs="Calibri"/>
          <w:sz w:val="24"/>
          <w:szCs w:val="24"/>
          <w:lang w:val="en-US"/>
        </w:rPr>
        <w:t>The Parish Hall, Church Street, Ockbrook, Derby DE72 3SL</w:t>
      </w:r>
    </w:p>
    <w:p w14:paraId="0EF99482"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u w:val="single"/>
          <w:lang w:val="en-US"/>
        </w:rPr>
      </w:pPr>
    </w:p>
    <w:p w14:paraId="17C2ECB6"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u w:val="single"/>
          <w:lang w:val="en-US"/>
        </w:rPr>
      </w:pPr>
      <w:r w:rsidRPr="00D127ED">
        <w:rPr>
          <w:rFonts w:ascii="Calibri" w:eastAsia="Arial" w:hAnsi="Calibri" w:cs="Calibri"/>
          <w:b/>
          <w:bCs/>
          <w:sz w:val="24"/>
          <w:szCs w:val="24"/>
          <w:u w:val="single"/>
          <w:lang w:val="en-US"/>
        </w:rPr>
        <w:t>Application to Erect a Memorial</w:t>
      </w:r>
    </w:p>
    <w:p w14:paraId="2BFFBF69" w14:textId="77777777" w:rsidR="00F55FF9" w:rsidRPr="00D127ED" w:rsidRDefault="00F55FF9" w:rsidP="00F55FF9">
      <w:pPr>
        <w:widowControl w:val="0"/>
        <w:autoSpaceDE w:val="0"/>
        <w:autoSpaceDN w:val="0"/>
        <w:spacing w:after="0" w:line="240" w:lineRule="auto"/>
        <w:jc w:val="left"/>
        <w:rPr>
          <w:rFonts w:ascii="Calibri" w:eastAsia="Arial" w:hAnsi="Calibri" w:cs="Calibri"/>
          <w:b/>
          <w:i/>
          <w:sz w:val="32"/>
          <w:szCs w:val="32"/>
          <w:lang w:val="en-US"/>
        </w:rPr>
      </w:pPr>
    </w:p>
    <w:p w14:paraId="0D5EE8F4" w14:textId="14173604"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 xml:space="preserve">Name of Deceased …………………………………………………………………………………………………………… </w:t>
      </w:r>
    </w:p>
    <w:p w14:paraId="0D1B88E6"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745F9221" w14:textId="117D3B74"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Name of current OWNER of the grave space………………………………………………………………………</w:t>
      </w:r>
    </w:p>
    <w:p w14:paraId="1175ED22"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7416EF9D" w14:textId="6724AF8B"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Signature of applicant …………………………………………………………………………………………………….</w:t>
      </w:r>
      <w:r w:rsidRPr="00D127ED">
        <w:rPr>
          <w:rFonts w:ascii="Calibri" w:eastAsia="Arial" w:hAnsi="Calibri" w:cs="Calibri"/>
          <w:sz w:val="24"/>
          <w:szCs w:val="24"/>
          <w:lang w:val="en-US"/>
        </w:rPr>
        <w:softHyphen/>
      </w:r>
      <w:r w:rsidRPr="00D127ED">
        <w:rPr>
          <w:rFonts w:ascii="Calibri" w:eastAsia="Arial" w:hAnsi="Calibri" w:cs="Calibri"/>
          <w:sz w:val="24"/>
          <w:szCs w:val="24"/>
          <w:lang w:val="en-US"/>
        </w:rPr>
        <w:softHyphen/>
      </w:r>
      <w:r w:rsidRPr="00D127ED">
        <w:rPr>
          <w:rFonts w:ascii="Calibri" w:eastAsia="Arial" w:hAnsi="Calibri" w:cs="Calibri"/>
          <w:sz w:val="24"/>
          <w:szCs w:val="24"/>
          <w:lang w:val="en-US"/>
        </w:rPr>
        <w:softHyphen/>
      </w:r>
      <w:r w:rsidRPr="00D127ED">
        <w:rPr>
          <w:rFonts w:ascii="Calibri" w:eastAsia="Arial" w:hAnsi="Calibri" w:cs="Calibri"/>
          <w:sz w:val="24"/>
          <w:szCs w:val="24"/>
          <w:lang w:val="en-US"/>
        </w:rPr>
        <w:softHyphen/>
      </w:r>
      <w:r w:rsidRPr="00D127ED">
        <w:rPr>
          <w:rFonts w:ascii="Calibri" w:eastAsia="Arial" w:hAnsi="Calibri" w:cs="Calibri"/>
          <w:sz w:val="24"/>
          <w:szCs w:val="24"/>
          <w:lang w:val="en-US"/>
        </w:rPr>
        <w:softHyphen/>
      </w:r>
      <w:r w:rsidRPr="00D127ED">
        <w:rPr>
          <w:rFonts w:ascii="Calibri" w:eastAsia="Arial" w:hAnsi="Calibri" w:cs="Calibri"/>
          <w:sz w:val="24"/>
          <w:szCs w:val="24"/>
          <w:lang w:val="en-US"/>
        </w:rPr>
        <w:softHyphen/>
        <w:t>...</w:t>
      </w:r>
    </w:p>
    <w:p w14:paraId="2EF35811"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48864BB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Dated …………………………………………………………………………………………………………………………………</w:t>
      </w:r>
    </w:p>
    <w:p w14:paraId="631430AE"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189C64B2" w14:textId="0F4B4CC2"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Address of Current owner....................................…………………………………………………………………..</w:t>
      </w:r>
    </w:p>
    <w:p w14:paraId="42CFC034"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370D65EE" w14:textId="1B4FE096"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w:t>
      </w:r>
      <w:r w:rsidR="00B77DD3">
        <w:rPr>
          <w:rFonts w:ascii="Calibri" w:eastAsia="Arial" w:hAnsi="Calibri" w:cs="Calibri"/>
          <w:sz w:val="24"/>
          <w:szCs w:val="24"/>
          <w:lang w:val="en-US"/>
        </w:rPr>
        <w:t>………………………..</w:t>
      </w:r>
      <w:r w:rsidRPr="00D127ED">
        <w:rPr>
          <w:rFonts w:ascii="Calibri" w:eastAsia="Arial" w:hAnsi="Calibri" w:cs="Calibri"/>
          <w:sz w:val="24"/>
          <w:szCs w:val="24"/>
          <w:lang w:val="en-US"/>
        </w:rPr>
        <w:t>………………………………………………………………………………………………………………</w:t>
      </w:r>
    </w:p>
    <w:p w14:paraId="180C298A"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25A250F3" w14:textId="2DCEDB93" w:rsidR="00F55FF9" w:rsidRPr="00D127ED" w:rsidRDefault="00F55FF9" w:rsidP="00F55FF9">
      <w:pPr>
        <w:widowControl w:val="0"/>
        <w:autoSpaceDE w:val="0"/>
        <w:autoSpaceDN w:val="0"/>
        <w:spacing w:after="0" w:line="240" w:lineRule="auto"/>
        <w:jc w:val="left"/>
        <w:rPr>
          <w:rFonts w:ascii="Calibri" w:eastAsia="Arial" w:hAnsi="Calibri" w:cs="Calibri"/>
          <w:sz w:val="28"/>
          <w:szCs w:val="28"/>
          <w:lang w:val="en-US"/>
        </w:rPr>
      </w:pPr>
      <w:r w:rsidRPr="00D127ED">
        <w:rPr>
          <w:rFonts w:ascii="Calibri" w:eastAsia="Arial" w:hAnsi="Calibri" w:cs="Calibri"/>
          <w:sz w:val="24"/>
          <w:szCs w:val="24"/>
          <w:lang w:val="en-US"/>
        </w:rPr>
        <w:t xml:space="preserve">Grave/plot number  </w:t>
      </w:r>
      <w:r w:rsidRPr="00D127ED">
        <w:rPr>
          <w:rFonts w:ascii="Calibri" w:eastAsia="Arial" w:hAnsi="Calibri" w:cs="Calibri"/>
          <w:sz w:val="28"/>
          <w:szCs w:val="28"/>
          <w:lang w:val="en-US"/>
        </w:rPr>
        <w:t xml:space="preserve"> ……………………………………………………………………………………………</w:t>
      </w:r>
    </w:p>
    <w:p w14:paraId="5F084E7F"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8"/>
          <w:szCs w:val="28"/>
          <w:lang w:val="en-US"/>
        </w:rPr>
      </w:pPr>
    </w:p>
    <w:p w14:paraId="5CB83E45" w14:textId="016E795D"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Name of Stone Mason  ………………………………………………………………………………………………………..</w:t>
      </w:r>
    </w:p>
    <w:p w14:paraId="2339B8A2"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 xml:space="preserve"> </w:t>
      </w:r>
    </w:p>
    <w:p w14:paraId="786CD0FA" w14:textId="4AB3B2A1"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Stone Mason address ………………………………………………………………………………………………………….</w:t>
      </w:r>
    </w:p>
    <w:p w14:paraId="0199F485"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0A4642CC"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w:t>
      </w:r>
    </w:p>
    <w:p w14:paraId="447D5398"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16FCB823"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u w:val="single"/>
          <w:lang w:val="en-US"/>
        </w:rPr>
      </w:pPr>
      <w:r w:rsidRPr="00D127ED">
        <w:rPr>
          <w:rFonts w:ascii="Calibri" w:eastAsia="Arial" w:hAnsi="Calibri" w:cs="Calibri"/>
          <w:b/>
          <w:bCs/>
          <w:sz w:val="24"/>
          <w:szCs w:val="24"/>
          <w:u w:val="single"/>
          <w:lang w:val="en-US"/>
        </w:rPr>
        <w:t xml:space="preserve">Memorial </w:t>
      </w:r>
    </w:p>
    <w:p w14:paraId="7830E4A3"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Ockbrook and Borrowash Parish Council are now registered with BRAMM, all memorials are required to be erected to British Standard 8415.  Any memorial fixers working under the BRAMM scheme must have a current fixer license.</w:t>
      </w:r>
    </w:p>
    <w:p w14:paraId="06C03DD3"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18107DD4"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Type:       Headstone / Cremation Tablet / Vase.</w:t>
      </w:r>
    </w:p>
    <w:p w14:paraId="4BB7EE01"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6A327AD8" w14:textId="7E04ED40"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Material: ……………………………………………………………………………………………………………………………</w:t>
      </w:r>
    </w:p>
    <w:p w14:paraId="2D9FB28C"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629164EC" w14:textId="05450390" w:rsidR="00F55FF9"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Dimensions:  Headstone: …………………………………. Base…………………………</w:t>
      </w:r>
      <w:r w:rsidR="00B77DD3">
        <w:rPr>
          <w:rFonts w:ascii="Calibri" w:eastAsia="Arial" w:hAnsi="Calibri" w:cs="Calibri"/>
          <w:sz w:val="24"/>
          <w:szCs w:val="24"/>
          <w:lang w:val="en-US"/>
        </w:rPr>
        <w:t xml:space="preserve"> V</w:t>
      </w:r>
      <w:r w:rsidRPr="00D127ED">
        <w:rPr>
          <w:rFonts w:ascii="Calibri" w:eastAsia="Arial" w:hAnsi="Calibri" w:cs="Calibri"/>
          <w:sz w:val="24"/>
          <w:szCs w:val="24"/>
          <w:lang w:val="en-US"/>
        </w:rPr>
        <w:t>ase………………………..</w:t>
      </w:r>
    </w:p>
    <w:p w14:paraId="5F084EA4" w14:textId="77777777" w:rsidR="00B77DD3" w:rsidRDefault="00B77DD3" w:rsidP="00F55FF9">
      <w:pPr>
        <w:widowControl w:val="0"/>
        <w:autoSpaceDE w:val="0"/>
        <w:autoSpaceDN w:val="0"/>
        <w:spacing w:after="0" w:line="240" w:lineRule="auto"/>
        <w:jc w:val="left"/>
        <w:rPr>
          <w:rFonts w:ascii="Calibri" w:eastAsia="Arial" w:hAnsi="Calibri" w:cs="Calibri"/>
          <w:sz w:val="24"/>
          <w:szCs w:val="24"/>
          <w:lang w:val="en-US"/>
        </w:rPr>
      </w:pPr>
    </w:p>
    <w:p w14:paraId="51C214CF" w14:textId="3D4D0042" w:rsidR="00B77DD3" w:rsidRPr="00D127ED" w:rsidRDefault="00B77DD3" w:rsidP="00F55FF9">
      <w:pPr>
        <w:widowControl w:val="0"/>
        <w:autoSpaceDE w:val="0"/>
        <w:autoSpaceDN w:val="0"/>
        <w:spacing w:after="0" w:line="240" w:lineRule="auto"/>
        <w:jc w:val="left"/>
        <w:rPr>
          <w:rFonts w:ascii="Calibri" w:eastAsia="Arial" w:hAnsi="Calibri" w:cs="Calibri"/>
          <w:sz w:val="24"/>
          <w:szCs w:val="24"/>
          <w:lang w:val="en-US"/>
        </w:rPr>
      </w:pPr>
      <w:r>
        <w:rPr>
          <w:rFonts w:ascii="Calibri" w:eastAsia="Arial" w:hAnsi="Calibri" w:cs="Calibri"/>
          <w:sz w:val="24"/>
          <w:szCs w:val="24"/>
          <w:lang w:val="en-US"/>
        </w:rPr>
        <w:t>Grave surround: …………………………………………………………………………………………………………………..</w:t>
      </w:r>
    </w:p>
    <w:p w14:paraId="7ED9972F"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7C89E406" w14:textId="4EEED96A"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Installation/fixing Details …………………………………………………………………………………………………</w:t>
      </w:r>
      <w:r w:rsidR="00B77DD3">
        <w:rPr>
          <w:rFonts w:ascii="Calibri" w:eastAsia="Arial" w:hAnsi="Calibri" w:cs="Calibri"/>
          <w:sz w:val="24"/>
          <w:szCs w:val="24"/>
          <w:lang w:val="en-US"/>
        </w:rPr>
        <w:t>….</w:t>
      </w:r>
    </w:p>
    <w:p w14:paraId="50FDC76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32D83CD9"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Please indicate if:  Initial inscription / Additional inscription.</w:t>
      </w:r>
    </w:p>
    <w:p w14:paraId="2CA316AB"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4FEA96D9" w14:textId="77777777" w:rsidR="00B77DD3" w:rsidRDefault="00B77DD3" w:rsidP="00F55FF9">
      <w:pPr>
        <w:widowControl w:val="0"/>
        <w:autoSpaceDE w:val="0"/>
        <w:autoSpaceDN w:val="0"/>
        <w:spacing w:after="0" w:line="240" w:lineRule="auto"/>
        <w:jc w:val="left"/>
        <w:rPr>
          <w:rFonts w:ascii="Calibri" w:eastAsia="Arial" w:hAnsi="Calibri" w:cs="Calibri"/>
          <w:sz w:val="24"/>
          <w:szCs w:val="24"/>
          <w:lang w:val="en-US"/>
        </w:rPr>
      </w:pPr>
    </w:p>
    <w:p w14:paraId="0E9ADA25" w14:textId="77777777" w:rsidR="00B77DD3" w:rsidRDefault="00B77DD3" w:rsidP="00F55FF9">
      <w:pPr>
        <w:widowControl w:val="0"/>
        <w:autoSpaceDE w:val="0"/>
        <w:autoSpaceDN w:val="0"/>
        <w:spacing w:after="0" w:line="240" w:lineRule="auto"/>
        <w:jc w:val="left"/>
        <w:rPr>
          <w:rFonts w:ascii="Calibri" w:eastAsia="Arial" w:hAnsi="Calibri" w:cs="Calibri"/>
          <w:sz w:val="24"/>
          <w:szCs w:val="24"/>
          <w:lang w:val="en-US"/>
        </w:rPr>
      </w:pPr>
    </w:p>
    <w:p w14:paraId="17FBA87E" w14:textId="77777777" w:rsidR="00B77DD3" w:rsidRDefault="00B77DD3" w:rsidP="00F55FF9">
      <w:pPr>
        <w:widowControl w:val="0"/>
        <w:autoSpaceDE w:val="0"/>
        <w:autoSpaceDN w:val="0"/>
        <w:spacing w:after="0" w:line="240" w:lineRule="auto"/>
        <w:jc w:val="left"/>
        <w:rPr>
          <w:rFonts w:ascii="Calibri" w:eastAsia="Arial" w:hAnsi="Calibri" w:cs="Calibri"/>
          <w:sz w:val="24"/>
          <w:szCs w:val="24"/>
          <w:lang w:val="en-US"/>
        </w:rPr>
      </w:pPr>
    </w:p>
    <w:p w14:paraId="6D920EA6" w14:textId="2649BAC9" w:rsidR="00F55FF9"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lastRenderedPageBreak/>
        <w:t>Design of Memorial</w:t>
      </w:r>
      <w:r w:rsidRPr="00D127ED">
        <w:rPr>
          <w:rFonts w:ascii="Calibri" w:eastAsia="Arial" w:hAnsi="Calibri" w:cs="Calibri"/>
          <w:sz w:val="24"/>
          <w:szCs w:val="24"/>
          <w:lang w:val="en-US"/>
        </w:rPr>
        <w:tab/>
      </w:r>
      <w:r w:rsidRPr="00D127ED">
        <w:rPr>
          <w:rFonts w:ascii="Calibri" w:eastAsia="Arial" w:hAnsi="Calibri" w:cs="Calibri"/>
          <w:sz w:val="24"/>
          <w:szCs w:val="24"/>
          <w:lang w:val="en-US"/>
        </w:rPr>
        <w:tab/>
      </w:r>
      <w:r w:rsidRPr="00D127ED">
        <w:rPr>
          <w:rFonts w:ascii="Calibri" w:eastAsia="Arial" w:hAnsi="Calibri" w:cs="Calibri"/>
          <w:sz w:val="24"/>
          <w:szCs w:val="24"/>
          <w:lang w:val="en-US"/>
        </w:rPr>
        <w:tab/>
      </w:r>
      <w:r w:rsidRPr="00D127ED">
        <w:rPr>
          <w:rFonts w:ascii="Calibri" w:eastAsia="Arial" w:hAnsi="Calibri" w:cs="Calibri"/>
          <w:sz w:val="24"/>
          <w:szCs w:val="24"/>
          <w:lang w:val="en-US"/>
        </w:rPr>
        <w:tab/>
      </w:r>
      <w:r w:rsidRPr="00D127ED">
        <w:rPr>
          <w:rFonts w:ascii="Calibri" w:eastAsia="Arial" w:hAnsi="Calibri" w:cs="Calibri"/>
          <w:sz w:val="24"/>
          <w:szCs w:val="24"/>
          <w:lang w:val="en-US"/>
        </w:rPr>
        <w:tab/>
      </w:r>
      <w:r w:rsidRPr="00D127ED">
        <w:rPr>
          <w:rFonts w:ascii="Calibri" w:eastAsia="Arial" w:hAnsi="Calibri" w:cs="Calibri"/>
          <w:sz w:val="24"/>
          <w:szCs w:val="24"/>
          <w:lang w:val="en-US"/>
        </w:rPr>
        <w:tab/>
        <w:t>Inscription</w:t>
      </w:r>
    </w:p>
    <w:p w14:paraId="2A10F8C4" w14:textId="77777777" w:rsidR="00B77DD3" w:rsidRPr="00B77DD3" w:rsidRDefault="00B77DD3" w:rsidP="00F55FF9">
      <w:pPr>
        <w:widowControl w:val="0"/>
        <w:autoSpaceDE w:val="0"/>
        <w:autoSpaceDN w:val="0"/>
        <w:spacing w:after="0" w:line="240" w:lineRule="auto"/>
        <w:jc w:val="left"/>
        <w:rPr>
          <w:rFonts w:ascii="Calibri" w:eastAsia="Arial" w:hAnsi="Calibri" w:cs="Calibri"/>
          <w:sz w:val="24"/>
          <w:szCs w:val="24"/>
          <w:lang w:val="en-US"/>
        </w:rPr>
      </w:pPr>
    </w:p>
    <w:p w14:paraId="75836BEA" w14:textId="77777777" w:rsidR="00B77DD3" w:rsidRDefault="00B77DD3" w:rsidP="00B77DD3">
      <w:pPr>
        <w:rPr>
          <w:rFonts w:eastAsia="Arial"/>
          <w:lang w:val="en-US"/>
        </w:rPr>
      </w:pPr>
    </w:p>
    <w:p w14:paraId="3959A62A" w14:textId="77777777" w:rsidR="00B77DD3" w:rsidRDefault="00B77DD3" w:rsidP="00B77DD3">
      <w:pPr>
        <w:rPr>
          <w:rFonts w:eastAsia="Arial"/>
          <w:lang w:val="en-US"/>
        </w:rPr>
      </w:pPr>
    </w:p>
    <w:p w14:paraId="5AF8664B" w14:textId="77777777" w:rsidR="00B77DD3" w:rsidRDefault="00B77DD3" w:rsidP="00B77DD3">
      <w:pPr>
        <w:rPr>
          <w:rFonts w:eastAsia="Arial"/>
          <w:lang w:val="en-US"/>
        </w:rPr>
      </w:pPr>
    </w:p>
    <w:p w14:paraId="735C4E76" w14:textId="77777777" w:rsidR="00B77DD3" w:rsidRDefault="00B77DD3" w:rsidP="00B77DD3">
      <w:pPr>
        <w:rPr>
          <w:rFonts w:eastAsia="Arial"/>
          <w:lang w:val="en-US"/>
        </w:rPr>
      </w:pPr>
    </w:p>
    <w:p w14:paraId="69E027AB" w14:textId="77777777" w:rsidR="00B77DD3" w:rsidRDefault="00B77DD3" w:rsidP="00B77DD3">
      <w:pPr>
        <w:rPr>
          <w:rFonts w:eastAsia="Arial"/>
          <w:lang w:val="en-US"/>
        </w:rPr>
      </w:pPr>
    </w:p>
    <w:p w14:paraId="65B759DB" w14:textId="77777777" w:rsidR="00B77DD3" w:rsidRDefault="00B77DD3" w:rsidP="00B77DD3">
      <w:pPr>
        <w:rPr>
          <w:rFonts w:eastAsia="Arial"/>
          <w:lang w:val="en-US"/>
        </w:rPr>
      </w:pPr>
    </w:p>
    <w:p w14:paraId="64D2E2CD" w14:textId="77777777" w:rsidR="00B77DD3" w:rsidRDefault="00B77DD3" w:rsidP="00B77DD3">
      <w:pPr>
        <w:rPr>
          <w:rFonts w:eastAsia="Arial"/>
          <w:lang w:val="en-US"/>
        </w:rPr>
      </w:pPr>
    </w:p>
    <w:p w14:paraId="6AAFE31A" w14:textId="77777777" w:rsidR="00B77DD3" w:rsidRDefault="00B77DD3" w:rsidP="00B77DD3">
      <w:pPr>
        <w:rPr>
          <w:rFonts w:eastAsia="Arial"/>
          <w:lang w:val="en-US"/>
        </w:rPr>
      </w:pPr>
    </w:p>
    <w:p w14:paraId="6BF49520" w14:textId="77777777" w:rsidR="00B77DD3" w:rsidRDefault="00B77DD3" w:rsidP="00B77DD3">
      <w:pPr>
        <w:rPr>
          <w:rFonts w:eastAsia="Arial"/>
          <w:lang w:val="en-US"/>
        </w:rPr>
      </w:pPr>
    </w:p>
    <w:p w14:paraId="1051867F" w14:textId="77777777" w:rsidR="00B77DD3" w:rsidRDefault="00B77DD3" w:rsidP="00B77DD3">
      <w:pPr>
        <w:rPr>
          <w:rFonts w:eastAsia="Arial"/>
          <w:lang w:val="en-US"/>
        </w:rPr>
      </w:pPr>
    </w:p>
    <w:p w14:paraId="26299487" w14:textId="77777777" w:rsidR="00B77DD3" w:rsidRDefault="00B77DD3" w:rsidP="00B77DD3">
      <w:pPr>
        <w:rPr>
          <w:rFonts w:eastAsia="Arial"/>
          <w:lang w:val="en-US"/>
        </w:rPr>
      </w:pPr>
    </w:p>
    <w:p w14:paraId="7068320F" w14:textId="77777777" w:rsidR="00B77DD3" w:rsidRDefault="00B77DD3" w:rsidP="00B77DD3">
      <w:pPr>
        <w:rPr>
          <w:rFonts w:eastAsia="Arial"/>
          <w:lang w:val="en-US"/>
        </w:rPr>
      </w:pPr>
    </w:p>
    <w:p w14:paraId="306C95DC" w14:textId="77777777" w:rsidR="00B77DD3" w:rsidRDefault="00B77DD3" w:rsidP="00B77DD3">
      <w:pPr>
        <w:rPr>
          <w:rFonts w:eastAsia="Arial"/>
          <w:lang w:val="en-US"/>
        </w:rPr>
      </w:pPr>
    </w:p>
    <w:p w14:paraId="222B139C" w14:textId="77777777" w:rsidR="00B77DD3" w:rsidRDefault="00B77DD3" w:rsidP="00B77DD3">
      <w:pPr>
        <w:rPr>
          <w:rFonts w:eastAsia="Arial"/>
          <w:lang w:val="en-US"/>
        </w:rPr>
      </w:pPr>
    </w:p>
    <w:p w14:paraId="215A82D5" w14:textId="77777777" w:rsidR="00B77DD3" w:rsidRDefault="00B77DD3" w:rsidP="00B77DD3">
      <w:pPr>
        <w:rPr>
          <w:rFonts w:eastAsia="Arial"/>
          <w:lang w:val="en-US"/>
        </w:rPr>
      </w:pPr>
    </w:p>
    <w:p w14:paraId="19D2BBE1" w14:textId="77777777" w:rsidR="00B77DD3" w:rsidRDefault="00B77DD3" w:rsidP="00B77DD3">
      <w:pPr>
        <w:rPr>
          <w:rFonts w:eastAsia="Arial"/>
          <w:lang w:val="en-US"/>
        </w:rPr>
      </w:pPr>
    </w:p>
    <w:p w14:paraId="415CFEDD" w14:textId="77777777" w:rsidR="00B77DD3" w:rsidRDefault="00B77DD3" w:rsidP="00B77DD3">
      <w:pPr>
        <w:rPr>
          <w:rFonts w:eastAsia="Arial"/>
          <w:lang w:val="en-US"/>
        </w:rPr>
      </w:pPr>
    </w:p>
    <w:p w14:paraId="1748E7AD" w14:textId="447E6E5F" w:rsidR="00F55FF9" w:rsidRDefault="00F55FF9" w:rsidP="00F55FF9">
      <w:pPr>
        <w:widowControl w:val="0"/>
        <w:autoSpaceDE w:val="0"/>
        <w:autoSpaceDN w:val="0"/>
        <w:spacing w:before="79" w:after="0" w:line="240" w:lineRule="auto"/>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Signature of stone mason ………………………………………………………………</w:t>
      </w:r>
    </w:p>
    <w:p w14:paraId="62EC8494" w14:textId="77777777" w:rsidR="00F55FF9" w:rsidRDefault="00F55FF9" w:rsidP="00F55FF9">
      <w:pPr>
        <w:rPr>
          <w:rFonts w:eastAsia="Arial"/>
          <w:lang w:val="en-US"/>
        </w:rPr>
      </w:pPr>
    </w:p>
    <w:p w14:paraId="26A70C77" w14:textId="77777777" w:rsidR="00F55FF9" w:rsidRPr="00D127ED" w:rsidRDefault="00F55FF9" w:rsidP="00F55FF9">
      <w:pPr>
        <w:widowControl w:val="0"/>
        <w:autoSpaceDE w:val="0"/>
        <w:autoSpaceDN w:val="0"/>
        <w:spacing w:before="79" w:after="0" w:line="240" w:lineRule="auto"/>
        <w:jc w:val="left"/>
        <w:outlineLvl w:val="0"/>
        <w:rPr>
          <w:rFonts w:ascii="Calibri" w:eastAsia="Arial" w:hAnsi="Calibri" w:cs="Calibri"/>
          <w:b/>
          <w:bCs/>
          <w:sz w:val="24"/>
          <w:szCs w:val="24"/>
          <w:lang w:val="en-US"/>
        </w:rPr>
      </w:pPr>
      <w:r w:rsidRPr="00D127ED">
        <w:rPr>
          <w:rFonts w:ascii="Calibri" w:eastAsia="Arial" w:hAnsi="Calibri" w:cs="Calibri"/>
          <w:b/>
          <w:bCs/>
          <w:sz w:val="24"/>
          <w:szCs w:val="24"/>
          <w:lang w:val="en-US"/>
        </w:rPr>
        <w:t xml:space="preserve"> Dated  ……………………………………</w:t>
      </w:r>
    </w:p>
    <w:p w14:paraId="7195FDE1" w14:textId="77777777" w:rsidR="00F55FF9" w:rsidRPr="00D127ED" w:rsidRDefault="00F55FF9" w:rsidP="00F55FF9">
      <w:pPr>
        <w:widowControl w:val="0"/>
        <w:autoSpaceDE w:val="0"/>
        <w:autoSpaceDN w:val="0"/>
        <w:spacing w:after="0" w:line="240" w:lineRule="auto"/>
        <w:jc w:val="left"/>
        <w:rPr>
          <w:rFonts w:ascii="Arial" w:eastAsia="Arial" w:hAnsi="Arial" w:cs="Arial"/>
          <w:sz w:val="22"/>
          <w:szCs w:val="22"/>
          <w:lang w:val="en-US"/>
        </w:rPr>
      </w:pPr>
    </w:p>
    <w:p w14:paraId="223999F9" w14:textId="77777777" w:rsidR="00F55FF9" w:rsidRDefault="00F55FF9" w:rsidP="00F55FF9">
      <w:pPr>
        <w:rPr>
          <w:rFonts w:eastAsia="Arial"/>
          <w:lang w:val="en-US"/>
        </w:rPr>
      </w:pPr>
    </w:p>
    <w:p w14:paraId="16D4BB67" w14:textId="77777777" w:rsidR="00F55FF9" w:rsidRDefault="00F55FF9" w:rsidP="00F55FF9">
      <w:pPr>
        <w:rPr>
          <w:rFonts w:eastAsia="Arial"/>
          <w:lang w:val="en-US"/>
        </w:rPr>
      </w:pPr>
    </w:p>
    <w:p w14:paraId="7A261F01" w14:textId="77777777" w:rsidR="00F55FF9" w:rsidRDefault="00F55FF9" w:rsidP="00F55FF9">
      <w:pPr>
        <w:rPr>
          <w:rFonts w:eastAsia="Arial"/>
          <w:lang w:val="en-US"/>
        </w:rPr>
      </w:pPr>
    </w:p>
    <w:p w14:paraId="2380593C" w14:textId="77777777" w:rsidR="00F55FF9" w:rsidRDefault="00F55FF9" w:rsidP="00F55FF9">
      <w:pPr>
        <w:rPr>
          <w:rFonts w:eastAsia="Arial"/>
          <w:lang w:val="en-US"/>
        </w:rPr>
      </w:pPr>
    </w:p>
    <w:p w14:paraId="0DEC0D9E" w14:textId="77777777" w:rsidR="00F55FF9" w:rsidRDefault="00F55FF9" w:rsidP="00F55FF9">
      <w:pPr>
        <w:rPr>
          <w:rFonts w:eastAsia="Arial"/>
          <w:lang w:val="en-US"/>
        </w:rPr>
      </w:pPr>
    </w:p>
    <w:p w14:paraId="33D3306E" w14:textId="77777777" w:rsidR="00F55FF9" w:rsidRDefault="00F55FF9" w:rsidP="00F55FF9">
      <w:pPr>
        <w:rPr>
          <w:rFonts w:eastAsia="Arial"/>
          <w:lang w:val="en-US"/>
        </w:rPr>
      </w:pPr>
    </w:p>
    <w:p w14:paraId="47F5B11F" w14:textId="77777777" w:rsidR="00F55FF9" w:rsidRDefault="00F55FF9" w:rsidP="00F55FF9">
      <w:pPr>
        <w:rPr>
          <w:rFonts w:eastAsia="Arial"/>
          <w:lang w:val="en-US"/>
        </w:rPr>
      </w:pPr>
    </w:p>
    <w:p w14:paraId="43C8206D" w14:textId="77777777" w:rsidR="00B77DD3" w:rsidRDefault="00B77DD3" w:rsidP="00B77DD3">
      <w:pPr>
        <w:rPr>
          <w:rFonts w:eastAsia="Arial"/>
          <w:lang w:val="en-US"/>
        </w:rPr>
      </w:pPr>
    </w:p>
    <w:p w14:paraId="5A00A869" w14:textId="77B3B232" w:rsidR="00F55FF9" w:rsidRPr="00D127ED" w:rsidRDefault="00F55FF9" w:rsidP="00F55FF9">
      <w:pPr>
        <w:widowControl w:val="0"/>
        <w:autoSpaceDE w:val="0"/>
        <w:autoSpaceDN w:val="0"/>
        <w:spacing w:before="79" w:after="0" w:line="240" w:lineRule="auto"/>
        <w:jc w:val="left"/>
        <w:outlineLvl w:val="0"/>
        <w:rPr>
          <w:rFonts w:ascii="Arial" w:eastAsia="Arial" w:hAnsi="Arial" w:cs="Arial"/>
          <w:b/>
          <w:bCs/>
          <w:sz w:val="24"/>
          <w:szCs w:val="24"/>
          <w:lang w:val="en-US"/>
        </w:rPr>
      </w:pPr>
      <w:r w:rsidRPr="00D127ED">
        <w:rPr>
          <w:rFonts w:ascii="Arial" w:eastAsia="Arial" w:hAnsi="Arial" w:cs="Arial"/>
          <w:b/>
          <w:bCs/>
          <w:sz w:val="24"/>
          <w:szCs w:val="24"/>
          <w:lang w:val="en-US"/>
        </w:rPr>
        <w:lastRenderedPageBreak/>
        <w:t>Appendix 2</w:t>
      </w:r>
    </w:p>
    <w:p w14:paraId="6649A3FA" w14:textId="77777777" w:rsidR="00F55FF9" w:rsidRPr="00D127ED" w:rsidRDefault="00F55FF9" w:rsidP="00F55FF9">
      <w:pPr>
        <w:keepNext/>
        <w:keepLines/>
        <w:spacing w:before="40" w:after="0" w:line="259" w:lineRule="auto"/>
        <w:jc w:val="left"/>
        <w:outlineLvl w:val="1"/>
        <w:rPr>
          <w:rFonts w:ascii="Calibri" w:eastAsia="Times New Roman" w:hAnsi="Calibri" w:cs="Calibri"/>
          <w:sz w:val="32"/>
          <w:szCs w:val="32"/>
        </w:rPr>
      </w:pPr>
      <w:r w:rsidRPr="00D127ED">
        <w:rPr>
          <w:rFonts w:ascii="Calibri" w:eastAsia="Times New Roman" w:hAnsi="Calibri" w:cs="Calibri"/>
          <w:sz w:val="32"/>
          <w:szCs w:val="32"/>
        </w:rPr>
        <w:t>Ockbrook and Borrowash Parish Council</w:t>
      </w:r>
    </w:p>
    <w:p w14:paraId="322493E0"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The Parish Hall, Church Street, Ockbrook, Derby DE72 3SL</w:t>
      </w:r>
    </w:p>
    <w:p w14:paraId="4049BAFD"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679741BE"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u w:val="single"/>
          <w:lang w:val="en-US"/>
        </w:rPr>
      </w:pPr>
      <w:r w:rsidRPr="00D127ED">
        <w:rPr>
          <w:rFonts w:ascii="Calibri" w:eastAsia="Arial" w:hAnsi="Calibri" w:cs="Calibri"/>
          <w:b/>
          <w:bCs/>
          <w:sz w:val="24"/>
          <w:szCs w:val="24"/>
          <w:u w:val="single"/>
          <w:lang w:val="en-US"/>
        </w:rPr>
        <w:t>Notice of Interment Form.</w:t>
      </w:r>
    </w:p>
    <w:p w14:paraId="30C1FAF4"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lang w:val="en-US"/>
        </w:rPr>
      </w:pPr>
      <w:r w:rsidRPr="00D127ED">
        <w:rPr>
          <w:rFonts w:ascii="Calibri" w:eastAsia="Arial" w:hAnsi="Calibri" w:cs="Calibri"/>
          <w:sz w:val="24"/>
          <w:szCs w:val="24"/>
          <w:lang w:val="en-US"/>
        </w:rPr>
        <w:t xml:space="preserve">Please complete </w:t>
      </w:r>
      <w:r w:rsidRPr="00D127ED">
        <w:rPr>
          <w:rFonts w:ascii="Calibri" w:eastAsia="Arial" w:hAnsi="Calibri" w:cs="Calibri"/>
          <w:b/>
          <w:bCs/>
          <w:sz w:val="24"/>
          <w:szCs w:val="24"/>
          <w:lang w:val="en-US"/>
        </w:rPr>
        <w:t>CAREFULLY</w:t>
      </w:r>
      <w:r w:rsidRPr="00D127ED">
        <w:rPr>
          <w:rFonts w:ascii="Calibri" w:eastAsia="Arial" w:hAnsi="Calibri" w:cs="Calibri"/>
          <w:sz w:val="24"/>
          <w:szCs w:val="24"/>
          <w:lang w:val="en-US"/>
        </w:rPr>
        <w:t xml:space="preserve"> and </w:t>
      </w:r>
      <w:r w:rsidRPr="00D127ED">
        <w:rPr>
          <w:rFonts w:ascii="Calibri" w:eastAsia="Arial" w:hAnsi="Calibri" w:cs="Calibri"/>
          <w:b/>
          <w:bCs/>
          <w:sz w:val="24"/>
          <w:szCs w:val="24"/>
          <w:lang w:val="en-US"/>
        </w:rPr>
        <w:t>ACCURATELY</w:t>
      </w:r>
      <w:r w:rsidRPr="00D127ED">
        <w:rPr>
          <w:rFonts w:ascii="Calibri" w:eastAsia="Arial" w:hAnsi="Calibri" w:cs="Calibri"/>
          <w:sz w:val="24"/>
          <w:szCs w:val="24"/>
          <w:lang w:val="en-US"/>
        </w:rPr>
        <w:t xml:space="preserve"> using </w:t>
      </w:r>
      <w:r w:rsidRPr="00D127ED">
        <w:rPr>
          <w:rFonts w:ascii="Calibri" w:eastAsia="Arial" w:hAnsi="Calibri" w:cs="Calibri"/>
          <w:b/>
          <w:bCs/>
          <w:sz w:val="24"/>
          <w:szCs w:val="24"/>
          <w:lang w:val="en-US"/>
        </w:rPr>
        <w:t>BLOCK CAPITAL.</w:t>
      </w:r>
    </w:p>
    <w:p w14:paraId="1CC52FD2"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lang w:val="en-US"/>
        </w:rPr>
      </w:pPr>
    </w:p>
    <w:p w14:paraId="53C84236" w14:textId="77777777" w:rsidR="00F55FF9" w:rsidRPr="00D127ED" w:rsidRDefault="00F55FF9" w:rsidP="00F55FF9">
      <w:pPr>
        <w:widowControl w:val="0"/>
        <w:autoSpaceDE w:val="0"/>
        <w:autoSpaceDN w:val="0"/>
        <w:spacing w:after="0" w:line="240" w:lineRule="auto"/>
        <w:jc w:val="left"/>
        <w:rPr>
          <w:rFonts w:ascii="Calibri" w:eastAsia="Arial" w:hAnsi="Calibri" w:cs="Calibri"/>
          <w:b/>
          <w:bCs/>
          <w:sz w:val="24"/>
          <w:szCs w:val="24"/>
          <w:lang w:val="en-US"/>
        </w:rPr>
      </w:pPr>
    </w:p>
    <w:tbl>
      <w:tblPr>
        <w:tblStyle w:val="TableGrid"/>
        <w:tblW w:w="10274" w:type="dxa"/>
        <w:tblInd w:w="-431" w:type="dxa"/>
        <w:tblLook w:val="04A0" w:firstRow="1" w:lastRow="0" w:firstColumn="1" w:lastColumn="0" w:noHBand="0" w:noVBand="1"/>
      </w:tblPr>
      <w:tblGrid>
        <w:gridCol w:w="10274"/>
      </w:tblGrid>
      <w:tr w:rsidR="00F55FF9" w:rsidRPr="00D127ED" w14:paraId="6D478FBC" w14:textId="77777777" w:rsidTr="00045400">
        <w:trPr>
          <w:trHeight w:val="601"/>
        </w:trPr>
        <w:tc>
          <w:tcPr>
            <w:tcW w:w="10274" w:type="dxa"/>
          </w:tcPr>
          <w:p w14:paraId="44A0F0ED"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b/>
                <w:bCs/>
                <w:sz w:val="24"/>
                <w:szCs w:val="24"/>
              </w:rPr>
              <w:t>New Grave/Plot</w:t>
            </w:r>
            <w:r w:rsidRPr="00D127ED">
              <w:rPr>
                <w:rFonts w:ascii="Calibri" w:eastAsia="Arial" w:hAnsi="Calibri" w:cs="Calibri"/>
                <w:sz w:val="24"/>
                <w:szCs w:val="24"/>
              </w:rPr>
              <w:t xml:space="preserve"> (purchasers’ name)</w:t>
            </w:r>
          </w:p>
        </w:tc>
      </w:tr>
      <w:tr w:rsidR="00F55FF9" w:rsidRPr="00D127ED" w14:paraId="63771BD6" w14:textId="77777777" w:rsidTr="00045400">
        <w:trPr>
          <w:trHeight w:val="581"/>
        </w:trPr>
        <w:tc>
          <w:tcPr>
            <w:tcW w:w="10274" w:type="dxa"/>
          </w:tcPr>
          <w:p w14:paraId="6D61FEC1" w14:textId="77777777" w:rsidR="00F55FF9" w:rsidRPr="00D127ED" w:rsidRDefault="00F55FF9" w:rsidP="00045400">
            <w:pPr>
              <w:spacing w:after="0" w:line="240" w:lineRule="auto"/>
              <w:jc w:val="left"/>
              <w:rPr>
                <w:rFonts w:ascii="Calibri" w:eastAsia="Arial" w:hAnsi="Calibri" w:cs="Calibri"/>
                <w:b/>
                <w:bCs/>
                <w:sz w:val="24"/>
                <w:szCs w:val="24"/>
              </w:rPr>
            </w:pPr>
            <w:r w:rsidRPr="00D127ED">
              <w:rPr>
                <w:rFonts w:ascii="Calibri" w:eastAsia="Arial" w:hAnsi="Calibri" w:cs="Calibri"/>
                <w:b/>
                <w:bCs/>
                <w:sz w:val="24"/>
                <w:szCs w:val="24"/>
              </w:rPr>
              <w:t>Address</w:t>
            </w:r>
          </w:p>
        </w:tc>
      </w:tr>
      <w:tr w:rsidR="00F55FF9" w:rsidRPr="00D127ED" w14:paraId="537EA424" w14:textId="77777777" w:rsidTr="00045400">
        <w:trPr>
          <w:trHeight w:val="574"/>
        </w:trPr>
        <w:tc>
          <w:tcPr>
            <w:tcW w:w="10274" w:type="dxa"/>
          </w:tcPr>
          <w:p w14:paraId="6B73C5F8"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1358A713" w14:textId="77777777" w:rsidTr="00045400">
        <w:trPr>
          <w:trHeight w:val="575"/>
        </w:trPr>
        <w:tc>
          <w:tcPr>
            <w:tcW w:w="10274" w:type="dxa"/>
          </w:tcPr>
          <w:p w14:paraId="3C6BEC65"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b/>
                <w:bCs/>
                <w:sz w:val="24"/>
                <w:szCs w:val="24"/>
              </w:rPr>
              <w:t>Pre-Purchased</w:t>
            </w:r>
            <w:r w:rsidRPr="00D127ED">
              <w:rPr>
                <w:rFonts w:ascii="Calibri" w:eastAsia="Arial" w:hAnsi="Calibri" w:cs="Calibri"/>
                <w:sz w:val="24"/>
                <w:szCs w:val="24"/>
              </w:rPr>
              <w:t xml:space="preserve"> (name of owner)</w:t>
            </w:r>
          </w:p>
        </w:tc>
      </w:tr>
      <w:tr w:rsidR="00F55FF9" w:rsidRPr="00D127ED" w14:paraId="7E1B7721" w14:textId="77777777" w:rsidTr="00045400">
        <w:trPr>
          <w:trHeight w:val="585"/>
        </w:trPr>
        <w:tc>
          <w:tcPr>
            <w:tcW w:w="10274" w:type="dxa"/>
          </w:tcPr>
          <w:p w14:paraId="4B0E4936" w14:textId="77777777" w:rsidR="00F55FF9" w:rsidRPr="00D127ED" w:rsidRDefault="00F55FF9" w:rsidP="00045400">
            <w:pPr>
              <w:spacing w:after="0" w:line="240" w:lineRule="auto"/>
              <w:jc w:val="left"/>
              <w:rPr>
                <w:rFonts w:ascii="Calibri" w:eastAsia="Arial" w:hAnsi="Calibri" w:cs="Calibri"/>
                <w:b/>
                <w:bCs/>
                <w:sz w:val="24"/>
                <w:szCs w:val="24"/>
              </w:rPr>
            </w:pPr>
            <w:r w:rsidRPr="00D127ED">
              <w:rPr>
                <w:rFonts w:ascii="Calibri" w:eastAsia="Arial" w:hAnsi="Calibri" w:cs="Calibri"/>
                <w:b/>
                <w:bCs/>
                <w:sz w:val="24"/>
                <w:szCs w:val="24"/>
              </w:rPr>
              <w:t>Address</w:t>
            </w:r>
          </w:p>
        </w:tc>
      </w:tr>
      <w:tr w:rsidR="00F55FF9" w:rsidRPr="00D127ED" w14:paraId="2A9DA8D4" w14:textId="77777777" w:rsidTr="00045400">
        <w:trPr>
          <w:trHeight w:val="564"/>
        </w:trPr>
        <w:tc>
          <w:tcPr>
            <w:tcW w:w="10274" w:type="dxa"/>
          </w:tcPr>
          <w:p w14:paraId="7EB61702"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4C79F34D" w14:textId="77777777" w:rsidTr="00045400">
        <w:trPr>
          <w:trHeight w:val="434"/>
        </w:trPr>
        <w:tc>
          <w:tcPr>
            <w:tcW w:w="10274" w:type="dxa"/>
          </w:tcPr>
          <w:p w14:paraId="7D62A5A7"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Is the deceased the owner of the Exclusive Right of Burial           YES/NO</w:t>
            </w:r>
          </w:p>
        </w:tc>
      </w:tr>
      <w:tr w:rsidR="00F55FF9" w:rsidRPr="00D127ED" w14:paraId="7137525F" w14:textId="77777777" w:rsidTr="00045400">
        <w:trPr>
          <w:trHeight w:val="555"/>
        </w:trPr>
        <w:tc>
          <w:tcPr>
            <w:tcW w:w="10274" w:type="dxa"/>
          </w:tcPr>
          <w:p w14:paraId="7D779FB8"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Deed Number</w:t>
            </w:r>
          </w:p>
        </w:tc>
      </w:tr>
      <w:tr w:rsidR="00F55FF9" w:rsidRPr="00D127ED" w14:paraId="684D7378" w14:textId="77777777" w:rsidTr="00045400">
        <w:trPr>
          <w:trHeight w:val="755"/>
        </w:trPr>
        <w:tc>
          <w:tcPr>
            <w:tcW w:w="10274" w:type="dxa"/>
          </w:tcPr>
          <w:p w14:paraId="72600284" w14:textId="77777777" w:rsidR="00F55FF9" w:rsidRPr="00D127ED" w:rsidRDefault="00F55FF9" w:rsidP="00045400">
            <w:pPr>
              <w:spacing w:after="0" w:line="240" w:lineRule="auto"/>
              <w:jc w:val="left"/>
              <w:rPr>
                <w:rFonts w:ascii="Calibri" w:eastAsia="Arial" w:hAnsi="Calibri" w:cs="Calibri"/>
              </w:rPr>
            </w:pPr>
            <w:r w:rsidRPr="00D127ED">
              <w:rPr>
                <w:rFonts w:ascii="Calibri" w:eastAsia="Arial" w:hAnsi="Calibri" w:cs="Calibri"/>
              </w:rPr>
              <w:t xml:space="preserve">Following the interment, the grave must be legally transferred to a </w:t>
            </w:r>
            <w:r w:rsidRPr="00D127ED">
              <w:rPr>
                <w:rFonts w:ascii="Calibri" w:eastAsia="Arial" w:hAnsi="Calibri" w:cs="Calibri"/>
                <w:b/>
                <w:bCs/>
              </w:rPr>
              <w:t>new owner</w:t>
            </w:r>
            <w:r w:rsidRPr="00D127ED">
              <w:rPr>
                <w:rFonts w:ascii="Calibri" w:eastAsia="Arial" w:hAnsi="Calibri" w:cs="Calibri"/>
              </w:rPr>
              <w:t>.  The Clerk to the Council can help with this process.  However, it is necessary to know who the legal owner is likely to be.  Please compete the name and address below.  For Further information contact the Clerk on 01332 664100/07860 702904</w:t>
            </w:r>
          </w:p>
        </w:tc>
      </w:tr>
      <w:tr w:rsidR="00F55FF9" w:rsidRPr="00D127ED" w14:paraId="69B91394" w14:textId="77777777" w:rsidTr="00045400">
        <w:trPr>
          <w:trHeight w:val="594"/>
        </w:trPr>
        <w:tc>
          <w:tcPr>
            <w:tcW w:w="10274" w:type="dxa"/>
          </w:tcPr>
          <w:p w14:paraId="7E53A39F"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 xml:space="preserve">Name                                                                                                                                                               </w:t>
            </w:r>
          </w:p>
        </w:tc>
      </w:tr>
      <w:tr w:rsidR="00F55FF9" w:rsidRPr="00D127ED" w14:paraId="0026D4FB" w14:textId="77777777" w:rsidTr="00045400">
        <w:trPr>
          <w:trHeight w:val="598"/>
        </w:trPr>
        <w:tc>
          <w:tcPr>
            <w:tcW w:w="10274" w:type="dxa"/>
          </w:tcPr>
          <w:p w14:paraId="7C3108AD"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Address</w:t>
            </w:r>
          </w:p>
        </w:tc>
      </w:tr>
      <w:tr w:rsidR="00F55FF9" w:rsidRPr="00D127ED" w14:paraId="670EC2EE" w14:textId="77777777" w:rsidTr="00045400">
        <w:trPr>
          <w:trHeight w:val="548"/>
        </w:trPr>
        <w:tc>
          <w:tcPr>
            <w:tcW w:w="10274" w:type="dxa"/>
          </w:tcPr>
          <w:p w14:paraId="6CC545AC"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 xml:space="preserve">                                                                                                         Phone</w:t>
            </w:r>
          </w:p>
        </w:tc>
      </w:tr>
      <w:tr w:rsidR="00F55FF9" w:rsidRPr="00D127ED" w14:paraId="42002984" w14:textId="77777777" w:rsidTr="00045400">
        <w:trPr>
          <w:trHeight w:val="365"/>
        </w:trPr>
        <w:tc>
          <w:tcPr>
            <w:tcW w:w="10274" w:type="dxa"/>
          </w:tcPr>
          <w:p w14:paraId="3C591ED2" w14:textId="77777777" w:rsidR="00F55FF9" w:rsidRPr="00D127ED" w:rsidRDefault="00F55FF9" w:rsidP="00045400">
            <w:pPr>
              <w:spacing w:after="0" w:line="240" w:lineRule="auto"/>
              <w:jc w:val="left"/>
              <w:rPr>
                <w:rFonts w:ascii="Calibri" w:eastAsia="Arial" w:hAnsi="Calibri" w:cs="Calibri"/>
                <w:b/>
                <w:bCs/>
                <w:sz w:val="24"/>
                <w:szCs w:val="24"/>
              </w:rPr>
            </w:pPr>
            <w:r w:rsidRPr="00D127ED">
              <w:rPr>
                <w:rFonts w:ascii="Calibri" w:eastAsia="Arial" w:hAnsi="Calibri" w:cs="Calibri"/>
                <w:b/>
                <w:bCs/>
                <w:sz w:val="24"/>
                <w:szCs w:val="24"/>
              </w:rPr>
              <w:t>BURIAL DETAILS</w:t>
            </w:r>
          </w:p>
        </w:tc>
      </w:tr>
      <w:tr w:rsidR="00F55FF9" w:rsidRPr="00D127ED" w14:paraId="576D531B" w14:textId="77777777" w:rsidTr="00045400">
        <w:trPr>
          <w:trHeight w:val="790"/>
        </w:trPr>
        <w:tc>
          <w:tcPr>
            <w:tcW w:w="10274" w:type="dxa"/>
          </w:tcPr>
          <w:p w14:paraId="1B4594E2"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Full name of deceased     Mr/Mrs/Miss/Ms                                                                                 Male/Female</w:t>
            </w:r>
          </w:p>
        </w:tc>
      </w:tr>
      <w:tr w:rsidR="00F55FF9" w:rsidRPr="00D127ED" w14:paraId="025130CE" w14:textId="77777777" w:rsidTr="00045400">
        <w:trPr>
          <w:trHeight w:val="548"/>
        </w:trPr>
        <w:tc>
          <w:tcPr>
            <w:tcW w:w="10274" w:type="dxa"/>
          </w:tcPr>
          <w:p w14:paraId="181A04B5"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Occupation                                                                                    Marital Status</w:t>
            </w:r>
          </w:p>
          <w:p w14:paraId="39335BB0"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133FF59C" w14:textId="77777777" w:rsidTr="00045400">
        <w:trPr>
          <w:trHeight w:val="548"/>
        </w:trPr>
        <w:tc>
          <w:tcPr>
            <w:tcW w:w="10274" w:type="dxa"/>
          </w:tcPr>
          <w:p w14:paraId="7FC9F558"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Date of Death                                                                                Age</w:t>
            </w:r>
          </w:p>
          <w:p w14:paraId="01D63F1D"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724E48CC" w14:textId="77777777" w:rsidTr="00045400">
        <w:trPr>
          <w:trHeight w:val="548"/>
        </w:trPr>
        <w:tc>
          <w:tcPr>
            <w:tcW w:w="10274" w:type="dxa"/>
          </w:tcPr>
          <w:p w14:paraId="17BE0C63"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Grave Number/interment Plot</w:t>
            </w:r>
          </w:p>
          <w:p w14:paraId="70EDEA9C"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73B43282" w14:textId="77777777" w:rsidTr="00045400">
        <w:trPr>
          <w:trHeight w:val="548"/>
        </w:trPr>
        <w:tc>
          <w:tcPr>
            <w:tcW w:w="10274" w:type="dxa"/>
          </w:tcPr>
          <w:p w14:paraId="404BAA21"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Name of Grave Digger(s) arranged</w:t>
            </w:r>
          </w:p>
          <w:p w14:paraId="31CA7CBF" w14:textId="77777777" w:rsidR="00F55FF9" w:rsidRPr="00D127ED" w:rsidRDefault="00F55FF9" w:rsidP="00045400">
            <w:pPr>
              <w:spacing w:after="0" w:line="240" w:lineRule="auto"/>
              <w:jc w:val="left"/>
              <w:rPr>
                <w:rFonts w:ascii="Calibri" w:eastAsia="Arial" w:hAnsi="Calibri" w:cs="Calibri"/>
                <w:sz w:val="24"/>
                <w:szCs w:val="24"/>
              </w:rPr>
            </w:pPr>
          </w:p>
          <w:p w14:paraId="40206D2D" w14:textId="77777777" w:rsidR="00F55FF9" w:rsidRPr="00D127ED" w:rsidRDefault="00F55FF9" w:rsidP="00045400">
            <w:pPr>
              <w:spacing w:after="0" w:line="240" w:lineRule="auto"/>
              <w:jc w:val="left"/>
              <w:rPr>
                <w:rFonts w:ascii="Calibri" w:eastAsia="Arial" w:hAnsi="Calibri" w:cs="Calibri"/>
                <w:sz w:val="24"/>
                <w:szCs w:val="24"/>
              </w:rPr>
            </w:pPr>
          </w:p>
          <w:p w14:paraId="37091D42"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Grave digging is organised by the Funeral Director for this Cemetery.</w:t>
            </w:r>
          </w:p>
        </w:tc>
      </w:tr>
      <w:tr w:rsidR="00F55FF9" w:rsidRPr="00D127ED" w14:paraId="63A2A35E" w14:textId="77777777" w:rsidTr="00045400">
        <w:trPr>
          <w:trHeight w:val="58"/>
        </w:trPr>
        <w:tc>
          <w:tcPr>
            <w:tcW w:w="10274" w:type="dxa"/>
          </w:tcPr>
          <w:p w14:paraId="630294A5"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lastRenderedPageBreak/>
              <w:t>Date of burial/interment                                                            Arrival time at cemetery</w:t>
            </w:r>
          </w:p>
          <w:p w14:paraId="750D5BAC" w14:textId="77777777" w:rsidR="00F55FF9" w:rsidRPr="00D127ED" w:rsidRDefault="00F55FF9" w:rsidP="00045400">
            <w:pPr>
              <w:spacing w:after="0" w:line="240" w:lineRule="auto"/>
              <w:jc w:val="left"/>
              <w:rPr>
                <w:rFonts w:ascii="Calibri" w:eastAsia="Arial" w:hAnsi="Calibri" w:cs="Calibri"/>
                <w:sz w:val="24"/>
                <w:szCs w:val="24"/>
              </w:rPr>
            </w:pPr>
          </w:p>
          <w:p w14:paraId="1C82DE9B"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3C612884" w14:textId="77777777" w:rsidTr="00045400">
        <w:trPr>
          <w:trHeight w:val="548"/>
        </w:trPr>
        <w:tc>
          <w:tcPr>
            <w:tcW w:w="10274" w:type="dxa"/>
          </w:tcPr>
          <w:p w14:paraId="71623CCA"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Last permanent address of deceased</w:t>
            </w:r>
          </w:p>
          <w:p w14:paraId="60C303F2" w14:textId="77777777" w:rsidR="00F55FF9" w:rsidRPr="00D127ED" w:rsidRDefault="00F55FF9" w:rsidP="00045400">
            <w:pPr>
              <w:spacing w:after="0" w:line="240" w:lineRule="auto"/>
              <w:jc w:val="left"/>
              <w:rPr>
                <w:rFonts w:ascii="Calibri" w:eastAsia="Arial" w:hAnsi="Calibri" w:cs="Calibri"/>
                <w:sz w:val="24"/>
                <w:szCs w:val="24"/>
              </w:rPr>
            </w:pPr>
          </w:p>
          <w:p w14:paraId="347B50C7" w14:textId="77777777" w:rsidR="00F55FF9" w:rsidRPr="00D127ED" w:rsidRDefault="00F55FF9" w:rsidP="00045400">
            <w:pPr>
              <w:spacing w:after="0" w:line="240" w:lineRule="auto"/>
              <w:jc w:val="left"/>
              <w:rPr>
                <w:rFonts w:ascii="Calibri" w:eastAsia="Arial" w:hAnsi="Calibri" w:cs="Calibri"/>
                <w:sz w:val="24"/>
                <w:szCs w:val="24"/>
              </w:rPr>
            </w:pPr>
          </w:p>
          <w:p w14:paraId="79D6B16A"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02E75CC8" w14:textId="77777777" w:rsidTr="00045400">
        <w:trPr>
          <w:trHeight w:val="548"/>
        </w:trPr>
        <w:tc>
          <w:tcPr>
            <w:tcW w:w="10274" w:type="dxa"/>
          </w:tcPr>
          <w:p w14:paraId="765C3747"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Address where death occurred</w:t>
            </w:r>
          </w:p>
          <w:p w14:paraId="4AC18B24" w14:textId="77777777" w:rsidR="00F55FF9" w:rsidRPr="00D127ED" w:rsidRDefault="00F55FF9" w:rsidP="00045400">
            <w:pPr>
              <w:spacing w:after="0" w:line="240" w:lineRule="auto"/>
              <w:jc w:val="left"/>
              <w:rPr>
                <w:rFonts w:ascii="Calibri" w:eastAsia="Arial" w:hAnsi="Calibri" w:cs="Calibri"/>
                <w:sz w:val="24"/>
                <w:szCs w:val="24"/>
              </w:rPr>
            </w:pPr>
          </w:p>
          <w:p w14:paraId="7E03B0BA" w14:textId="77777777" w:rsidR="00F55FF9" w:rsidRPr="00D127ED" w:rsidRDefault="00F55FF9" w:rsidP="00045400">
            <w:pPr>
              <w:spacing w:after="0" w:line="240" w:lineRule="auto"/>
              <w:jc w:val="left"/>
              <w:rPr>
                <w:rFonts w:ascii="Calibri" w:eastAsia="Arial" w:hAnsi="Calibri" w:cs="Calibri"/>
                <w:sz w:val="24"/>
                <w:szCs w:val="24"/>
              </w:rPr>
            </w:pPr>
          </w:p>
          <w:p w14:paraId="6E9FC8CD"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22D44914" w14:textId="77777777" w:rsidTr="00045400">
        <w:trPr>
          <w:trHeight w:val="548"/>
        </w:trPr>
        <w:tc>
          <w:tcPr>
            <w:tcW w:w="10274" w:type="dxa"/>
          </w:tcPr>
          <w:p w14:paraId="00DF2553"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If a minor, please provide name and residence of parents</w:t>
            </w:r>
          </w:p>
          <w:p w14:paraId="0BA78B45" w14:textId="77777777" w:rsidR="00F55FF9" w:rsidRPr="00D127ED" w:rsidRDefault="00F55FF9" w:rsidP="00045400">
            <w:pPr>
              <w:spacing w:after="0" w:line="240" w:lineRule="auto"/>
              <w:jc w:val="left"/>
              <w:rPr>
                <w:rFonts w:ascii="Calibri" w:eastAsia="Arial" w:hAnsi="Calibri" w:cs="Calibri"/>
                <w:sz w:val="24"/>
                <w:szCs w:val="24"/>
              </w:rPr>
            </w:pPr>
          </w:p>
          <w:p w14:paraId="35967D53" w14:textId="77777777" w:rsidR="00F55FF9" w:rsidRPr="00D127ED" w:rsidRDefault="00F55FF9" w:rsidP="00045400">
            <w:pPr>
              <w:spacing w:after="0" w:line="240" w:lineRule="auto"/>
              <w:jc w:val="left"/>
              <w:rPr>
                <w:rFonts w:ascii="Calibri" w:eastAsia="Arial" w:hAnsi="Calibri" w:cs="Calibri"/>
                <w:sz w:val="24"/>
                <w:szCs w:val="24"/>
              </w:rPr>
            </w:pPr>
          </w:p>
          <w:p w14:paraId="6952A6C2"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385E5F21" w14:textId="77777777" w:rsidTr="00045400">
        <w:trPr>
          <w:trHeight w:val="281"/>
        </w:trPr>
        <w:tc>
          <w:tcPr>
            <w:tcW w:w="10274" w:type="dxa"/>
          </w:tcPr>
          <w:p w14:paraId="45044D9F" w14:textId="77777777" w:rsidR="00F55FF9" w:rsidRPr="00D127ED" w:rsidRDefault="00F55FF9" w:rsidP="00045400">
            <w:pPr>
              <w:spacing w:after="0" w:line="240" w:lineRule="auto"/>
              <w:jc w:val="left"/>
              <w:rPr>
                <w:rFonts w:ascii="Calibri" w:eastAsia="Arial" w:hAnsi="Calibri" w:cs="Calibri"/>
                <w:sz w:val="24"/>
                <w:szCs w:val="24"/>
              </w:rPr>
            </w:pPr>
            <w:r w:rsidRPr="00D127ED">
              <w:rPr>
                <w:rFonts w:ascii="Calibri" w:eastAsia="Arial" w:hAnsi="Calibri" w:cs="Calibri"/>
                <w:sz w:val="24"/>
                <w:szCs w:val="24"/>
              </w:rPr>
              <w:t>Name of Minister                                                                         Contact number</w:t>
            </w:r>
          </w:p>
          <w:p w14:paraId="51229FEE" w14:textId="77777777" w:rsidR="00F55FF9" w:rsidRPr="00D127ED" w:rsidRDefault="00F55FF9" w:rsidP="00045400">
            <w:pPr>
              <w:spacing w:after="0" w:line="240" w:lineRule="auto"/>
              <w:jc w:val="left"/>
              <w:rPr>
                <w:rFonts w:ascii="Calibri" w:eastAsia="Arial" w:hAnsi="Calibri" w:cs="Calibri"/>
                <w:sz w:val="24"/>
                <w:szCs w:val="24"/>
              </w:rPr>
            </w:pPr>
          </w:p>
        </w:tc>
      </w:tr>
      <w:tr w:rsidR="00F55FF9" w:rsidRPr="00D127ED" w14:paraId="6168EA8F" w14:textId="77777777" w:rsidTr="00045400">
        <w:trPr>
          <w:trHeight w:val="365"/>
        </w:trPr>
        <w:tc>
          <w:tcPr>
            <w:tcW w:w="10274" w:type="dxa"/>
          </w:tcPr>
          <w:p w14:paraId="17743D86"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As owner of the above-mentioned burial plot, I confirm that the details I have given are correct.</w:t>
            </w:r>
          </w:p>
        </w:tc>
      </w:tr>
      <w:tr w:rsidR="00F55FF9" w:rsidRPr="00D127ED" w14:paraId="17E806E8" w14:textId="77777777" w:rsidTr="00045400">
        <w:trPr>
          <w:trHeight w:val="365"/>
        </w:trPr>
        <w:tc>
          <w:tcPr>
            <w:tcW w:w="10274" w:type="dxa"/>
          </w:tcPr>
          <w:p w14:paraId="10FB6896" w14:textId="77777777" w:rsidR="00F55FF9" w:rsidRPr="00D127ED" w:rsidRDefault="00F55FF9" w:rsidP="00045400">
            <w:pPr>
              <w:spacing w:after="0" w:line="240" w:lineRule="auto"/>
              <w:jc w:val="left"/>
              <w:rPr>
                <w:rFonts w:ascii="Calibri" w:eastAsia="Arial" w:hAnsi="Calibri" w:cs="Calibri"/>
                <w:b/>
                <w:bCs/>
                <w:sz w:val="22"/>
                <w:szCs w:val="22"/>
              </w:rPr>
            </w:pPr>
            <w:r w:rsidRPr="00D127ED">
              <w:rPr>
                <w:rFonts w:ascii="Calibri" w:eastAsia="Arial" w:hAnsi="Calibri" w:cs="Calibri"/>
                <w:b/>
                <w:bCs/>
                <w:sz w:val="22"/>
                <w:szCs w:val="22"/>
              </w:rPr>
              <w:t>CONTACT DETAILS OF GRAVE/ PLOT OWNER/ APPLICANT</w:t>
            </w:r>
          </w:p>
        </w:tc>
      </w:tr>
      <w:tr w:rsidR="00F55FF9" w:rsidRPr="00D127ED" w14:paraId="11BE3FE3" w14:textId="77777777" w:rsidTr="00045400">
        <w:trPr>
          <w:trHeight w:val="627"/>
        </w:trPr>
        <w:tc>
          <w:tcPr>
            <w:tcW w:w="10274" w:type="dxa"/>
          </w:tcPr>
          <w:p w14:paraId="3B5D9F8A"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Name</w:t>
            </w:r>
          </w:p>
        </w:tc>
      </w:tr>
      <w:tr w:rsidR="00F55FF9" w:rsidRPr="00D127ED" w14:paraId="0B7D3060" w14:textId="77777777" w:rsidTr="00045400">
        <w:trPr>
          <w:trHeight w:val="365"/>
        </w:trPr>
        <w:tc>
          <w:tcPr>
            <w:tcW w:w="10274" w:type="dxa"/>
          </w:tcPr>
          <w:p w14:paraId="4AA59745"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Address</w:t>
            </w:r>
          </w:p>
          <w:p w14:paraId="4DA9078F" w14:textId="77777777" w:rsidR="00F55FF9" w:rsidRPr="00D127ED" w:rsidRDefault="00F55FF9" w:rsidP="00045400">
            <w:pPr>
              <w:spacing w:after="0" w:line="240" w:lineRule="auto"/>
              <w:jc w:val="left"/>
              <w:rPr>
                <w:rFonts w:ascii="Calibri" w:eastAsia="Arial" w:hAnsi="Calibri" w:cs="Calibri"/>
                <w:sz w:val="22"/>
                <w:szCs w:val="22"/>
              </w:rPr>
            </w:pPr>
          </w:p>
          <w:p w14:paraId="6893DC74"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47D628F1" w14:textId="77777777" w:rsidTr="00045400">
        <w:trPr>
          <w:trHeight w:val="365"/>
        </w:trPr>
        <w:tc>
          <w:tcPr>
            <w:tcW w:w="10274" w:type="dxa"/>
          </w:tcPr>
          <w:p w14:paraId="5CB58B5F"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Telephone                                                              email address</w:t>
            </w:r>
          </w:p>
          <w:p w14:paraId="3BB093B4" w14:textId="77777777" w:rsidR="00F55FF9" w:rsidRPr="00D127ED" w:rsidRDefault="00F55FF9" w:rsidP="00045400">
            <w:pPr>
              <w:spacing w:after="0" w:line="240" w:lineRule="auto"/>
              <w:jc w:val="left"/>
              <w:rPr>
                <w:rFonts w:ascii="Calibri" w:eastAsia="Arial" w:hAnsi="Calibri" w:cs="Calibri"/>
                <w:sz w:val="22"/>
                <w:szCs w:val="22"/>
              </w:rPr>
            </w:pPr>
          </w:p>
          <w:p w14:paraId="001F3237"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48ACE84D" w14:textId="77777777" w:rsidTr="00045400">
        <w:trPr>
          <w:trHeight w:val="365"/>
        </w:trPr>
        <w:tc>
          <w:tcPr>
            <w:tcW w:w="10274" w:type="dxa"/>
          </w:tcPr>
          <w:p w14:paraId="7DED91E5"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Signature                                                                                                 Date</w:t>
            </w:r>
          </w:p>
          <w:p w14:paraId="1E02FF72" w14:textId="77777777" w:rsidR="00F55FF9" w:rsidRPr="00D127ED" w:rsidRDefault="00F55FF9" w:rsidP="00045400">
            <w:pPr>
              <w:spacing w:after="0" w:line="240" w:lineRule="auto"/>
              <w:jc w:val="left"/>
              <w:rPr>
                <w:rFonts w:ascii="Calibri" w:eastAsia="Arial" w:hAnsi="Calibri" w:cs="Calibri"/>
                <w:sz w:val="22"/>
                <w:szCs w:val="22"/>
              </w:rPr>
            </w:pPr>
          </w:p>
          <w:p w14:paraId="740E78A0" w14:textId="77777777" w:rsidR="00F55FF9" w:rsidRPr="00D127ED" w:rsidRDefault="00F55FF9" w:rsidP="00045400">
            <w:pPr>
              <w:spacing w:after="0" w:line="240" w:lineRule="auto"/>
              <w:jc w:val="left"/>
              <w:rPr>
                <w:rFonts w:ascii="Calibri" w:eastAsia="Arial" w:hAnsi="Calibri" w:cs="Calibri"/>
                <w:sz w:val="22"/>
                <w:szCs w:val="22"/>
              </w:rPr>
            </w:pPr>
          </w:p>
          <w:p w14:paraId="6A368583"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62D22491" w14:textId="77777777" w:rsidTr="00045400">
        <w:trPr>
          <w:trHeight w:val="365"/>
        </w:trPr>
        <w:tc>
          <w:tcPr>
            <w:tcW w:w="10274" w:type="dxa"/>
          </w:tcPr>
          <w:p w14:paraId="2C58B986" w14:textId="77777777" w:rsidR="00F55FF9" w:rsidRPr="00D127ED" w:rsidRDefault="00F55FF9" w:rsidP="00045400">
            <w:pPr>
              <w:spacing w:after="0" w:line="240" w:lineRule="auto"/>
              <w:jc w:val="left"/>
              <w:rPr>
                <w:rFonts w:ascii="Calibri" w:eastAsia="Arial" w:hAnsi="Calibri" w:cs="Calibri"/>
                <w:b/>
                <w:bCs/>
                <w:sz w:val="22"/>
                <w:szCs w:val="22"/>
              </w:rPr>
            </w:pPr>
            <w:r w:rsidRPr="00D127ED">
              <w:rPr>
                <w:rFonts w:ascii="Calibri" w:eastAsia="Arial" w:hAnsi="Calibri" w:cs="Calibri"/>
                <w:b/>
                <w:bCs/>
                <w:sz w:val="22"/>
                <w:szCs w:val="22"/>
              </w:rPr>
              <w:t>CONTACT DETAILS OF FUNERAL DIRECTOR</w:t>
            </w:r>
          </w:p>
        </w:tc>
      </w:tr>
      <w:tr w:rsidR="00F55FF9" w:rsidRPr="00D127ED" w14:paraId="20D3380A" w14:textId="77777777" w:rsidTr="00045400">
        <w:trPr>
          <w:trHeight w:val="365"/>
        </w:trPr>
        <w:tc>
          <w:tcPr>
            <w:tcW w:w="10274" w:type="dxa"/>
          </w:tcPr>
          <w:p w14:paraId="32D1B52E"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Name</w:t>
            </w:r>
          </w:p>
          <w:p w14:paraId="32206BC5"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787E973C" w14:textId="77777777" w:rsidTr="00045400">
        <w:trPr>
          <w:trHeight w:val="365"/>
        </w:trPr>
        <w:tc>
          <w:tcPr>
            <w:tcW w:w="10274" w:type="dxa"/>
          </w:tcPr>
          <w:p w14:paraId="62199872"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Address</w:t>
            </w:r>
          </w:p>
          <w:p w14:paraId="0AFA2BD4" w14:textId="77777777" w:rsidR="00F55FF9" w:rsidRPr="00D127ED" w:rsidRDefault="00F55FF9" w:rsidP="00045400">
            <w:pPr>
              <w:spacing w:after="0" w:line="240" w:lineRule="auto"/>
              <w:jc w:val="left"/>
              <w:rPr>
                <w:rFonts w:ascii="Calibri" w:eastAsia="Arial" w:hAnsi="Calibri" w:cs="Calibri"/>
                <w:sz w:val="22"/>
                <w:szCs w:val="22"/>
              </w:rPr>
            </w:pPr>
          </w:p>
          <w:p w14:paraId="3A701266"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7122E0E7" w14:textId="77777777" w:rsidTr="00045400">
        <w:trPr>
          <w:trHeight w:val="365"/>
        </w:trPr>
        <w:tc>
          <w:tcPr>
            <w:tcW w:w="10274" w:type="dxa"/>
          </w:tcPr>
          <w:p w14:paraId="2B7CE43D"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Telephone                                                              email address</w:t>
            </w:r>
          </w:p>
          <w:p w14:paraId="714CD358" w14:textId="77777777" w:rsidR="00F55FF9" w:rsidRPr="00D127ED" w:rsidRDefault="00F55FF9" w:rsidP="00045400">
            <w:pPr>
              <w:spacing w:after="0" w:line="240" w:lineRule="auto"/>
              <w:jc w:val="left"/>
              <w:rPr>
                <w:rFonts w:ascii="Calibri" w:eastAsia="Arial" w:hAnsi="Calibri" w:cs="Calibri"/>
                <w:sz w:val="22"/>
                <w:szCs w:val="22"/>
              </w:rPr>
            </w:pPr>
          </w:p>
          <w:p w14:paraId="2B54D958" w14:textId="77777777" w:rsidR="00F55FF9" w:rsidRPr="00D127ED" w:rsidRDefault="00F55FF9" w:rsidP="00045400">
            <w:pPr>
              <w:spacing w:after="0" w:line="240" w:lineRule="auto"/>
              <w:jc w:val="left"/>
              <w:rPr>
                <w:rFonts w:ascii="Calibri" w:eastAsia="Arial" w:hAnsi="Calibri" w:cs="Calibri"/>
                <w:sz w:val="22"/>
                <w:szCs w:val="22"/>
              </w:rPr>
            </w:pPr>
          </w:p>
        </w:tc>
      </w:tr>
      <w:tr w:rsidR="00F55FF9" w:rsidRPr="00D127ED" w14:paraId="44F5E0CF" w14:textId="77777777" w:rsidTr="00045400">
        <w:trPr>
          <w:trHeight w:val="365"/>
        </w:trPr>
        <w:tc>
          <w:tcPr>
            <w:tcW w:w="10274" w:type="dxa"/>
          </w:tcPr>
          <w:p w14:paraId="621AF940" w14:textId="77777777" w:rsidR="00F55FF9" w:rsidRPr="00D127ED" w:rsidRDefault="00F55FF9" w:rsidP="00045400">
            <w:pPr>
              <w:spacing w:after="0" w:line="240" w:lineRule="auto"/>
              <w:jc w:val="left"/>
              <w:rPr>
                <w:rFonts w:ascii="Calibri" w:eastAsia="Arial" w:hAnsi="Calibri" w:cs="Calibri"/>
                <w:sz w:val="22"/>
                <w:szCs w:val="22"/>
              </w:rPr>
            </w:pPr>
            <w:r w:rsidRPr="00D127ED">
              <w:rPr>
                <w:rFonts w:ascii="Calibri" w:eastAsia="Arial" w:hAnsi="Calibri" w:cs="Calibri"/>
                <w:sz w:val="22"/>
                <w:szCs w:val="22"/>
              </w:rPr>
              <w:t>Signature                                                                                                 Date</w:t>
            </w:r>
          </w:p>
          <w:p w14:paraId="3FD8E57D" w14:textId="77777777" w:rsidR="00F55FF9" w:rsidRPr="00D127ED" w:rsidRDefault="00F55FF9" w:rsidP="00045400">
            <w:pPr>
              <w:spacing w:after="0" w:line="240" w:lineRule="auto"/>
              <w:jc w:val="left"/>
              <w:rPr>
                <w:rFonts w:ascii="Calibri" w:eastAsia="Arial" w:hAnsi="Calibri" w:cs="Calibri"/>
                <w:sz w:val="22"/>
                <w:szCs w:val="22"/>
              </w:rPr>
            </w:pPr>
          </w:p>
          <w:p w14:paraId="7EE8D30F" w14:textId="77777777" w:rsidR="00F55FF9" w:rsidRPr="00D127ED" w:rsidRDefault="00F55FF9" w:rsidP="00045400">
            <w:pPr>
              <w:spacing w:after="0" w:line="240" w:lineRule="auto"/>
              <w:jc w:val="left"/>
              <w:rPr>
                <w:rFonts w:ascii="Calibri" w:eastAsia="Arial" w:hAnsi="Calibri" w:cs="Calibri"/>
                <w:sz w:val="22"/>
                <w:szCs w:val="22"/>
              </w:rPr>
            </w:pPr>
          </w:p>
        </w:tc>
      </w:tr>
    </w:tbl>
    <w:p w14:paraId="27BE3081"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Please make cheques payable to Ockbrook and Borrowash Parish Council.</w:t>
      </w:r>
    </w:p>
    <w:p w14:paraId="46578D65"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p>
    <w:p w14:paraId="27D82EF0" w14:textId="77777777" w:rsidR="00F55FF9" w:rsidRPr="00D127ED" w:rsidRDefault="00F55FF9" w:rsidP="00F55FF9">
      <w:pPr>
        <w:widowControl w:val="0"/>
        <w:autoSpaceDE w:val="0"/>
        <w:autoSpaceDN w:val="0"/>
        <w:spacing w:after="0" w:line="240" w:lineRule="auto"/>
        <w:jc w:val="left"/>
        <w:rPr>
          <w:rFonts w:ascii="Calibri" w:eastAsia="Arial" w:hAnsi="Calibri" w:cs="Calibri"/>
          <w:sz w:val="24"/>
          <w:szCs w:val="24"/>
          <w:lang w:val="en-US"/>
        </w:rPr>
      </w:pPr>
      <w:r w:rsidRPr="00D127ED">
        <w:rPr>
          <w:rFonts w:ascii="Calibri" w:eastAsia="Arial" w:hAnsi="Calibri" w:cs="Calibri"/>
          <w:sz w:val="24"/>
          <w:szCs w:val="24"/>
          <w:lang w:val="en-US"/>
        </w:rPr>
        <w:t>Please show the name of the deceased and grave/plot number on the reverse of the</w:t>
      </w:r>
      <w:r>
        <w:rPr>
          <w:rFonts w:ascii="Calibri" w:eastAsia="Arial" w:hAnsi="Calibri" w:cs="Calibri"/>
          <w:sz w:val="24"/>
          <w:szCs w:val="24"/>
          <w:lang w:val="en-US"/>
        </w:rPr>
        <w:t xml:space="preserve"> </w:t>
      </w:r>
      <w:r w:rsidRPr="00D127ED">
        <w:rPr>
          <w:rFonts w:ascii="Calibri" w:eastAsia="Arial" w:hAnsi="Calibri" w:cs="Calibri"/>
          <w:sz w:val="24"/>
          <w:szCs w:val="24"/>
          <w:lang w:val="en-US"/>
        </w:rPr>
        <w:t xml:space="preserve">cheque. </w:t>
      </w:r>
    </w:p>
    <w:p w14:paraId="2B8D7F76" w14:textId="77777777" w:rsidR="00F55FF9" w:rsidRDefault="00F55FF9" w:rsidP="00F55FF9">
      <w:pPr>
        <w:pStyle w:val="Heading3"/>
        <w:rPr>
          <w:color w:val="auto"/>
        </w:rPr>
      </w:pPr>
      <w:r w:rsidRPr="00456648">
        <w:rPr>
          <w:b/>
          <w:bCs/>
          <w:color w:val="auto"/>
        </w:rPr>
        <w:lastRenderedPageBreak/>
        <w:t xml:space="preserve">Appendix </w:t>
      </w:r>
      <w:r>
        <w:rPr>
          <w:b/>
          <w:bCs/>
          <w:color w:val="auto"/>
        </w:rPr>
        <w:t xml:space="preserve">6 – </w:t>
      </w:r>
      <w:r w:rsidRPr="00AA68F9">
        <w:rPr>
          <w:color w:val="auto"/>
        </w:rPr>
        <w:t>new electricity quotes</w:t>
      </w:r>
    </w:p>
    <w:p w14:paraId="6E5F9646"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Our partnership with DALC requires us to search for the best deals and update you when the market has stabilised. My director Chris has promised Wendy Aimis (CEO of DALC) we will always strive to save public money as well as preventing carbon emissions. So far, we have saved over £100,000 of public money as well as prevented 495kg of carbon emissions. Not to mention countless hours of clerk and RFOs time by handling everything for them.</w:t>
      </w:r>
    </w:p>
    <w:p w14:paraId="6414F569"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 </w:t>
      </w:r>
    </w:p>
    <w:p w14:paraId="1317B243"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I have attached the quote for the Electricity meter, with Valda working out the best with price and service. Valda are one of our most trusted suppliers and are keen to take on council supplies, we have placed a large number of councils with them and have always come up trumps. Their tech driven approach to the industry gives them the competitive edge over other suppliers, meaning you will more than likely get the cheapest quote from them.</w:t>
      </w:r>
    </w:p>
    <w:p w14:paraId="0F1E6426"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 </w:t>
      </w:r>
    </w:p>
    <w:p w14:paraId="1BF4B4F0"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If acceptable we will handle the process for you and offer full post contract support as standard with our DALC partnership.</w:t>
      </w:r>
    </w:p>
    <w:p w14:paraId="15CE1855"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Fixing for 3 years with Valda moving forward is a good bet, we are likely to see further increases in the coming months and not predicted to settle until mid 2027</w:t>
      </w:r>
      <w:r>
        <w:rPr>
          <w:rFonts w:eastAsia="Times New Roman" w:cstheme="minorHAnsi"/>
          <w:color w:val="000000"/>
          <w:sz w:val="22"/>
          <w:szCs w:val="22"/>
          <w:lang w:eastAsia="en-GB"/>
        </w:rPr>
        <w:t>.</w:t>
      </w:r>
    </w:p>
    <w:p w14:paraId="1E8830C0" w14:textId="77777777" w:rsidR="00F55FF9" w:rsidRDefault="00F55FF9" w:rsidP="00F55FF9">
      <w:pPr>
        <w:shd w:val="clear" w:color="auto" w:fill="FFFFFF"/>
        <w:spacing w:after="0" w:line="240" w:lineRule="auto"/>
        <w:jc w:val="left"/>
        <w:rPr>
          <w:rFonts w:eastAsia="Times New Roman" w:cstheme="minorHAnsi"/>
          <w:color w:val="000000"/>
          <w:sz w:val="22"/>
          <w:szCs w:val="22"/>
          <w:lang w:eastAsia="en-GB"/>
        </w:rPr>
      </w:pPr>
      <w:r w:rsidRPr="00AA68F9">
        <w:rPr>
          <w:rFonts w:eastAsia="Times New Roman" w:cstheme="minorHAnsi"/>
          <w:color w:val="000000"/>
          <w:sz w:val="22"/>
          <w:szCs w:val="22"/>
          <w:lang w:eastAsia="en-GB"/>
        </w:rPr>
        <w:t>As the market is all over the place at the moment the above prices are held day by day (won’t move by much).</w:t>
      </w:r>
    </w:p>
    <w:p w14:paraId="69C2EE3E" w14:textId="77777777" w:rsidR="00F55FF9" w:rsidRDefault="00F55FF9" w:rsidP="00F55FF9">
      <w:pPr>
        <w:shd w:val="clear" w:color="auto" w:fill="FFFFFF"/>
        <w:spacing w:after="0" w:line="240" w:lineRule="auto"/>
        <w:jc w:val="left"/>
        <w:rPr>
          <w:rFonts w:eastAsia="Times New Roman" w:cstheme="minorHAnsi"/>
          <w:color w:val="000000"/>
          <w:sz w:val="22"/>
          <w:szCs w:val="22"/>
          <w:lang w:eastAsia="en-GB"/>
        </w:rPr>
      </w:pPr>
    </w:p>
    <w:p w14:paraId="763ABF13" w14:textId="77777777" w:rsidR="00F55FF9" w:rsidRDefault="00F55FF9" w:rsidP="00F55FF9">
      <w:pPr>
        <w:shd w:val="clear" w:color="auto" w:fill="FFFFFF"/>
        <w:spacing w:after="0" w:line="240" w:lineRule="auto"/>
        <w:jc w:val="left"/>
        <w:rPr>
          <w:rFonts w:eastAsia="Times New Roman" w:cstheme="minorHAnsi"/>
          <w:color w:val="000000"/>
          <w:sz w:val="22"/>
          <w:szCs w:val="22"/>
          <w:lang w:eastAsia="en-GB"/>
        </w:rPr>
      </w:pPr>
    </w:p>
    <w:tbl>
      <w:tblPr>
        <w:tblStyle w:val="TableGrid"/>
        <w:tblW w:w="0" w:type="auto"/>
        <w:tblInd w:w="0" w:type="dxa"/>
        <w:tblLook w:val="04A0" w:firstRow="1" w:lastRow="0" w:firstColumn="1" w:lastColumn="0" w:noHBand="0" w:noVBand="1"/>
      </w:tblPr>
      <w:tblGrid>
        <w:gridCol w:w="1095"/>
        <w:gridCol w:w="1055"/>
        <w:gridCol w:w="1014"/>
        <w:gridCol w:w="1089"/>
        <w:gridCol w:w="1166"/>
        <w:gridCol w:w="1616"/>
        <w:gridCol w:w="1253"/>
      </w:tblGrid>
      <w:tr w:rsidR="00F55FF9" w14:paraId="578DB875" w14:textId="77777777" w:rsidTr="00045400">
        <w:tc>
          <w:tcPr>
            <w:tcW w:w="990" w:type="dxa"/>
          </w:tcPr>
          <w:p w14:paraId="46C13416"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FUEL</w:t>
            </w:r>
          </w:p>
        </w:tc>
        <w:tc>
          <w:tcPr>
            <w:tcW w:w="1025" w:type="dxa"/>
          </w:tcPr>
          <w:p w14:paraId="7CF81751"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START DATE</w:t>
            </w:r>
          </w:p>
        </w:tc>
        <w:tc>
          <w:tcPr>
            <w:tcW w:w="1014" w:type="dxa"/>
          </w:tcPr>
          <w:p w14:paraId="54A36AC5"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FIXED TERM</w:t>
            </w:r>
          </w:p>
        </w:tc>
        <w:tc>
          <w:tcPr>
            <w:tcW w:w="1089" w:type="dxa"/>
          </w:tcPr>
          <w:p w14:paraId="1C43FA95"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UNIT RATE (P/KWH)</w:t>
            </w:r>
          </w:p>
        </w:tc>
        <w:tc>
          <w:tcPr>
            <w:tcW w:w="1166" w:type="dxa"/>
          </w:tcPr>
          <w:p w14:paraId="76F0F8F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STANDING CHARGE (P/DAY)</w:t>
            </w:r>
          </w:p>
        </w:tc>
        <w:tc>
          <w:tcPr>
            <w:tcW w:w="1616" w:type="dxa"/>
          </w:tcPr>
          <w:p w14:paraId="158D4ACC"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DAY CONSUMPTION</w:t>
            </w:r>
          </w:p>
        </w:tc>
        <w:tc>
          <w:tcPr>
            <w:tcW w:w="1253" w:type="dxa"/>
          </w:tcPr>
          <w:p w14:paraId="687B26D5"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ESTIMATED ANNUAL COST</w:t>
            </w:r>
          </w:p>
        </w:tc>
      </w:tr>
      <w:tr w:rsidR="00F55FF9" w14:paraId="45EA41FA" w14:textId="77777777" w:rsidTr="00045400">
        <w:tc>
          <w:tcPr>
            <w:tcW w:w="990" w:type="dxa"/>
          </w:tcPr>
          <w:p w14:paraId="72EA3CBD" w14:textId="77777777" w:rsidR="00F55FF9" w:rsidRPr="00E06A11" w:rsidRDefault="00F55FF9" w:rsidP="00045400">
            <w:pPr>
              <w:spacing w:after="0" w:line="240" w:lineRule="auto"/>
              <w:jc w:val="left"/>
              <w:rPr>
                <w:rFonts w:eastAsia="Times New Roman" w:cstheme="minorHAnsi"/>
                <w:b/>
                <w:bCs/>
                <w:color w:val="000000"/>
                <w:sz w:val="22"/>
                <w:szCs w:val="22"/>
                <w:lang w:eastAsia="en-GB"/>
              </w:rPr>
            </w:pPr>
            <w:r w:rsidRPr="00E06A11">
              <w:rPr>
                <w:rFonts w:eastAsia="Times New Roman" w:cstheme="minorHAnsi"/>
                <w:b/>
                <w:bCs/>
                <w:color w:val="000000"/>
                <w:sz w:val="22"/>
                <w:szCs w:val="22"/>
                <w:lang w:eastAsia="en-GB"/>
              </w:rPr>
              <w:t>Valda</w:t>
            </w:r>
          </w:p>
        </w:tc>
        <w:tc>
          <w:tcPr>
            <w:tcW w:w="1025" w:type="dxa"/>
          </w:tcPr>
          <w:p w14:paraId="1F290F81"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14" w:type="dxa"/>
          </w:tcPr>
          <w:p w14:paraId="0544909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89" w:type="dxa"/>
          </w:tcPr>
          <w:p w14:paraId="326CE58D"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166" w:type="dxa"/>
          </w:tcPr>
          <w:p w14:paraId="16AF1822"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616" w:type="dxa"/>
          </w:tcPr>
          <w:p w14:paraId="563D95E2"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253" w:type="dxa"/>
          </w:tcPr>
          <w:p w14:paraId="13ABEE86"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r>
      <w:tr w:rsidR="00F55FF9" w14:paraId="5FD5C36B" w14:textId="77777777" w:rsidTr="00045400">
        <w:tc>
          <w:tcPr>
            <w:tcW w:w="990" w:type="dxa"/>
          </w:tcPr>
          <w:p w14:paraId="46F1EF9B"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4A81FAB4"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777BACB8"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24 mths</w:t>
            </w:r>
          </w:p>
        </w:tc>
        <w:tc>
          <w:tcPr>
            <w:tcW w:w="1089" w:type="dxa"/>
          </w:tcPr>
          <w:p w14:paraId="5E9E0D2C" w14:textId="082D6234"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w:t>
            </w:r>
            <w:r w:rsidR="00076FB0">
              <w:rPr>
                <w:rFonts w:eastAsia="Times New Roman" w:cstheme="minorHAnsi"/>
                <w:color w:val="000000"/>
                <w:sz w:val="22"/>
                <w:szCs w:val="22"/>
                <w:lang w:eastAsia="en-GB"/>
              </w:rPr>
              <w:t>4.840</w:t>
            </w:r>
          </w:p>
        </w:tc>
        <w:tc>
          <w:tcPr>
            <w:tcW w:w="1166" w:type="dxa"/>
          </w:tcPr>
          <w:p w14:paraId="706C3469"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49.000</w:t>
            </w:r>
          </w:p>
        </w:tc>
        <w:tc>
          <w:tcPr>
            <w:tcW w:w="1616" w:type="dxa"/>
          </w:tcPr>
          <w:p w14:paraId="0223A1C6"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2C01E5B3" w14:textId="7F039809"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£10</w:t>
            </w:r>
            <w:r w:rsidR="00076FB0">
              <w:rPr>
                <w:rFonts w:eastAsia="Times New Roman" w:cstheme="minorHAnsi"/>
                <w:color w:val="000000"/>
                <w:sz w:val="22"/>
                <w:szCs w:val="22"/>
                <w:lang w:eastAsia="en-GB"/>
              </w:rPr>
              <w:t>29.37</w:t>
            </w:r>
          </w:p>
        </w:tc>
      </w:tr>
      <w:tr w:rsidR="00F55FF9" w14:paraId="16A2FDAD" w14:textId="77777777" w:rsidTr="00045400">
        <w:tc>
          <w:tcPr>
            <w:tcW w:w="990" w:type="dxa"/>
          </w:tcPr>
          <w:p w14:paraId="26B6C3FA"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4C891B12"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42E065CB" w14:textId="6CCCCA87"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36</w:t>
            </w:r>
            <w:r w:rsidR="00F55FF9">
              <w:rPr>
                <w:rFonts w:eastAsia="Times New Roman" w:cstheme="minorHAnsi"/>
                <w:color w:val="000000"/>
                <w:sz w:val="22"/>
                <w:szCs w:val="22"/>
                <w:lang w:eastAsia="en-GB"/>
              </w:rPr>
              <w:t xml:space="preserve"> mths</w:t>
            </w:r>
          </w:p>
        </w:tc>
        <w:tc>
          <w:tcPr>
            <w:tcW w:w="1089" w:type="dxa"/>
          </w:tcPr>
          <w:p w14:paraId="35ADF7EF" w14:textId="7A8D67C9"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25.710</w:t>
            </w:r>
          </w:p>
        </w:tc>
        <w:tc>
          <w:tcPr>
            <w:tcW w:w="1166" w:type="dxa"/>
          </w:tcPr>
          <w:p w14:paraId="6E0D67D5" w14:textId="778E7FD0"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49.000</w:t>
            </w:r>
          </w:p>
        </w:tc>
        <w:tc>
          <w:tcPr>
            <w:tcW w:w="1616" w:type="dxa"/>
          </w:tcPr>
          <w:p w14:paraId="135558A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4C37E041" w14:textId="74054DEB"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£1059.16</w:t>
            </w:r>
          </w:p>
        </w:tc>
      </w:tr>
      <w:tr w:rsidR="00F55FF9" w14:paraId="24C4C599" w14:textId="77777777" w:rsidTr="00045400">
        <w:tc>
          <w:tcPr>
            <w:tcW w:w="990" w:type="dxa"/>
          </w:tcPr>
          <w:p w14:paraId="05EA8415" w14:textId="77777777" w:rsidR="00F55FF9" w:rsidRPr="00E06A11" w:rsidRDefault="00F55FF9" w:rsidP="00045400">
            <w:pPr>
              <w:spacing w:after="0" w:line="240" w:lineRule="auto"/>
              <w:jc w:val="left"/>
              <w:rPr>
                <w:rFonts w:eastAsia="Times New Roman" w:cstheme="minorHAnsi"/>
                <w:b/>
                <w:bCs/>
                <w:color w:val="000000"/>
                <w:sz w:val="22"/>
                <w:szCs w:val="22"/>
                <w:lang w:eastAsia="en-GB"/>
              </w:rPr>
            </w:pPr>
            <w:r w:rsidRPr="00E06A11">
              <w:rPr>
                <w:rFonts w:eastAsia="Times New Roman" w:cstheme="minorHAnsi"/>
                <w:b/>
                <w:bCs/>
                <w:color w:val="000000"/>
                <w:sz w:val="22"/>
                <w:szCs w:val="22"/>
                <w:lang w:eastAsia="en-GB"/>
              </w:rPr>
              <w:t>British Gas Lite</w:t>
            </w:r>
          </w:p>
        </w:tc>
        <w:tc>
          <w:tcPr>
            <w:tcW w:w="1025" w:type="dxa"/>
          </w:tcPr>
          <w:p w14:paraId="10D9CFE1"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14" w:type="dxa"/>
          </w:tcPr>
          <w:p w14:paraId="0F08B1B3"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89" w:type="dxa"/>
          </w:tcPr>
          <w:p w14:paraId="5B95D407"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166" w:type="dxa"/>
          </w:tcPr>
          <w:p w14:paraId="1DF3ECA2"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616" w:type="dxa"/>
          </w:tcPr>
          <w:p w14:paraId="31C9BF65"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253" w:type="dxa"/>
          </w:tcPr>
          <w:p w14:paraId="23C0568B"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r>
      <w:tr w:rsidR="00F55FF9" w14:paraId="1595E10A" w14:textId="77777777" w:rsidTr="00045400">
        <w:tc>
          <w:tcPr>
            <w:tcW w:w="990" w:type="dxa"/>
          </w:tcPr>
          <w:p w14:paraId="2BDD53C7"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64E3C0EC"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106D1074"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24 mths</w:t>
            </w:r>
          </w:p>
        </w:tc>
        <w:tc>
          <w:tcPr>
            <w:tcW w:w="1089" w:type="dxa"/>
          </w:tcPr>
          <w:p w14:paraId="431CE923" w14:textId="5F8C6A0F"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23.090</w:t>
            </w:r>
          </w:p>
        </w:tc>
        <w:tc>
          <w:tcPr>
            <w:tcW w:w="1166" w:type="dxa"/>
          </w:tcPr>
          <w:p w14:paraId="4728C9FE" w14:textId="6089E301"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78.700</w:t>
            </w:r>
          </w:p>
        </w:tc>
        <w:tc>
          <w:tcPr>
            <w:tcW w:w="1616" w:type="dxa"/>
          </w:tcPr>
          <w:p w14:paraId="02D9ECCB"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7D5DE136" w14:textId="751DE4B6"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£1077.86</w:t>
            </w:r>
          </w:p>
        </w:tc>
      </w:tr>
      <w:tr w:rsidR="00F55FF9" w14:paraId="1824739F" w14:textId="77777777" w:rsidTr="00045400">
        <w:tc>
          <w:tcPr>
            <w:tcW w:w="990" w:type="dxa"/>
          </w:tcPr>
          <w:p w14:paraId="31E6EFF6"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0390741B"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57C2EB13" w14:textId="7C4EFD18"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36 mths</w:t>
            </w:r>
          </w:p>
        </w:tc>
        <w:tc>
          <w:tcPr>
            <w:tcW w:w="1089" w:type="dxa"/>
          </w:tcPr>
          <w:p w14:paraId="6BC12BBD" w14:textId="39C16E1E"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23.850</w:t>
            </w:r>
          </w:p>
        </w:tc>
        <w:tc>
          <w:tcPr>
            <w:tcW w:w="1166" w:type="dxa"/>
          </w:tcPr>
          <w:p w14:paraId="6CB7EAD1" w14:textId="10E57075"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79.036</w:t>
            </w:r>
          </w:p>
        </w:tc>
        <w:tc>
          <w:tcPr>
            <w:tcW w:w="1616" w:type="dxa"/>
          </w:tcPr>
          <w:p w14:paraId="66B84930"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46DC9A9E" w14:textId="39F10D5E"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£1105.11</w:t>
            </w:r>
          </w:p>
        </w:tc>
      </w:tr>
      <w:tr w:rsidR="00F55FF9" w14:paraId="494428F3" w14:textId="77777777" w:rsidTr="00045400">
        <w:tc>
          <w:tcPr>
            <w:tcW w:w="990" w:type="dxa"/>
          </w:tcPr>
          <w:p w14:paraId="49745488" w14:textId="77777777" w:rsidR="00F55FF9" w:rsidRPr="00E06A11" w:rsidRDefault="00F55FF9" w:rsidP="00045400">
            <w:pPr>
              <w:spacing w:after="0" w:line="240" w:lineRule="auto"/>
              <w:jc w:val="left"/>
              <w:rPr>
                <w:rFonts w:eastAsia="Times New Roman" w:cstheme="minorHAnsi"/>
                <w:b/>
                <w:bCs/>
                <w:color w:val="000000"/>
                <w:sz w:val="22"/>
                <w:szCs w:val="22"/>
                <w:lang w:eastAsia="en-GB"/>
              </w:rPr>
            </w:pPr>
            <w:r w:rsidRPr="00E06A11">
              <w:rPr>
                <w:rFonts w:eastAsia="Times New Roman" w:cstheme="minorHAnsi"/>
                <w:b/>
                <w:bCs/>
                <w:color w:val="000000"/>
                <w:sz w:val="22"/>
                <w:szCs w:val="22"/>
                <w:lang w:eastAsia="en-GB"/>
              </w:rPr>
              <w:t>EDF</w:t>
            </w:r>
          </w:p>
        </w:tc>
        <w:tc>
          <w:tcPr>
            <w:tcW w:w="1025" w:type="dxa"/>
          </w:tcPr>
          <w:p w14:paraId="0EDBC0F9"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14" w:type="dxa"/>
          </w:tcPr>
          <w:p w14:paraId="1F86C296"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089" w:type="dxa"/>
          </w:tcPr>
          <w:p w14:paraId="0FE3BBD4"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166" w:type="dxa"/>
          </w:tcPr>
          <w:p w14:paraId="2EA9647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616" w:type="dxa"/>
          </w:tcPr>
          <w:p w14:paraId="3381239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c>
          <w:tcPr>
            <w:tcW w:w="1253" w:type="dxa"/>
          </w:tcPr>
          <w:p w14:paraId="7C40492C"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w:t>
            </w:r>
          </w:p>
        </w:tc>
      </w:tr>
      <w:tr w:rsidR="00F55FF9" w14:paraId="67CB6563" w14:textId="77777777" w:rsidTr="00045400">
        <w:tc>
          <w:tcPr>
            <w:tcW w:w="990" w:type="dxa"/>
          </w:tcPr>
          <w:p w14:paraId="56E3D7CE"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7DDAD864"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4FAC7D5F"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24 mths</w:t>
            </w:r>
          </w:p>
        </w:tc>
        <w:tc>
          <w:tcPr>
            <w:tcW w:w="1089" w:type="dxa"/>
          </w:tcPr>
          <w:p w14:paraId="275287E5"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25.500</w:t>
            </w:r>
          </w:p>
        </w:tc>
        <w:tc>
          <w:tcPr>
            <w:tcW w:w="1166" w:type="dxa"/>
          </w:tcPr>
          <w:p w14:paraId="243422A0"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60.000</w:t>
            </w:r>
          </w:p>
        </w:tc>
        <w:tc>
          <w:tcPr>
            <w:tcW w:w="1616" w:type="dxa"/>
          </w:tcPr>
          <w:p w14:paraId="7F212412"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3571BF79"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£1092.12</w:t>
            </w:r>
          </w:p>
        </w:tc>
      </w:tr>
      <w:tr w:rsidR="00F55FF9" w14:paraId="181C2EDF" w14:textId="77777777" w:rsidTr="00045400">
        <w:tc>
          <w:tcPr>
            <w:tcW w:w="990" w:type="dxa"/>
          </w:tcPr>
          <w:p w14:paraId="00FD7E68"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Electricity</w:t>
            </w:r>
          </w:p>
        </w:tc>
        <w:tc>
          <w:tcPr>
            <w:tcW w:w="1025" w:type="dxa"/>
          </w:tcPr>
          <w:p w14:paraId="17E6FD6D"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02/10/24</w:t>
            </w:r>
          </w:p>
        </w:tc>
        <w:tc>
          <w:tcPr>
            <w:tcW w:w="1014" w:type="dxa"/>
          </w:tcPr>
          <w:p w14:paraId="1395076F" w14:textId="623BC6E0" w:rsidR="00F55FF9" w:rsidRDefault="00076FB0"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36 mths</w:t>
            </w:r>
          </w:p>
        </w:tc>
        <w:tc>
          <w:tcPr>
            <w:tcW w:w="1089" w:type="dxa"/>
          </w:tcPr>
          <w:p w14:paraId="574ADB37"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26.200</w:t>
            </w:r>
          </w:p>
        </w:tc>
        <w:tc>
          <w:tcPr>
            <w:tcW w:w="1166" w:type="dxa"/>
          </w:tcPr>
          <w:p w14:paraId="6DC8C3C7"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60.000</w:t>
            </w:r>
          </w:p>
        </w:tc>
        <w:tc>
          <w:tcPr>
            <w:tcW w:w="1616" w:type="dxa"/>
          </w:tcPr>
          <w:p w14:paraId="4A0B95F0"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3424</w:t>
            </w:r>
          </w:p>
        </w:tc>
        <w:tc>
          <w:tcPr>
            <w:tcW w:w="1253" w:type="dxa"/>
          </w:tcPr>
          <w:p w14:paraId="398400B7" w14:textId="77777777" w:rsidR="00F55FF9" w:rsidRDefault="00F55FF9" w:rsidP="00045400">
            <w:pPr>
              <w:spacing w:after="0" w:line="240" w:lineRule="auto"/>
              <w:jc w:val="left"/>
              <w:rPr>
                <w:rFonts w:eastAsia="Times New Roman" w:cstheme="minorHAnsi"/>
                <w:color w:val="000000"/>
                <w:sz w:val="22"/>
                <w:szCs w:val="22"/>
                <w:lang w:eastAsia="en-GB"/>
              </w:rPr>
            </w:pPr>
            <w:r>
              <w:rPr>
                <w:rFonts w:eastAsia="Times New Roman" w:cstheme="minorHAnsi"/>
                <w:color w:val="000000"/>
                <w:sz w:val="22"/>
                <w:szCs w:val="22"/>
                <w:lang w:eastAsia="en-GB"/>
              </w:rPr>
              <w:t>£1116.09</w:t>
            </w:r>
          </w:p>
        </w:tc>
      </w:tr>
    </w:tbl>
    <w:p w14:paraId="0C3ED1F2" w14:textId="77777777" w:rsidR="00F55FF9" w:rsidRPr="00AA68F9" w:rsidRDefault="00F55FF9" w:rsidP="00F55FF9">
      <w:pPr>
        <w:shd w:val="clear" w:color="auto" w:fill="FFFFFF"/>
        <w:spacing w:after="0" w:line="240" w:lineRule="auto"/>
        <w:jc w:val="left"/>
        <w:rPr>
          <w:rFonts w:eastAsia="Times New Roman" w:cstheme="minorHAnsi"/>
          <w:color w:val="000000"/>
          <w:sz w:val="22"/>
          <w:szCs w:val="22"/>
          <w:lang w:eastAsia="en-GB"/>
        </w:rPr>
      </w:pPr>
    </w:p>
    <w:p w14:paraId="6108D57A" w14:textId="77777777" w:rsidR="00F55FF9" w:rsidRDefault="00F55FF9" w:rsidP="00F55FF9"/>
    <w:p w14:paraId="2AF29BBD" w14:textId="77777777" w:rsidR="00F55FF9" w:rsidRPr="00AA68F9" w:rsidRDefault="00F55FF9" w:rsidP="00F55FF9"/>
    <w:p w14:paraId="384D6326" w14:textId="77777777" w:rsidR="00F55FF9" w:rsidRDefault="00F55FF9" w:rsidP="00F55FF9"/>
    <w:p w14:paraId="0BE17935" w14:textId="77777777" w:rsidR="00F55FF9" w:rsidRDefault="00F55FF9" w:rsidP="00F55FF9"/>
    <w:p w14:paraId="63F395E8" w14:textId="77777777" w:rsidR="00F55FF9" w:rsidRDefault="00F55FF9" w:rsidP="00F55FF9"/>
    <w:p w14:paraId="12CAD334" w14:textId="77777777" w:rsidR="00F55FF9" w:rsidRDefault="00F55FF9" w:rsidP="00F55FF9"/>
    <w:p w14:paraId="0A153747" w14:textId="77777777" w:rsidR="00F55FF9" w:rsidRDefault="00F55FF9" w:rsidP="00F55FF9"/>
    <w:p w14:paraId="6AF659E9" w14:textId="77777777" w:rsidR="00F55FF9" w:rsidRDefault="00F55FF9" w:rsidP="00F55FF9"/>
    <w:p w14:paraId="07E4258D" w14:textId="77777777" w:rsidR="00F55FF9" w:rsidRDefault="00F55FF9" w:rsidP="00F55FF9"/>
    <w:p w14:paraId="568146E5" w14:textId="77777777" w:rsidR="00F55FF9" w:rsidRPr="00294E80" w:rsidRDefault="00F55FF9" w:rsidP="00F55FF9">
      <w:pPr>
        <w:pStyle w:val="Heading3"/>
        <w:rPr>
          <w:color w:val="auto"/>
        </w:rPr>
      </w:pPr>
      <w:r w:rsidRPr="0053333C">
        <w:rPr>
          <w:b/>
          <w:bCs/>
          <w:color w:val="auto"/>
        </w:rPr>
        <w:lastRenderedPageBreak/>
        <w:t xml:space="preserve">Appendix </w:t>
      </w:r>
      <w:r>
        <w:rPr>
          <w:b/>
          <w:bCs/>
          <w:color w:val="auto"/>
        </w:rPr>
        <w:t>7</w:t>
      </w:r>
      <w:r w:rsidRPr="00C35FDD">
        <w:rPr>
          <w:b/>
          <w:bCs/>
          <w:color w:val="auto"/>
        </w:rPr>
        <w:t xml:space="preserve"> </w:t>
      </w:r>
      <w:bookmarkEnd w:id="4"/>
      <w:r w:rsidRPr="00C35FDD">
        <w:rPr>
          <w:b/>
          <w:bCs/>
          <w:color w:val="auto"/>
        </w:rPr>
        <w:t>–</w:t>
      </w:r>
      <w:r>
        <w:rPr>
          <w:b/>
          <w:bCs/>
          <w:color w:val="auto"/>
        </w:rPr>
        <w:t xml:space="preserve">  </w:t>
      </w:r>
      <w:r w:rsidRPr="00C35FDD">
        <w:rPr>
          <w:color w:val="auto"/>
        </w:rPr>
        <w:t>Correspondence received</w:t>
      </w:r>
      <w:r>
        <w:rPr>
          <w:b/>
          <w:bCs/>
          <w:color w:val="auto"/>
        </w:rPr>
        <w:t xml:space="preserve"> </w:t>
      </w:r>
      <w:r w:rsidRPr="00C35FDD">
        <w:rPr>
          <w:color w:val="auto"/>
        </w:rPr>
        <w:t>U</w:t>
      </w:r>
      <w:r>
        <w:rPr>
          <w:color w:val="auto"/>
        </w:rPr>
        <w:t xml:space="preserve">p </w:t>
      </w:r>
      <w:r w:rsidRPr="00294E80">
        <w:rPr>
          <w:color w:val="auto"/>
        </w:rPr>
        <w:t>2</w:t>
      </w:r>
      <w:r>
        <w:rPr>
          <w:color w:val="auto"/>
        </w:rPr>
        <w:t>1</w:t>
      </w:r>
      <w:r w:rsidRPr="00294E80">
        <w:rPr>
          <w:color w:val="auto"/>
        </w:rPr>
        <w:t>/0</w:t>
      </w:r>
      <w:r>
        <w:rPr>
          <w:color w:val="auto"/>
        </w:rPr>
        <w:t>6</w:t>
      </w:r>
      <w:r w:rsidRPr="00294E80">
        <w:rPr>
          <w:color w:val="auto"/>
        </w:rPr>
        <w:t>/24.</w:t>
      </w:r>
      <w:bookmarkStart w:id="31" w:name="_Hlk157499296"/>
      <w:bookmarkStart w:id="32" w:name="_Hlk64987220"/>
      <w:bookmarkStart w:id="33" w:name="_Hlk68007499"/>
      <w:bookmarkStart w:id="34" w:name="_Hlk79142831"/>
    </w:p>
    <w:p w14:paraId="3889B3A1" w14:textId="77777777" w:rsidR="00F55FF9" w:rsidRPr="00294E80" w:rsidRDefault="00F55FF9" w:rsidP="00F55FF9">
      <w:pPr>
        <w:rPr>
          <w:sz w:val="22"/>
          <w:szCs w:val="22"/>
        </w:rPr>
      </w:pPr>
      <w:r w:rsidRPr="00294E80">
        <w:rPr>
          <w:sz w:val="22"/>
          <w:szCs w:val="22"/>
        </w:rPr>
        <w:t xml:space="preserve">Emails/letters received from members of public: </w:t>
      </w:r>
    </w:p>
    <w:p w14:paraId="15BD0BAC"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Complaint regarding the lack of mowing at Priorway Play Park – informed them they need to contact EBC. (1)</w:t>
      </w:r>
    </w:p>
    <w:p w14:paraId="10757358"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Copy of a letter from the Ashbrook infants thanking the Parish Council for organising their trip to the allotment. (2)</w:t>
      </w:r>
    </w:p>
    <w:p w14:paraId="04D6B0BE"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for information as to where Fox’s costs are allocated – informed them they are split between the environment, cemeteries and allotments. (3)</w:t>
      </w:r>
    </w:p>
    <w:p w14:paraId="3B471E39"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Complaint regarding overflowing bins and the lack of a bin at Priorway Play Park - informed them they will need to contact EBC. (4)</w:t>
      </w:r>
    </w:p>
    <w:p w14:paraId="325F4933"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for the old cremation plots to be levelled and gravel</w:t>
      </w:r>
      <w:r>
        <w:rPr>
          <w:sz w:val="22"/>
          <w:szCs w:val="22"/>
        </w:rPr>
        <w:t>l</w:t>
      </w:r>
      <w:r w:rsidRPr="00294E80">
        <w:rPr>
          <w:sz w:val="22"/>
          <w:szCs w:val="22"/>
        </w:rPr>
        <w:t>ed – this is going to be looked at when we do the budget for 2025/26. (5)</w:t>
      </w:r>
    </w:p>
    <w:p w14:paraId="0C87F0DD"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for a new bus shelter to be installed on Nottingham Road, opposite Brook Road – informed them this will have to be looked at when we do the budget for 2025/26. (6)</w:t>
      </w:r>
    </w:p>
    <w:p w14:paraId="562FFEC3"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Complaint regarding a Parish Councils private Facebook page – forwarded to the relevant Councillor. (7)</w:t>
      </w:r>
    </w:p>
    <w:p w14:paraId="0A4D6CB0"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Objection to the pride flag being flown in the Parish. (8)</w:t>
      </w:r>
    </w:p>
    <w:p w14:paraId="574F5A5A"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for information on any consultations held by EBC regarding their rewilding scheme – informed them that there was not a consultation. (9)</w:t>
      </w:r>
    </w:p>
    <w:p w14:paraId="1A4A144D"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Questioned as to if members of public can attend our committee meetings – informed them they can attend but there is no public speaking in our committee meetings. (10)</w:t>
      </w:r>
    </w:p>
    <w:p w14:paraId="26F98D24"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to purchase a flagpole from the Parish Council. (11)</w:t>
      </w:r>
    </w:p>
    <w:p w14:paraId="4EA85646"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Request for a date as to when the verges are going to be cut – informed them they need to contact EBC as they cut the verges. (12)</w:t>
      </w:r>
    </w:p>
    <w:p w14:paraId="2B029E1D"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Copied into emails between a resident and the Environment Agency regarding the removal of a tree on the brook banks. (13)</w:t>
      </w:r>
    </w:p>
    <w:p w14:paraId="1E787A7B"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Copied into an email between a resident and the Derbyshire Flood Team regarding their back garden being flooded again. (14)</w:t>
      </w:r>
    </w:p>
    <w:p w14:paraId="0EFF8027"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Copied into a letter to EBC regarding the dangerous grass verges on the A52 slip roads. (15)</w:t>
      </w:r>
    </w:p>
    <w:p w14:paraId="7AE405DF"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Asked if the Parish Council still supply and install flagpole brackets – no due to how expensive they became. (16)</w:t>
      </w:r>
    </w:p>
    <w:p w14:paraId="18C23493"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Hall hiring enquiries and updates. (17)</w:t>
      </w:r>
    </w:p>
    <w:p w14:paraId="6D67A8EB"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Allotment enquiries and updates. (18)</w:t>
      </w:r>
    </w:p>
    <w:p w14:paraId="3CC81E15" w14:textId="77777777" w:rsidR="00F55FF9" w:rsidRPr="00294E80" w:rsidRDefault="00F55FF9" w:rsidP="00F55FF9">
      <w:pPr>
        <w:pStyle w:val="ListParagraph"/>
        <w:numPr>
          <w:ilvl w:val="0"/>
          <w:numId w:val="5"/>
        </w:numPr>
        <w:spacing w:after="160" w:line="259" w:lineRule="auto"/>
        <w:jc w:val="left"/>
        <w:rPr>
          <w:sz w:val="22"/>
          <w:szCs w:val="22"/>
        </w:rPr>
      </w:pPr>
      <w:r w:rsidRPr="00294E80">
        <w:rPr>
          <w:sz w:val="22"/>
          <w:szCs w:val="22"/>
        </w:rPr>
        <w:t>Cemetery enquires / requests and complaints. (19)</w:t>
      </w:r>
    </w:p>
    <w:p w14:paraId="6436D5E2" w14:textId="77777777" w:rsidR="00F55FF9" w:rsidRPr="00294E80" w:rsidRDefault="00F55FF9" w:rsidP="00F55FF9">
      <w:pPr>
        <w:ind w:left="360"/>
        <w:rPr>
          <w:sz w:val="22"/>
          <w:szCs w:val="22"/>
        </w:rPr>
      </w:pPr>
      <w:r w:rsidRPr="00294E80">
        <w:rPr>
          <w:sz w:val="22"/>
          <w:szCs w:val="22"/>
        </w:rPr>
        <w:t xml:space="preserve">Other emails received: </w:t>
      </w:r>
    </w:p>
    <w:p w14:paraId="26B8192B"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Treetops Charity walk – information put onto our Facebook page. (20)</w:t>
      </w:r>
    </w:p>
    <w:p w14:paraId="7FAA46D5"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ICO informing the Council of a possible complaint coming into the office – updated them that the complainant is asking for information that we do  not hold in the office but I look forward to receiving their complaint if necessary. (21)</w:t>
      </w:r>
    </w:p>
    <w:p w14:paraId="426C4CC5"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Apology from Fox regarding the state of Balmoral Road Cemetery – sent to Councillors and put onto our Facebook page. (22)</w:t>
      </w:r>
    </w:p>
    <w:p w14:paraId="4FC9F0EA"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Proposal for a new development of a solar farm - forwarded to the Councillors. (23)</w:t>
      </w:r>
    </w:p>
    <w:p w14:paraId="112C2890"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Hydro logic, informing the Parish Council that we need a new sim card – this will be installed during their next visit in August. (24)</w:t>
      </w:r>
    </w:p>
    <w:p w14:paraId="661CD0D6"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lastRenderedPageBreak/>
        <w:t>Christmas stilt walkers -  forwarded to Councillor J Fraser-Burton. (25)</w:t>
      </w:r>
    </w:p>
    <w:p w14:paraId="7A84883E"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Request from the Ashbrook Trustees to remove the Parish Council road sweeper from their site by the end of June and to update their details on our website– Contacted Councillor G Markwell regarding this and website updated. (26)</w:t>
      </w:r>
    </w:p>
    <w:p w14:paraId="496B9EF2"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National grid Chesterfield to Willington consultation updates. (27)</w:t>
      </w:r>
    </w:p>
    <w:p w14:paraId="40BD7D76" w14:textId="77777777" w:rsidR="00F55FF9" w:rsidRPr="00294E80" w:rsidRDefault="00F55FF9" w:rsidP="00F55FF9">
      <w:pPr>
        <w:pStyle w:val="ListParagraph"/>
        <w:numPr>
          <w:ilvl w:val="0"/>
          <w:numId w:val="11"/>
        </w:numPr>
        <w:spacing w:after="160" w:line="259" w:lineRule="auto"/>
        <w:jc w:val="left"/>
        <w:rPr>
          <w:sz w:val="22"/>
          <w:szCs w:val="22"/>
        </w:rPr>
      </w:pPr>
      <w:r w:rsidRPr="00294E80">
        <w:rPr>
          <w:sz w:val="22"/>
          <w:szCs w:val="22"/>
        </w:rPr>
        <w:t>Cuttlefish – information on the new updates to the website. (28)</w:t>
      </w:r>
    </w:p>
    <w:p w14:paraId="4082DFA6" w14:textId="77777777" w:rsidR="00F55FF9" w:rsidRPr="00294E80" w:rsidRDefault="00F55FF9" w:rsidP="00F55FF9">
      <w:pPr>
        <w:rPr>
          <w:sz w:val="22"/>
          <w:szCs w:val="22"/>
        </w:rPr>
      </w:pPr>
      <w:r w:rsidRPr="00294E80">
        <w:rPr>
          <w:sz w:val="22"/>
          <w:szCs w:val="22"/>
        </w:rPr>
        <w:t>Emails received from EBC:</w:t>
      </w:r>
    </w:p>
    <w:p w14:paraId="77CABD97"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Planning applications/amendments/appeal decisions:</w:t>
      </w:r>
    </w:p>
    <w:p w14:paraId="37D84557" w14:textId="77777777" w:rsidR="00F55FF9" w:rsidRPr="00294E80" w:rsidRDefault="00F55FF9" w:rsidP="00F55FF9">
      <w:pPr>
        <w:pStyle w:val="ListParagraph"/>
        <w:numPr>
          <w:ilvl w:val="1"/>
          <w:numId w:val="10"/>
        </w:numPr>
        <w:spacing w:after="160" w:line="259" w:lineRule="auto"/>
        <w:jc w:val="left"/>
        <w:rPr>
          <w:sz w:val="22"/>
          <w:szCs w:val="22"/>
        </w:rPr>
      </w:pPr>
      <w:r w:rsidRPr="00294E80">
        <w:rPr>
          <w:sz w:val="22"/>
          <w:szCs w:val="22"/>
        </w:rPr>
        <w:t>ERE/0624/0020 54 Derby Road, Borrowash – Proposed 2 storey rear extension to create improved open plan living space at ground level and additional master bedroom suite at first floor and associated external alterations. (29)</w:t>
      </w:r>
    </w:p>
    <w:p w14:paraId="7EE8DB44"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 xml:space="preserve">Media release: Long Eaton cinema purchase. (30) </w:t>
      </w:r>
    </w:p>
    <w:p w14:paraId="4630B68A"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General election information. (31)</w:t>
      </w:r>
    </w:p>
    <w:p w14:paraId="55D7A945"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Walk leader training – in notice boards and on Facebook. (32)</w:t>
      </w:r>
      <w:r w:rsidRPr="00294E80">
        <w:rPr>
          <w:sz w:val="22"/>
          <w:szCs w:val="22"/>
        </w:rPr>
        <w:tab/>
      </w:r>
    </w:p>
    <w:p w14:paraId="4D858D70"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Core strategy review information – forwarded to Councillors. (33)</w:t>
      </w:r>
    </w:p>
    <w:p w14:paraId="178FE592" w14:textId="77777777" w:rsidR="00F55FF9" w:rsidRPr="00294E80" w:rsidRDefault="00F55FF9" w:rsidP="00F55FF9">
      <w:pPr>
        <w:pStyle w:val="ListParagraph"/>
        <w:numPr>
          <w:ilvl w:val="0"/>
          <w:numId w:val="10"/>
        </w:numPr>
        <w:spacing w:after="160" w:line="259" w:lineRule="auto"/>
        <w:jc w:val="left"/>
        <w:rPr>
          <w:sz w:val="22"/>
          <w:szCs w:val="22"/>
        </w:rPr>
      </w:pPr>
      <w:r w:rsidRPr="00294E80">
        <w:rPr>
          <w:sz w:val="22"/>
          <w:szCs w:val="22"/>
        </w:rPr>
        <w:t>Planning meeting agenda. (34)</w:t>
      </w:r>
    </w:p>
    <w:p w14:paraId="0666CA64" w14:textId="77777777" w:rsidR="00F55FF9" w:rsidRPr="00294E80" w:rsidRDefault="00F55FF9" w:rsidP="00F55FF9">
      <w:pPr>
        <w:rPr>
          <w:sz w:val="22"/>
          <w:szCs w:val="22"/>
        </w:rPr>
      </w:pPr>
      <w:r w:rsidRPr="00294E80">
        <w:rPr>
          <w:sz w:val="22"/>
          <w:szCs w:val="22"/>
        </w:rPr>
        <w:t xml:space="preserve">Emails received from DCC: </w:t>
      </w:r>
    </w:p>
    <w:p w14:paraId="306F0238" w14:textId="77777777" w:rsidR="00F55FF9" w:rsidRPr="00294E80" w:rsidRDefault="00F55FF9" w:rsidP="00F55FF9">
      <w:pPr>
        <w:pStyle w:val="ListParagraph"/>
        <w:numPr>
          <w:ilvl w:val="0"/>
          <w:numId w:val="6"/>
        </w:numPr>
        <w:spacing w:after="160" w:line="259" w:lineRule="auto"/>
        <w:jc w:val="left"/>
        <w:rPr>
          <w:sz w:val="22"/>
          <w:szCs w:val="22"/>
        </w:rPr>
      </w:pPr>
      <w:r w:rsidRPr="00294E80">
        <w:rPr>
          <w:sz w:val="22"/>
          <w:szCs w:val="22"/>
        </w:rPr>
        <w:t>Parish and town council liaison forum follow up meeting – forwarded to Councillors. (35)</w:t>
      </w:r>
    </w:p>
    <w:p w14:paraId="2DB4F869" w14:textId="77777777" w:rsidR="00F55FF9" w:rsidRPr="00294E80" w:rsidRDefault="00F55FF9" w:rsidP="00F55FF9">
      <w:pPr>
        <w:pStyle w:val="ListParagraph"/>
        <w:numPr>
          <w:ilvl w:val="0"/>
          <w:numId w:val="6"/>
        </w:numPr>
        <w:spacing w:after="160" w:line="259" w:lineRule="auto"/>
        <w:jc w:val="left"/>
        <w:rPr>
          <w:sz w:val="22"/>
          <w:szCs w:val="22"/>
        </w:rPr>
      </w:pPr>
      <w:r w:rsidRPr="00294E80">
        <w:rPr>
          <w:sz w:val="22"/>
          <w:szCs w:val="22"/>
        </w:rPr>
        <w:t>Response to the Clerks letter regarding reducing the speed limit between Borrowash and Spondon – unactionable. (36)</w:t>
      </w:r>
    </w:p>
    <w:p w14:paraId="12AA945C" w14:textId="77777777" w:rsidR="00F55FF9" w:rsidRPr="00294E80" w:rsidRDefault="00F55FF9" w:rsidP="00F55FF9">
      <w:pPr>
        <w:pStyle w:val="ListParagraph"/>
        <w:numPr>
          <w:ilvl w:val="0"/>
          <w:numId w:val="6"/>
        </w:numPr>
        <w:spacing w:after="160" w:line="259" w:lineRule="auto"/>
        <w:jc w:val="left"/>
        <w:rPr>
          <w:sz w:val="22"/>
          <w:szCs w:val="22"/>
        </w:rPr>
      </w:pPr>
      <w:r w:rsidRPr="00294E80">
        <w:rPr>
          <w:sz w:val="22"/>
          <w:szCs w:val="22"/>
        </w:rPr>
        <w:t>Response to the Clerks request to fix a pothole near the Dale Road junction – this has now been repaired. (37)</w:t>
      </w:r>
    </w:p>
    <w:p w14:paraId="350A5A73" w14:textId="77777777" w:rsidR="00F55FF9" w:rsidRPr="00294E80" w:rsidRDefault="00F55FF9" w:rsidP="00F55FF9">
      <w:pPr>
        <w:pStyle w:val="ListParagraph"/>
        <w:numPr>
          <w:ilvl w:val="0"/>
          <w:numId w:val="6"/>
        </w:numPr>
        <w:spacing w:after="160" w:line="259" w:lineRule="auto"/>
        <w:jc w:val="left"/>
        <w:rPr>
          <w:sz w:val="22"/>
          <w:szCs w:val="22"/>
        </w:rPr>
      </w:pPr>
      <w:r w:rsidRPr="00294E80">
        <w:rPr>
          <w:sz w:val="22"/>
          <w:szCs w:val="22"/>
        </w:rPr>
        <w:t xml:space="preserve">Response to the Clerks request to get the foliage cut back in the jitty on Derby Road, Borrowash – the jitty is still passable so DCC will not do anything at the moment but will keep an eye on it, resident who contacted the Clerk regarding this matter has been updated. (38) </w:t>
      </w:r>
    </w:p>
    <w:p w14:paraId="693CBD20" w14:textId="77777777" w:rsidR="00F55FF9" w:rsidRPr="00294E80" w:rsidRDefault="00F55FF9" w:rsidP="00F55FF9">
      <w:pPr>
        <w:pStyle w:val="ListParagraph"/>
        <w:numPr>
          <w:ilvl w:val="0"/>
          <w:numId w:val="6"/>
        </w:numPr>
        <w:spacing w:after="160" w:line="259" w:lineRule="auto"/>
        <w:jc w:val="left"/>
        <w:rPr>
          <w:sz w:val="22"/>
          <w:szCs w:val="22"/>
        </w:rPr>
      </w:pPr>
      <w:r w:rsidRPr="00294E80">
        <w:rPr>
          <w:sz w:val="22"/>
          <w:szCs w:val="22"/>
        </w:rPr>
        <w:t>Community news x 4 – on website and Facebook. (39)</w:t>
      </w:r>
    </w:p>
    <w:p w14:paraId="5A305C2D" w14:textId="77777777" w:rsidR="00F55FF9" w:rsidRPr="00294E80" w:rsidRDefault="00F55FF9" w:rsidP="00F55FF9">
      <w:pPr>
        <w:rPr>
          <w:sz w:val="22"/>
          <w:szCs w:val="22"/>
        </w:rPr>
      </w:pPr>
      <w:r w:rsidRPr="00294E80">
        <w:rPr>
          <w:sz w:val="22"/>
          <w:szCs w:val="22"/>
        </w:rPr>
        <w:t xml:space="preserve">DALC June newsletter and information on the pre-election period – Forwarded to Cllrs (40) </w:t>
      </w:r>
    </w:p>
    <w:p w14:paraId="0C4D053D" w14:textId="77777777" w:rsidR="00F55FF9" w:rsidRPr="00294E80" w:rsidRDefault="00F55FF9" w:rsidP="00F55FF9">
      <w:pPr>
        <w:rPr>
          <w:sz w:val="22"/>
          <w:szCs w:val="22"/>
        </w:rPr>
      </w:pPr>
      <w:r w:rsidRPr="00294E80">
        <w:rPr>
          <w:sz w:val="22"/>
          <w:szCs w:val="22"/>
        </w:rPr>
        <w:t xml:space="preserve">Numerous emails received from NALC -  forwarded to Cllrs. (41)  </w:t>
      </w:r>
    </w:p>
    <w:p w14:paraId="01CEB54E" w14:textId="77777777" w:rsidR="00F55FF9" w:rsidRPr="00294E80" w:rsidRDefault="00F55FF9" w:rsidP="00F55FF9">
      <w:pPr>
        <w:rPr>
          <w:sz w:val="22"/>
          <w:szCs w:val="22"/>
        </w:rPr>
      </w:pPr>
      <w:r w:rsidRPr="00294E80">
        <w:rPr>
          <w:sz w:val="22"/>
          <w:szCs w:val="22"/>
        </w:rPr>
        <w:t>SLCC updates and news bulletins. (42)</w:t>
      </w:r>
    </w:p>
    <w:p w14:paraId="720E1107" w14:textId="77777777" w:rsidR="00F55FF9" w:rsidRPr="00294E80" w:rsidRDefault="00F55FF9" w:rsidP="00F55FF9">
      <w:pPr>
        <w:rPr>
          <w:sz w:val="22"/>
          <w:szCs w:val="22"/>
        </w:rPr>
      </w:pPr>
      <w:r w:rsidRPr="00294E80">
        <w:rPr>
          <w:sz w:val="22"/>
          <w:szCs w:val="22"/>
        </w:rPr>
        <w:t>ICO updates. (43)</w:t>
      </w:r>
    </w:p>
    <w:p w14:paraId="20B03362" w14:textId="77777777" w:rsidR="00F55FF9" w:rsidRPr="00294E80" w:rsidRDefault="00F55FF9" w:rsidP="00F55FF9">
      <w:pPr>
        <w:rPr>
          <w:sz w:val="22"/>
          <w:szCs w:val="22"/>
        </w:rPr>
      </w:pPr>
      <w:r w:rsidRPr="00294E80">
        <w:rPr>
          <w:sz w:val="22"/>
          <w:szCs w:val="22"/>
        </w:rPr>
        <w:t>ICCM updates. (44)</w:t>
      </w:r>
    </w:p>
    <w:p w14:paraId="22AFE822" w14:textId="77777777" w:rsidR="00F55FF9" w:rsidRPr="00294E80" w:rsidRDefault="00F55FF9" w:rsidP="00F55FF9">
      <w:pPr>
        <w:rPr>
          <w:sz w:val="22"/>
          <w:szCs w:val="22"/>
        </w:rPr>
      </w:pPr>
      <w:r w:rsidRPr="00294E80">
        <w:rPr>
          <w:sz w:val="22"/>
          <w:szCs w:val="22"/>
        </w:rPr>
        <w:t>Mentall newsletters. (45)</w:t>
      </w:r>
    </w:p>
    <w:p w14:paraId="5169164D" w14:textId="77777777" w:rsidR="00F55FF9" w:rsidRPr="00294E80" w:rsidRDefault="00F55FF9" w:rsidP="00F55FF9">
      <w:pPr>
        <w:rPr>
          <w:sz w:val="22"/>
          <w:szCs w:val="22"/>
        </w:rPr>
      </w:pPr>
      <w:r w:rsidRPr="00294E80">
        <w:rPr>
          <w:sz w:val="22"/>
          <w:szCs w:val="22"/>
        </w:rPr>
        <w:t>National Allotment Society news – forwarded to Councillor S Cresswell. (46)</w:t>
      </w:r>
    </w:p>
    <w:p w14:paraId="4789596B" w14:textId="77777777" w:rsidR="00F55FF9" w:rsidRPr="00294E80" w:rsidRDefault="00F55FF9" w:rsidP="00F55FF9">
      <w:pPr>
        <w:rPr>
          <w:sz w:val="22"/>
          <w:szCs w:val="22"/>
        </w:rPr>
      </w:pPr>
      <w:r w:rsidRPr="00294E80">
        <w:rPr>
          <w:sz w:val="22"/>
          <w:szCs w:val="22"/>
        </w:rPr>
        <w:t>Magazines:</w:t>
      </w:r>
    </w:p>
    <w:bookmarkEnd w:id="31"/>
    <w:bookmarkEnd w:id="32"/>
    <w:bookmarkEnd w:id="33"/>
    <w:bookmarkEnd w:id="34"/>
    <w:p w14:paraId="7B3848B7" w14:textId="77777777" w:rsidR="00F55FF9" w:rsidRPr="00294E80" w:rsidRDefault="00F55FF9" w:rsidP="00F55FF9">
      <w:pPr>
        <w:pStyle w:val="ListParagraph"/>
        <w:numPr>
          <w:ilvl w:val="0"/>
          <w:numId w:val="319"/>
        </w:numPr>
        <w:spacing w:after="160" w:line="259" w:lineRule="auto"/>
        <w:jc w:val="left"/>
        <w:rPr>
          <w:sz w:val="22"/>
          <w:szCs w:val="22"/>
        </w:rPr>
      </w:pPr>
      <w:r w:rsidRPr="00294E80">
        <w:rPr>
          <w:sz w:val="22"/>
          <w:szCs w:val="22"/>
        </w:rPr>
        <w:t>ICCM journal. (47)</w:t>
      </w:r>
    </w:p>
    <w:bookmarkEnd w:id="1"/>
    <w:bookmarkEnd w:id="3"/>
    <w:p w14:paraId="7A07FC9F" w14:textId="77777777" w:rsidR="00711184" w:rsidRDefault="00711184" w:rsidP="00711184">
      <w:pPr>
        <w:rPr>
          <w:rFonts w:eastAsia="Times New Roman"/>
        </w:rPr>
      </w:pPr>
    </w:p>
    <w:sectPr w:rsidR="00711184" w:rsidSect="00687306">
      <w:headerReference w:type="default" r:id="rId2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055D9" w14:textId="77777777" w:rsidR="00616A8C" w:rsidRDefault="00616A8C" w:rsidP="00845EE1">
      <w:pPr>
        <w:spacing w:after="0" w:line="240" w:lineRule="auto"/>
      </w:pPr>
      <w:r>
        <w:separator/>
      </w:r>
    </w:p>
  </w:endnote>
  <w:endnote w:type="continuationSeparator" w:id="0">
    <w:p w14:paraId="76AC4465" w14:textId="77777777" w:rsidR="00616A8C" w:rsidRDefault="00616A8C"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nela-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3ABAC" w14:textId="5129C3FB" w:rsidR="00F55FF9" w:rsidRDefault="00F55FF9">
    <w:pPr>
      <w:pStyle w:val="BodyText"/>
      <w:spacing w:line="14" w:lineRule="auto"/>
      <w:ind w:left="0" w:firstLine="0"/>
      <w:rPr>
        <w:sz w:val="20"/>
      </w:rPr>
    </w:pP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5D307" w14:textId="77777777" w:rsidR="00616A8C" w:rsidRDefault="00616A8C" w:rsidP="00845EE1">
      <w:pPr>
        <w:spacing w:after="0" w:line="240" w:lineRule="auto"/>
      </w:pPr>
      <w:r>
        <w:separator/>
      </w:r>
    </w:p>
  </w:footnote>
  <w:footnote w:type="continuationSeparator" w:id="0">
    <w:p w14:paraId="5CF3612F" w14:textId="77777777" w:rsidR="00616A8C" w:rsidRDefault="00616A8C"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94138"/>
      <w:docPartObj>
        <w:docPartGallery w:val="Page Numbers (Top of Page)"/>
        <w:docPartUnique/>
      </w:docPartObj>
    </w:sdtPr>
    <w:sdtEndPr>
      <w:rPr>
        <w:noProof/>
      </w:rPr>
    </w:sdtEndPr>
    <w:sdtContent>
      <w:p w14:paraId="0A477A33" w14:textId="7C91E3ED" w:rsidR="00F55FF9" w:rsidRDefault="00F55FF9">
        <w:pPr>
          <w:pStyle w:val="Header"/>
          <w:jc w:val="right"/>
        </w:pPr>
        <w:r w:rsidRPr="0096298B">
          <w:fldChar w:fldCharType="begin"/>
        </w:r>
        <w:r w:rsidRPr="0096298B">
          <w:instrText xml:space="preserve"> PAGE   \* MERGEFORMAT </w:instrText>
        </w:r>
        <w:r w:rsidRPr="0096298B">
          <w:fldChar w:fldCharType="separate"/>
        </w:r>
        <w:r w:rsidRPr="0096298B">
          <w:rPr>
            <w:noProof/>
          </w:rPr>
          <w:t>2</w:t>
        </w:r>
        <w:r w:rsidRPr="0096298B">
          <w:rPr>
            <w:noProof/>
          </w:rPr>
          <w:fldChar w:fldCharType="end"/>
        </w:r>
      </w:p>
    </w:sdtContent>
  </w:sdt>
  <w:p w14:paraId="5DDA0AC4" w14:textId="77777777" w:rsidR="00F55FF9" w:rsidRDefault="00F55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9AF35" w14:textId="23592F8A" w:rsidR="006F3EFB" w:rsidRPr="003078EC" w:rsidRDefault="00A81273">
    <w:pPr>
      <w:pStyle w:val="Header"/>
      <w:rPr>
        <w:sz w:val="2"/>
        <w:szCs w:val="2"/>
      </w:rPr>
    </w:pPr>
    <w:r>
      <w:tab/>
    </w:r>
    <w:r>
      <w:tab/>
    </w:r>
    <w:r w:rsidR="002F1765" w:rsidRPr="00F832EB">
      <w:rPr>
        <w:rStyle w:val="PageNumber"/>
      </w:rPr>
      <w:fldChar w:fldCharType="begin"/>
    </w:r>
    <w:r w:rsidR="002F1765" w:rsidRPr="00F832EB">
      <w:rPr>
        <w:rStyle w:val="PageNumber"/>
      </w:rPr>
      <w:instrText xml:space="preserve"> PAGE </w:instrText>
    </w:r>
    <w:r w:rsidR="002F1765" w:rsidRPr="00F832EB">
      <w:rPr>
        <w:rStyle w:val="PageNumber"/>
      </w:rPr>
      <w:fldChar w:fldCharType="separate"/>
    </w:r>
    <w:r w:rsidR="002F1765" w:rsidRPr="00F832EB">
      <w:rPr>
        <w:rStyle w:val="PageNumber"/>
        <w:noProof/>
      </w:rPr>
      <w:t>76</w:t>
    </w:r>
    <w:r w:rsidR="002F1765" w:rsidRPr="00F832EB">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FFFFFFFE"/>
    <w:multiLevelType w:val="singleLevel"/>
    <w:tmpl w:val="2C3C6F3A"/>
    <w:lvl w:ilvl="0">
      <w:numFmt w:val="bullet"/>
      <w:lvlText w:val="*"/>
      <w:lvlJc w:val="left"/>
    </w:lvl>
  </w:abstractNum>
  <w:abstractNum w:abstractNumId="2"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E1B24"/>
    <w:multiLevelType w:val="hybridMultilevel"/>
    <w:tmpl w:val="EBC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03D43"/>
    <w:multiLevelType w:val="hybridMultilevel"/>
    <w:tmpl w:val="0E202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855F6"/>
    <w:multiLevelType w:val="hybridMultilevel"/>
    <w:tmpl w:val="2F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67535"/>
    <w:multiLevelType w:val="hybridMultilevel"/>
    <w:tmpl w:val="96D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DE5C0C"/>
    <w:multiLevelType w:val="hybridMultilevel"/>
    <w:tmpl w:val="CA50D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48269D"/>
    <w:multiLevelType w:val="hybridMultilevel"/>
    <w:tmpl w:val="9EC440F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02496420"/>
    <w:multiLevelType w:val="hybridMultilevel"/>
    <w:tmpl w:val="F0DE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E11A7C"/>
    <w:multiLevelType w:val="hybridMultilevel"/>
    <w:tmpl w:val="754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F13AEA"/>
    <w:multiLevelType w:val="multilevel"/>
    <w:tmpl w:val="DFD0E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59431AE"/>
    <w:multiLevelType w:val="hybridMultilevel"/>
    <w:tmpl w:val="329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A54A29"/>
    <w:multiLevelType w:val="hybridMultilevel"/>
    <w:tmpl w:val="01208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836DDD"/>
    <w:multiLevelType w:val="hybridMultilevel"/>
    <w:tmpl w:val="16FC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20544E"/>
    <w:multiLevelType w:val="hybridMultilevel"/>
    <w:tmpl w:val="F6304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F973A7"/>
    <w:multiLevelType w:val="hybridMultilevel"/>
    <w:tmpl w:val="2700ABB6"/>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21" w15:restartNumberingAfterBreak="0">
    <w:nsid w:val="09507E77"/>
    <w:multiLevelType w:val="hybridMultilevel"/>
    <w:tmpl w:val="DCC4F77E"/>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2" w15:restartNumberingAfterBreak="0">
    <w:nsid w:val="095662C1"/>
    <w:multiLevelType w:val="hybridMultilevel"/>
    <w:tmpl w:val="58D41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0A7E4564"/>
    <w:multiLevelType w:val="hybridMultilevel"/>
    <w:tmpl w:val="7DE0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93599A"/>
    <w:multiLevelType w:val="hybridMultilevel"/>
    <w:tmpl w:val="0C4AEC82"/>
    <w:lvl w:ilvl="0" w:tplc="B4385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0AC30D40"/>
    <w:multiLevelType w:val="multilevel"/>
    <w:tmpl w:val="E01417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B062222"/>
    <w:multiLevelType w:val="hybridMultilevel"/>
    <w:tmpl w:val="693454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0B196060"/>
    <w:multiLevelType w:val="hybridMultilevel"/>
    <w:tmpl w:val="03123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BEA42FC"/>
    <w:multiLevelType w:val="hybridMultilevel"/>
    <w:tmpl w:val="2F9E200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0C4E4996"/>
    <w:multiLevelType w:val="hybridMultilevel"/>
    <w:tmpl w:val="00982E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C9D1E12"/>
    <w:multiLevelType w:val="hybridMultilevel"/>
    <w:tmpl w:val="F5C086B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0CDB58B9"/>
    <w:multiLevelType w:val="hybridMultilevel"/>
    <w:tmpl w:val="2EEA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C11E6"/>
    <w:multiLevelType w:val="hybridMultilevel"/>
    <w:tmpl w:val="A8E4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DDD0194"/>
    <w:multiLevelType w:val="hybridMultilevel"/>
    <w:tmpl w:val="5A28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DEB12C7"/>
    <w:multiLevelType w:val="hybridMultilevel"/>
    <w:tmpl w:val="08C8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7138EB"/>
    <w:multiLevelType w:val="hybridMultilevel"/>
    <w:tmpl w:val="854419A4"/>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FB307E2"/>
    <w:multiLevelType w:val="hybridMultilevel"/>
    <w:tmpl w:val="3FC4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FB849DC"/>
    <w:multiLevelType w:val="hybridMultilevel"/>
    <w:tmpl w:val="188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FBF3B76"/>
    <w:multiLevelType w:val="hybridMultilevel"/>
    <w:tmpl w:val="C9D8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0A3038F"/>
    <w:multiLevelType w:val="hybridMultilevel"/>
    <w:tmpl w:val="6A1A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0C2141A"/>
    <w:multiLevelType w:val="hybridMultilevel"/>
    <w:tmpl w:val="A490D870"/>
    <w:lvl w:ilvl="0" w:tplc="C9AA18CA">
      <w:start w:val="1"/>
      <w:numFmt w:val="lowerRoman"/>
      <w:lvlText w:val="%1."/>
      <w:lvlJc w:val="left"/>
      <w:pPr>
        <w:ind w:left="1528" w:hanging="406"/>
        <w:jc w:val="right"/>
      </w:pPr>
      <w:rPr>
        <w:rFonts w:ascii="Arial" w:eastAsia="Arial" w:hAnsi="Arial" w:cs="Arial" w:hint="default"/>
        <w:spacing w:val="-5"/>
        <w:w w:val="102"/>
        <w:sz w:val="22"/>
        <w:szCs w:val="22"/>
        <w:lang w:val="en-US" w:eastAsia="en-US" w:bidi="ar-SA"/>
      </w:rPr>
    </w:lvl>
    <w:lvl w:ilvl="1" w:tplc="80B8A2A4">
      <w:numFmt w:val="bullet"/>
      <w:lvlText w:val="•"/>
      <w:lvlJc w:val="left"/>
      <w:pPr>
        <w:ind w:left="2293" w:hanging="406"/>
      </w:pPr>
      <w:rPr>
        <w:rFonts w:hint="default"/>
        <w:lang w:val="en-US" w:eastAsia="en-US" w:bidi="ar-SA"/>
      </w:rPr>
    </w:lvl>
    <w:lvl w:ilvl="2" w:tplc="19149C6C">
      <w:numFmt w:val="bullet"/>
      <w:lvlText w:val="•"/>
      <w:lvlJc w:val="left"/>
      <w:pPr>
        <w:ind w:left="3066" w:hanging="406"/>
      </w:pPr>
      <w:rPr>
        <w:rFonts w:hint="default"/>
        <w:lang w:val="en-US" w:eastAsia="en-US" w:bidi="ar-SA"/>
      </w:rPr>
    </w:lvl>
    <w:lvl w:ilvl="3" w:tplc="6684379E">
      <w:numFmt w:val="bullet"/>
      <w:lvlText w:val="•"/>
      <w:lvlJc w:val="left"/>
      <w:pPr>
        <w:ind w:left="3839" w:hanging="406"/>
      </w:pPr>
      <w:rPr>
        <w:rFonts w:hint="default"/>
        <w:lang w:val="en-US" w:eastAsia="en-US" w:bidi="ar-SA"/>
      </w:rPr>
    </w:lvl>
    <w:lvl w:ilvl="4" w:tplc="16925E24">
      <w:numFmt w:val="bullet"/>
      <w:lvlText w:val="•"/>
      <w:lvlJc w:val="left"/>
      <w:pPr>
        <w:ind w:left="4612" w:hanging="406"/>
      </w:pPr>
      <w:rPr>
        <w:rFonts w:hint="default"/>
        <w:lang w:val="en-US" w:eastAsia="en-US" w:bidi="ar-SA"/>
      </w:rPr>
    </w:lvl>
    <w:lvl w:ilvl="5" w:tplc="047A375E">
      <w:numFmt w:val="bullet"/>
      <w:lvlText w:val="•"/>
      <w:lvlJc w:val="left"/>
      <w:pPr>
        <w:ind w:left="5385" w:hanging="406"/>
      </w:pPr>
      <w:rPr>
        <w:rFonts w:hint="default"/>
        <w:lang w:val="en-US" w:eastAsia="en-US" w:bidi="ar-SA"/>
      </w:rPr>
    </w:lvl>
    <w:lvl w:ilvl="6" w:tplc="6AC8095A">
      <w:numFmt w:val="bullet"/>
      <w:lvlText w:val="•"/>
      <w:lvlJc w:val="left"/>
      <w:pPr>
        <w:ind w:left="6158" w:hanging="406"/>
      </w:pPr>
      <w:rPr>
        <w:rFonts w:hint="default"/>
        <w:lang w:val="en-US" w:eastAsia="en-US" w:bidi="ar-SA"/>
      </w:rPr>
    </w:lvl>
    <w:lvl w:ilvl="7" w:tplc="31F29EB0">
      <w:numFmt w:val="bullet"/>
      <w:lvlText w:val="•"/>
      <w:lvlJc w:val="left"/>
      <w:pPr>
        <w:ind w:left="6931" w:hanging="406"/>
      </w:pPr>
      <w:rPr>
        <w:rFonts w:hint="default"/>
        <w:lang w:val="en-US" w:eastAsia="en-US" w:bidi="ar-SA"/>
      </w:rPr>
    </w:lvl>
    <w:lvl w:ilvl="8" w:tplc="39FCD314">
      <w:numFmt w:val="bullet"/>
      <w:lvlText w:val="•"/>
      <w:lvlJc w:val="left"/>
      <w:pPr>
        <w:ind w:left="7704" w:hanging="406"/>
      </w:pPr>
      <w:rPr>
        <w:rFonts w:hint="default"/>
        <w:lang w:val="en-US" w:eastAsia="en-US" w:bidi="ar-SA"/>
      </w:rPr>
    </w:lvl>
  </w:abstractNum>
  <w:abstractNum w:abstractNumId="42" w15:restartNumberingAfterBreak="0">
    <w:nsid w:val="10FE2630"/>
    <w:multiLevelType w:val="hybridMultilevel"/>
    <w:tmpl w:val="230C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10105AF"/>
    <w:multiLevelType w:val="hybridMultilevel"/>
    <w:tmpl w:val="1270AC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19D5D8C"/>
    <w:multiLevelType w:val="hybridMultilevel"/>
    <w:tmpl w:val="1CD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1B45BF6"/>
    <w:multiLevelType w:val="hybridMultilevel"/>
    <w:tmpl w:val="56D8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4344BD"/>
    <w:multiLevelType w:val="hybridMultilevel"/>
    <w:tmpl w:val="AF4A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3124C52"/>
    <w:multiLevelType w:val="hybridMultilevel"/>
    <w:tmpl w:val="D1A08C26"/>
    <w:lvl w:ilvl="0" w:tplc="61D6AD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133C14DD"/>
    <w:multiLevelType w:val="hybridMultilevel"/>
    <w:tmpl w:val="4464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CA4E10"/>
    <w:multiLevelType w:val="hybridMultilevel"/>
    <w:tmpl w:val="EFA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4C050AD"/>
    <w:multiLevelType w:val="hybridMultilevel"/>
    <w:tmpl w:val="C5423192"/>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52"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4C7395F"/>
    <w:multiLevelType w:val="hybridMultilevel"/>
    <w:tmpl w:val="F59C0BBA"/>
    <w:lvl w:ilvl="0" w:tplc="ABCC51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14D320DA"/>
    <w:multiLevelType w:val="hybridMultilevel"/>
    <w:tmpl w:val="A5E4B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159F291B"/>
    <w:multiLevelType w:val="hybridMultilevel"/>
    <w:tmpl w:val="791211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5D71C6F"/>
    <w:multiLevelType w:val="hybridMultilevel"/>
    <w:tmpl w:val="E7FE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242003"/>
    <w:multiLevelType w:val="multilevel"/>
    <w:tmpl w:val="94B6A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168073DA"/>
    <w:multiLevelType w:val="hybridMultilevel"/>
    <w:tmpl w:val="6044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6E80A6F"/>
    <w:multiLevelType w:val="hybridMultilevel"/>
    <w:tmpl w:val="E0965E0E"/>
    <w:lvl w:ilvl="0" w:tplc="AB9E6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AA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8B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20B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25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21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A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84C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79B5C71"/>
    <w:multiLevelType w:val="hybridMultilevel"/>
    <w:tmpl w:val="2494CD34"/>
    <w:lvl w:ilvl="0" w:tplc="F9689354">
      <w:start w:val="1"/>
      <w:numFmt w:val="lowerRoman"/>
      <w:lvlText w:val="%1."/>
      <w:lvlJc w:val="left"/>
      <w:pPr>
        <w:ind w:left="1543" w:hanging="421"/>
        <w:jc w:val="right"/>
      </w:pPr>
      <w:rPr>
        <w:rFonts w:ascii="Arial" w:eastAsia="Arial" w:hAnsi="Arial" w:cs="Arial" w:hint="default"/>
        <w:spacing w:val="-5"/>
        <w:w w:val="102"/>
        <w:sz w:val="22"/>
        <w:szCs w:val="22"/>
        <w:lang w:val="en-US" w:eastAsia="en-US" w:bidi="ar-SA"/>
      </w:rPr>
    </w:lvl>
    <w:lvl w:ilvl="1" w:tplc="806045B6">
      <w:numFmt w:val="bullet"/>
      <w:lvlText w:val="•"/>
      <w:lvlJc w:val="left"/>
      <w:pPr>
        <w:ind w:left="2311" w:hanging="421"/>
      </w:pPr>
      <w:rPr>
        <w:rFonts w:hint="default"/>
        <w:lang w:val="en-US" w:eastAsia="en-US" w:bidi="ar-SA"/>
      </w:rPr>
    </w:lvl>
    <w:lvl w:ilvl="2" w:tplc="C31C8A2C">
      <w:numFmt w:val="bullet"/>
      <w:lvlText w:val="•"/>
      <w:lvlJc w:val="left"/>
      <w:pPr>
        <w:ind w:left="3082" w:hanging="421"/>
      </w:pPr>
      <w:rPr>
        <w:rFonts w:hint="default"/>
        <w:lang w:val="en-US" w:eastAsia="en-US" w:bidi="ar-SA"/>
      </w:rPr>
    </w:lvl>
    <w:lvl w:ilvl="3" w:tplc="2A903702">
      <w:numFmt w:val="bullet"/>
      <w:lvlText w:val="•"/>
      <w:lvlJc w:val="left"/>
      <w:pPr>
        <w:ind w:left="3853" w:hanging="421"/>
      </w:pPr>
      <w:rPr>
        <w:rFonts w:hint="default"/>
        <w:lang w:val="en-US" w:eastAsia="en-US" w:bidi="ar-SA"/>
      </w:rPr>
    </w:lvl>
    <w:lvl w:ilvl="4" w:tplc="D0A62C86">
      <w:numFmt w:val="bullet"/>
      <w:lvlText w:val="•"/>
      <w:lvlJc w:val="left"/>
      <w:pPr>
        <w:ind w:left="4624" w:hanging="421"/>
      </w:pPr>
      <w:rPr>
        <w:rFonts w:hint="default"/>
        <w:lang w:val="en-US" w:eastAsia="en-US" w:bidi="ar-SA"/>
      </w:rPr>
    </w:lvl>
    <w:lvl w:ilvl="5" w:tplc="7276B60A">
      <w:numFmt w:val="bullet"/>
      <w:lvlText w:val="•"/>
      <w:lvlJc w:val="left"/>
      <w:pPr>
        <w:ind w:left="5395" w:hanging="421"/>
      </w:pPr>
      <w:rPr>
        <w:rFonts w:hint="default"/>
        <w:lang w:val="en-US" w:eastAsia="en-US" w:bidi="ar-SA"/>
      </w:rPr>
    </w:lvl>
    <w:lvl w:ilvl="6" w:tplc="33F6E87A">
      <w:numFmt w:val="bullet"/>
      <w:lvlText w:val="•"/>
      <w:lvlJc w:val="left"/>
      <w:pPr>
        <w:ind w:left="6166" w:hanging="421"/>
      </w:pPr>
      <w:rPr>
        <w:rFonts w:hint="default"/>
        <w:lang w:val="en-US" w:eastAsia="en-US" w:bidi="ar-SA"/>
      </w:rPr>
    </w:lvl>
    <w:lvl w:ilvl="7" w:tplc="3B50B8CC">
      <w:numFmt w:val="bullet"/>
      <w:lvlText w:val="•"/>
      <w:lvlJc w:val="left"/>
      <w:pPr>
        <w:ind w:left="6937" w:hanging="421"/>
      </w:pPr>
      <w:rPr>
        <w:rFonts w:hint="default"/>
        <w:lang w:val="en-US" w:eastAsia="en-US" w:bidi="ar-SA"/>
      </w:rPr>
    </w:lvl>
    <w:lvl w:ilvl="8" w:tplc="0108D75E">
      <w:numFmt w:val="bullet"/>
      <w:lvlText w:val="•"/>
      <w:lvlJc w:val="left"/>
      <w:pPr>
        <w:ind w:left="7708" w:hanging="421"/>
      </w:pPr>
      <w:rPr>
        <w:rFonts w:hint="default"/>
        <w:lang w:val="en-US" w:eastAsia="en-US" w:bidi="ar-SA"/>
      </w:rPr>
    </w:lvl>
  </w:abstractNum>
  <w:abstractNum w:abstractNumId="62"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876242C"/>
    <w:multiLevelType w:val="hybridMultilevel"/>
    <w:tmpl w:val="E98E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8FE0A48"/>
    <w:multiLevelType w:val="hybridMultilevel"/>
    <w:tmpl w:val="265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94C38E2"/>
    <w:multiLevelType w:val="hybridMultilevel"/>
    <w:tmpl w:val="F0CE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1974345C"/>
    <w:multiLevelType w:val="hybridMultilevel"/>
    <w:tmpl w:val="C168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1" w15:restartNumberingAfterBreak="0">
    <w:nsid w:val="19E9456E"/>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72" w15:restartNumberingAfterBreak="0">
    <w:nsid w:val="1A2B2671"/>
    <w:multiLevelType w:val="hybridMultilevel"/>
    <w:tmpl w:val="DF06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B5C4FFF"/>
    <w:multiLevelType w:val="hybridMultilevel"/>
    <w:tmpl w:val="DA0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C551451"/>
    <w:multiLevelType w:val="hybridMultilevel"/>
    <w:tmpl w:val="9392D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CBE651B"/>
    <w:multiLevelType w:val="multilevel"/>
    <w:tmpl w:val="A09E48AC"/>
    <w:lvl w:ilvl="0">
      <w:start w:val="10"/>
      <w:numFmt w:val="decimal"/>
      <w:lvlText w:val="%1."/>
      <w:lvlJc w:val="left"/>
      <w:pPr>
        <w:ind w:left="462" w:hanging="361"/>
      </w:pPr>
      <w:rPr>
        <w:rFonts w:ascii="Arial" w:eastAsia="Arial" w:hAnsi="Arial" w:cs="Arial" w:hint="default"/>
        <w:b/>
        <w:bCs/>
        <w:spacing w:val="-6"/>
        <w:w w:val="65"/>
        <w:sz w:val="22"/>
        <w:szCs w:val="22"/>
      </w:rPr>
    </w:lvl>
    <w:lvl w:ilvl="1">
      <w:start w:val="10"/>
      <w:numFmt w:val="decimal"/>
      <w:lvlText w:val="%1.%2."/>
      <w:lvlJc w:val="left"/>
      <w:pPr>
        <w:ind w:left="958" w:hanging="511"/>
      </w:pPr>
      <w:rPr>
        <w:rFonts w:ascii="Arial" w:eastAsia="Arial" w:hAnsi="Arial" w:cs="Arial" w:hint="default"/>
        <w:spacing w:val="-6"/>
        <w:w w:val="79"/>
        <w:sz w:val="22"/>
        <w:szCs w:val="22"/>
      </w:rPr>
    </w:lvl>
    <w:lvl w:ilvl="2">
      <w:numFmt w:val="bullet"/>
      <w:lvlText w:val=""/>
      <w:lvlJc w:val="left"/>
      <w:pPr>
        <w:ind w:left="1378" w:hanging="286"/>
      </w:pPr>
      <w:rPr>
        <w:rFonts w:ascii="Symbol" w:eastAsia="Symbol" w:hAnsi="Symbol" w:cs="Symbol" w:hint="default"/>
        <w:w w:val="101"/>
        <w:sz w:val="22"/>
        <w:szCs w:val="22"/>
      </w:rPr>
    </w:lvl>
    <w:lvl w:ilvl="3">
      <w:numFmt w:val="bullet"/>
      <w:lvlText w:val="•"/>
      <w:lvlJc w:val="left"/>
      <w:pPr>
        <w:ind w:left="1260" w:hanging="286"/>
      </w:pPr>
      <w:rPr>
        <w:rFonts w:hint="default"/>
      </w:rPr>
    </w:lvl>
    <w:lvl w:ilvl="4">
      <w:numFmt w:val="bullet"/>
      <w:lvlText w:val="•"/>
      <w:lvlJc w:val="left"/>
      <w:pPr>
        <w:ind w:left="1380" w:hanging="286"/>
      </w:pPr>
      <w:rPr>
        <w:rFonts w:hint="default"/>
      </w:rPr>
    </w:lvl>
    <w:lvl w:ilvl="5">
      <w:numFmt w:val="bullet"/>
      <w:lvlText w:val="•"/>
      <w:lvlJc w:val="left"/>
      <w:pPr>
        <w:ind w:left="2691" w:hanging="286"/>
      </w:pPr>
      <w:rPr>
        <w:rFonts w:hint="default"/>
      </w:rPr>
    </w:lvl>
    <w:lvl w:ilvl="6">
      <w:numFmt w:val="bullet"/>
      <w:lvlText w:val="•"/>
      <w:lvlJc w:val="left"/>
      <w:pPr>
        <w:ind w:left="4003" w:hanging="286"/>
      </w:pPr>
      <w:rPr>
        <w:rFonts w:hint="default"/>
      </w:rPr>
    </w:lvl>
    <w:lvl w:ilvl="7">
      <w:numFmt w:val="bullet"/>
      <w:lvlText w:val="•"/>
      <w:lvlJc w:val="left"/>
      <w:pPr>
        <w:ind w:left="5315" w:hanging="286"/>
      </w:pPr>
      <w:rPr>
        <w:rFonts w:hint="default"/>
      </w:rPr>
    </w:lvl>
    <w:lvl w:ilvl="8">
      <w:numFmt w:val="bullet"/>
      <w:lvlText w:val="•"/>
      <w:lvlJc w:val="left"/>
      <w:pPr>
        <w:ind w:left="6626" w:hanging="286"/>
      </w:pPr>
      <w:rPr>
        <w:rFonts w:hint="default"/>
      </w:rPr>
    </w:lvl>
  </w:abstractNum>
  <w:abstractNum w:abstractNumId="77" w15:restartNumberingAfterBreak="0">
    <w:nsid w:val="1CD70A6B"/>
    <w:multiLevelType w:val="hybridMultilevel"/>
    <w:tmpl w:val="9794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E1A08ED"/>
    <w:multiLevelType w:val="hybridMultilevel"/>
    <w:tmpl w:val="2B9A2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E4F71EA"/>
    <w:multiLevelType w:val="hybridMultilevel"/>
    <w:tmpl w:val="85462CFE"/>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82" w15:restartNumberingAfterBreak="0">
    <w:nsid w:val="1EE03DA6"/>
    <w:multiLevelType w:val="hybridMultilevel"/>
    <w:tmpl w:val="B5D67D6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3" w15:restartNumberingAfterBreak="0">
    <w:nsid w:val="1EE9753D"/>
    <w:multiLevelType w:val="hybridMultilevel"/>
    <w:tmpl w:val="FA2C14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4" w15:restartNumberingAfterBreak="0">
    <w:nsid w:val="1F216A71"/>
    <w:multiLevelType w:val="hybridMultilevel"/>
    <w:tmpl w:val="7BC4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F45407A"/>
    <w:multiLevelType w:val="hybridMultilevel"/>
    <w:tmpl w:val="728A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0970B37"/>
    <w:multiLevelType w:val="hybridMultilevel"/>
    <w:tmpl w:val="B98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88" w15:restartNumberingAfterBreak="0">
    <w:nsid w:val="21B016CF"/>
    <w:multiLevelType w:val="hybridMultilevel"/>
    <w:tmpl w:val="A502C768"/>
    <w:lvl w:ilvl="0" w:tplc="099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21CE1216"/>
    <w:multiLevelType w:val="hybridMultilevel"/>
    <w:tmpl w:val="F23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24860D7"/>
    <w:multiLevelType w:val="hybridMultilevel"/>
    <w:tmpl w:val="D3CC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2666A10"/>
    <w:multiLevelType w:val="hybridMultilevel"/>
    <w:tmpl w:val="FA60D09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3" w15:restartNumberingAfterBreak="0">
    <w:nsid w:val="22D74117"/>
    <w:multiLevelType w:val="hybridMultilevel"/>
    <w:tmpl w:val="BA3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3134B37"/>
    <w:multiLevelType w:val="hybridMultilevel"/>
    <w:tmpl w:val="67662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5" w15:restartNumberingAfterBreak="0">
    <w:nsid w:val="234418E0"/>
    <w:multiLevelType w:val="hybridMultilevel"/>
    <w:tmpl w:val="1C9CEC5C"/>
    <w:lvl w:ilvl="0" w:tplc="3104B912">
      <w:start w:val="1"/>
      <w:numFmt w:val="lowerLetter"/>
      <w:lvlText w:val="%1)"/>
      <w:lvlJc w:val="left"/>
      <w:pPr>
        <w:ind w:left="1183" w:hanging="361"/>
      </w:pPr>
      <w:rPr>
        <w:rFonts w:ascii="Arial" w:eastAsia="Arial" w:hAnsi="Arial" w:cs="Arial" w:hint="default"/>
        <w:spacing w:val="-6"/>
        <w:w w:val="102"/>
        <w:sz w:val="22"/>
        <w:szCs w:val="22"/>
        <w:lang w:val="en-US" w:eastAsia="en-US" w:bidi="ar-SA"/>
      </w:rPr>
    </w:lvl>
    <w:lvl w:ilvl="1" w:tplc="557E438E">
      <w:numFmt w:val="bullet"/>
      <w:lvlText w:val="•"/>
      <w:lvlJc w:val="left"/>
      <w:pPr>
        <w:ind w:left="1987" w:hanging="361"/>
      </w:pPr>
      <w:rPr>
        <w:rFonts w:hint="default"/>
        <w:lang w:val="en-US" w:eastAsia="en-US" w:bidi="ar-SA"/>
      </w:rPr>
    </w:lvl>
    <w:lvl w:ilvl="2" w:tplc="1B10908A">
      <w:numFmt w:val="bullet"/>
      <w:lvlText w:val="•"/>
      <w:lvlJc w:val="left"/>
      <w:pPr>
        <w:ind w:left="2794" w:hanging="361"/>
      </w:pPr>
      <w:rPr>
        <w:rFonts w:hint="default"/>
        <w:lang w:val="en-US" w:eastAsia="en-US" w:bidi="ar-SA"/>
      </w:rPr>
    </w:lvl>
    <w:lvl w:ilvl="3" w:tplc="77683D38">
      <w:numFmt w:val="bullet"/>
      <w:lvlText w:val="•"/>
      <w:lvlJc w:val="left"/>
      <w:pPr>
        <w:ind w:left="3601" w:hanging="361"/>
      </w:pPr>
      <w:rPr>
        <w:rFonts w:hint="default"/>
        <w:lang w:val="en-US" w:eastAsia="en-US" w:bidi="ar-SA"/>
      </w:rPr>
    </w:lvl>
    <w:lvl w:ilvl="4" w:tplc="0916ED5A">
      <w:numFmt w:val="bullet"/>
      <w:lvlText w:val="•"/>
      <w:lvlJc w:val="left"/>
      <w:pPr>
        <w:ind w:left="4408" w:hanging="361"/>
      </w:pPr>
      <w:rPr>
        <w:rFonts w:hint="default"/>
        <w:lang w:val="en-US" w:eastAsia="en-US" w:bidi="ar-SA"/>
      </w:rPr>
    </w:lvl>
    <w:lvl w:ilvl="5" w:tplc="46EA0CE2">
      <w:numFmt w:val="bullet"/>
      <w:lvlText w:val="•"/>
      <w:lvlJc w:val="left"/>
      <w:pPr>
        <w:ind w:left="5215" w:hanging="361"/>
      </w:pPr>
      <w:rPr>
        <w:rFonts w:hint="default"/>
        <w:lang w:val="en-US" w:eastAsia="en-US" w:bidi="ar-SA"/>
      </w:rPr>
    </w:lvl>
    <w:lvl w:ilvl="6" w:tplc="ADDA3A4E">
      <w:numFmt w:val="bullet"/>
      <w:lvlText w:val="•"/>
      <w:lvlJc w:val="left"/>
      <w:pPr>
        <w:ind w:left="6022" w:hanging="361"/>
      </w:pPr>
      <w:rPr>
        <w:rFonts w:hint="default"/>
        <w:lang w:val="en-US" w:eastAsia="en-US" w:bidi="ar-SA"/>
      </w:rPr>
    </w:lvl>
    <w:lvl w:ilvl="7" w:tplc="2108B3FA">
      <w:numFmt w:val="bullet"/>
      <w:lvlText w:val="•"/>
      <w:lvlJc w:val="left"/>
      <w:pPr>
        <w:ind w:left="6829" w:hanging="361"/>
      </w:pPr>
      <w:rPr>
        <w:rFonts w:hint="default"/>
        <w:lang w:val="en-US" w:eastAsia="en-US" w:bidi="ar-SA"/>
      </w:rPr>
    </w:lvl>
    <w:lvl w:ilvl="8" w:tplc="FDBC9994">
      <w:numFmt w:val="bullet"/>
      <w:lvlText w:val="•"/>
      <w:lvlJc w:val="left"/>
      <w:pPr>
        <w:ind w:left="7636" w:hanging="361"/>
      </w:pPr>
      <w:rPr>
        <w:rFonts w:hint="default"/>
        <w:lang w:val="en-US" w:eastAsia="en-US" w:bidi="ar-SA"/>
      </w:rPr>
    </w:lvl>
  </w:abstractNum>
  <w:abstractNum w:abstractNumId="96" w15:restartNumberingAfterBreak="0">
    <w:nsid w:val="237F08E9"/>
    <w:multiLevelType w:val="hybridMultilevel"/>
    <w:tmpl w:val="F6B6266A"/>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97"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23E3073C"/>
    <w:multiLevelType w:val="hybridMultilevel"/>
    <w:tmpl w:val="5A1C3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23F35EF3"/>
    <w:multiLevelType w:val="hybridMultilevel"/>
    <w:tmpl w:val="DB8AF00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100" w15:restartNumberingAfterBreak="0">
    <w:nsid w:val="23FB01F3"/>
    <w:multiLevelType w:val="hybridMultilevel"/>
    <w:tmpl w:val="DC86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40A5B6D"/>
    <w:multiLevelType w:val="hybridMultilevel"/>
    <w:tmpl w:val="E68C2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47E2284"/>
    <w:multiLevelType w:val="multilevel"/>
    <w:tmpl w:val="F5B83AC6"/>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03" w15:restartNumberingAfterBreak="0">
    <w:nsid w:val="25544FB4"/>
    <w:multiLevelType w:val="multilevel"/>
    <w:tmpl w:val="C9BA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5EE5D32"/>
    <w:multiLevelType w:val="hybridMultilevel"/>
    <w:tmpl w:val="46709E72"/>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26720F84"/>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81B522E"/>
    <w:multiLevelType w:val="hybridMultilevel"/>
    <w:tmpl w:val="E45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8464D3A"/>
    <w:multiLevelType w:val="hybridMultilevel"/>
    <w:tmpl w:val="65BA1C9E"/>
    <w:lvl w:ilvl="0" w:tplc="EC2E68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8" w15:restartNumberingAfterBreak="0">
    <w:nsid w:val="284D5948"/>
    <w:multiLevelType w:val="hybridMultilevel"/>
    <w:tmpl w:val="DB62F2DC"/>
    <w:lvl w:ilvl="0" w:tplc="08090001">
      <w:start w:val="1"/>
      <w:numFmt w:val="bullet"/>
      <w:lvlText w:val=""/>
      <w:lvlJc w:val="left"/>
      <w:pPr>
        <w:ind w:left="2736" w:hanging="360"/>
      </w:pPr>
      <w:rPr>
        <w:rFonts w:ascii="Symbol" w:hAnsi="Symbol" w:hint="default"/>
      </w:rPr>
    </w:lvl>
    <w:lvl w:ilvl="1" w:tplc="08090003" w:tentative="1">
      <w:start w:val="1"/>
      <w:numFmt w:val="bullet"/>
      <w:lvlText w:val="o"/>
      <w:lvlJc w:val="left"/>
      <w:pPr>
        <w:ind w:left="3456" w:hanging="360"/>
      </w:pPr>
      <w:rPr>
        <w:rFonts w:ascii="Courier New" w:hAnsi="Courier New" w:cs="Courier New" w:hint="default"/>
      </w:rPr>
    </w:lvl>
    <w:lvl w:ilvl="2" w:tplc="08090005" w:tentative="1">
      <w:start w:val="1"/>
      <w:numFmt w:val="bullet"/>
      <w:lvlText w:val=""/>
      <w:lvlJc w:val="left"/>
      <w:pPr>
        <w:ind w:left="4176" w:hanging="360"/>
      </w:pPr>
      <w:rPr>
        <w:rFonts w:ascii="Wingdings" w:hAnsi="Wingdings" w:hint="default"/>
      </w:rPr>
    </w:lvl>
    <w:lvl w:ilvl="3" w:tplc="08090001" w:tentative="1">
      <w:start w:val="1"/>
      <w:numFmt w:val="bullet"/>
      <w:lvlText w:val=""/>
      <w:lvlJc w:val="left"/>
      <w:pPr>
        <w:ind w:left="4896" w:hanging="360"/>
      </w:pPr>
      <w:rPr>
        <w:rFonts w:ascii="Symbol" w:hAnsi="Symbol" w:hint="default"/>
      </w:rPr>
    </w:lvl>
    <w:lvl w:ilvl="4" w:tplc="08090003" w:tentative="1">
      <w:start w:val="1"/>
      <w:numFmt w:val="bullet"/>
      <w:lvlText w:val="o"/>
      <w:lvlJc w:val="left"/>
      <w:pPr>
        <w:ind w:left="5616" w:hanging="360"/>
      </w:pPr>
      <w:rPr>
        <w:rFonts w:ascii="Courier New" w:hAnsi="Courier New" w:cs="Courier New" w:hint="default"/>
      </w:rPr>
    </w:lvl>
    <w:lvl w:ilvl="5" w:tplc="08090005" w:tentative="1">
      <w:start w:val="1"/>
      <w:numFmt w:val="bullet"/>
      <w:lvlText w:val=""/>
      <w:lvlJc w:val="left"/>
      <w:pPr>
        <w:ind w:left="6336" w:hanging="360"/>
      </w:pPr>
      <w:rPr>
        <w:rFonts w:ascii="Wingdings" w:hAnsi="Wingdings" w:hint="default"/>
      </w:rPr>
    </w:lvl>
    <w:lvl w:ilvl="6" w:tplc="08090001" w:tentative="1">
      <w:start w:val="1"/>
      <w:numFmt w:val="bullet"/>
      <w:lvlText w:val=""/>
      <w:lvlJc w:val="left"/>
      <w:pPr>
        <w:ind w:left="7056" w:hanging="360"/>
      </w:pPr>
      <w:rPr>
        <w:rFonts w:ascii="Symbol" w:hAnsi="Symbol" w:hint="default"/>
      </w:rPr>
    </w:lvl>
    <w:lvl w:ilvl="7" w:tplc="08090003" w:tentative="1">
      <w:start w:val="1"/>
      <w:numFmt w:val="bullet"/>
      <w:lvlText w:val="o"/>
      <w:lvlJc w:val="left"/>
      <w:pPr>
        <w:ind w:left="7776" w:hanging="360"/>
      </w:pPr>
      <w:rPr>
        <w:rFonts w:ascii="Courier New" w:hAnsi="Courier New" w:cs="Courier New" w:hint="default"/>
      </w:rPr>
    </w:lvl>
    <w:lvl w:ilvl="8" w:tplc="08090005" w:tentative="1">
      <w:start w:val="1"/>
      <w:numFmt w:val="bullet"/>
      <w:lvlText w:val=""/>
      <w:lvlJc w:val="left"/>
      <w:pPr>
        <w:ind w:left="8496" w:hanging="360"/>
      </w:pPr>
      <w:rPr>
        <w:rFonts w:ascii="Wingdings" w:hAnsi="Wingdings" w:hint="default"/>
      </w:rPr>
    </w:lvl>
  </w:abstractNum>
  <w:abstractNum w:abstractNumId="109"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28EB0CDB"/>
    <w:multiLevelType w:val="hybridMultilevel"/>
    <w:tmpl w:val="B076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9044635"/>
    <w:multiLevelType w:val="hybridMultilevel"/>
    <w:tmpl w:val="275E85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2"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13"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B55076F"/>
    <w:multiLevelType w:val="hybridMultilevel"/>
    <w:tmpl w:val="602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B8A047E"/>
    <w:multiLevelType w:val="hybridMultilevel"/>
    <w:tmpl w:val="A606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C83542A"/>
    <w:multiLevelType w:val="hybridMultilevel"/>
    <w:tmpl w:val="58BEE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D3E52C2"/>
    <w:multiLevelType w:val="hybridMultilevel"/>
    <w:tmpl w:val="44F0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D5A089D"/>
    <w:multiLevelType w:val="hybridMultilevel"/>
    <w:tmpl w:val="231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E256DFD"/>
    <w:multiLevelType w:val="hybridMultilevel"/>
    <w:tmpl w:val="4E882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2EB8123C"/>
    <w:multiLevelType w:val="hybridMultilevel"/>
    <w:tmpl w:val="957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EEC60DB"/>
    <w:multiLevelType w:val="hybridMultilevel"/>
    <w:tmpl w:val="1DFED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7" w15:restartNumberingAfterBreak="0">
    <w:nsid w:val="30002294"/>
    <w:multiLevelType w:val="hybridMultilevel"/>
    <w:tmpl w:val="748CC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01A037D"/>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29"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1943BE2"/>
    <w:multiLevelType w:val="hybridMultilevel"/>
    <w:tmpl w:val="06BE0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319C7546"/>
    <w:multiLevelType w:val="hybridMultilevel"/>
    <w:tmpl w:val="85AED5CC"/>
    <w:lvl w:ilvl="0" w:tplc="7AAC78EE">
      <w:numFmt w:val="bullet"/>
      <w:lvlText w:val="•"/>
      <w:lvlJc w:val="left"/>
      <w:pPr>
        <w:ind w:left="302" w:hanging="151"/>
      </w:pPr>
      <w:rPr>
        <w:rFonts w:ascii="Calibri" w:eastAsia="Calibri" w:hAnsi="Calibri" w:cs="Calibri" w:hint="default"/>
        <w:w w:val="103"/>
        <w:sz w:val="20"/>
        <w:szCs w:val="20"/>
        <w:lang w:val="en-US" w:eastAsia="en-US" w:bidi="ar-SA"/>
      </w:rPr>
    </w:lvl>
    <w:lvl w:ilvl="1" w:tplc="B8703916">
      <w:numFmt w:val="bullet"/>
      <w:lvlText w:val="•"/>
      <w:lvlJc w:val="left"/>
      <w:pPr>
        <w:ind w:left="1164" w:hanging="151"/>
      </w:pPr>
      <w:rPr>
        <w:rFonts w:hint="default"/>
        <w:lang w:val="en-US" w:eastAsia="en-US" w:bidi="ar-SA"/>
      </w:rPr>
    </w:lvl>
    <w:lvl w:ilvl="2" w:tplc="4D423116">
      <w:numFmt w:val="bullet"/>
      <w:lvlText w:val="•"/>
      <w:lvlJc w:val="left"/>
      <w:pPr>
        <w:ind w:left="2028" w:hanging="151"/>
      </w:pPr>
      <w:rPr>
        <w:rFonts w:hint="default"/>
        <w:lang w:val="en-US" w:eastAsia="en-US" w:bidi="ar-SA"/>
      </w:rPr>
    </w:lvl>
    <w:lvl w:ilvl="3" w:tplc="82080FDC">
      <w:numFmt w:val="bullet"/>
      <w:lvlText w:val="•"/>
      <w:lvlJc w:val="left"/>
      <w:pPr>
        <w:ind w:left="2892" w:hanging="151"/>
      </w:pPr>
      <w:rPr>
        <w:rFonts w:hint="default"/>
        <w:lang w:val="en-US" w:eastAsia="en-US" w:bidi="ar-SA"/>
      </w:rPr>
    </w:lvl>
    <w:lvl w:ilvl="4" w:tplc="DE5E4D8C">
      <w:numFmt w:val="bullet"/>
      <w:lvlText w:val="•"/>
      <w:lvlJc w:val="left"/>
      <w:pPr>
        <w:ind w:left="3756" w:hanging="151"/>
      </w:pPr>
      <w:rPr>
        <w:rFonts w:hint="default"/>
        <w:lang w:val="en-US" w:eastAsia="en-US" w:bidi="ar-SA"/>
      </w:rPr>
    </w:lvl>
    <w:lvl w:ilvl="5" w:tplc="70724BC8">
      <w:numFmt w:val="bullet"/>
      <w:lvlText w:val="•"/>
      <w:lvlJc w:val="left"/>
      <w:pPr>
        <w:ind w:left="4620" w:hanging="151"/>
      </w:pPr>
      <w:rPr>
        <w:rFonts w:hint="default"/>
        <w:lang w:val="en-US" w:eastAsia="en-US" w:bidi="ar-SA"/>
      </w:rPr>
    </w:lvl>
    <w:lvl w:ilvl="6" w:tplc="8AB6FB16">
      <w:numFmt w:val="bullet"/>
      <w:lvlText w:val="•"/>
      <w:lvlJc w:val="left"/>
      <w:pPr>
        <w:ind w:left="5484" w:hanging="151"/>
      </w:pPr>
      <w:rPr>
        <w:rFonts w:hint="default"/>
        <w:lang w:val="en-US" w:eastAsia="en-US" w:bidi="ar-SA"/>
      </w:rPr>
    </w:lvl>
    <w:lvl w:ilvl="7" w:tplc="0FD82A18">
      <w:numFmt w:val="bullet"/>
      <w:lvlText w:val="•"/>
      <w:lvlJc w:val="left"/>
      <w:pPr>
        <w:ind w:left="6348" w:hanging="151"/>
      </w:pPr>
      <w:rPr>
        <w:rFonts w:hint="default"/>
        <w:lang w:val="en-US" w:eastAsia="en-US" w:bidi="ar-SA"/>
      </w:rPr>
    </w:lvl>
    <w:lvl w:ilvl="8" w:tplc="5ADE8E76">
      <w:numFmt w:val="bullet"/>
      <w:lvlText w:val="•"/>
      <w:lvlJc w:val="left"/>
      <w:pPr>
        <w:ind w:left="7212" w:hanging="151"/>
      </w:pPr>
      <w:rPr>
        <w:rFonts w:hint="default"/>
        <w:lang w:val="en-US" w:eastAsia="en-US" w:bidi="ar-SA"/>
      </w:rPr>
    </w:lvl>
  </w:abstractNum>
  <w:abstractNum w:abstractNumId="132" w15:restartNumberingAfterBreak="0">
    <w:nsid w:val="320A63A3"/>
    <w:multiLevelType w:val="hybridMultilevel"/>
    <w:tmpl w:val="62A01CA4"/>
    <w:lvl w:ilvl="0" w:tplc="16D08D24">
      <w:start w:val="1"/>
      <w:numFmt w:val="decimal"/>
      <w:lvlText w:val="%1."/>
      <w:lvlJc w:val="left"/>
      <w:pPr>
        <w:ind w:left="826" w:hanging="720"/>
      </w:pPr>
      <w:rPr>
        <w:rFonts w:hint="default"/>
        <w:spacing w:val="-27"/>
        <w:w w:val="100"/>
        <w:lang w:val="en-US" w:eastAsia="en-US" w:bidi="ar-SA"/>
      </w:rPr>
    </w:lvl>
    <w:lvl w:ilvl="1" w:tplc="48AEBBFA">
      <w:start w:val="1"/>
      <w:numFmt w:val="lowerLetter"/>
      <w:lvlText w:val="(%2)"/>
      <w:lvlJc w:val="left"/>
      <w:pPr>
        <w:ind w:left="1546" w:hanging="720"/>
      </w:pPr>
      <w:rPr>
        <w:rFonts w:ascii="Arial" w:eastAsia="Arial" w:hAnsi="Arial" w:cs="Arial" w:hint="default"/>
        <w:spacing w:val="-27"/>
        <w:w w:val="100"/>
        <w:sz w:val="24"/>
        <w:szCs w:val="24"/>
        <w:lang w:val="en-US" w:eastAsia="en-US" w:bidi="ar-SA"/>
      </w:rPr>
    </w:lvl>
    <w:lvl w:ilvl="2" w:tplc="103AD690">
      <w:numFmt w:val="bullet"/>
      <w:lvlText w:val="•"/>
      <w:lvlJc w:val="left"/>
      <w:pPr>
        <w:ind w:left="2471" w:hanging="720"/>
      </w:pPr>
      <w:rPr>
        <w:rFonts w:hint="default"/>
        <w:lang w:val="en-US" w:eastAsia="en-US" w:bidi="ar-SA"/>
      </w:rPr>
    </w:lvl>
    <w:lvl w:ilvl="3" w:tplc="F2FEB030">
      <w:numFmt w:val="bullet"/>
      <w:lvlText w:val="•"/>
      <w:lvlJc w:val="left"/>
      <w:pPr>
        <w:ind w:left="3402" w:hanging="720"/>
      </w:pPr>
      <w:rPr>
        <w:rFonts w:hint="default"/>
        <w:lang w:val="en-US" w:eastAsia="en-US" w:bidi="ar-SA"/>
      </w:rPr>
    </w:lvl>
    <w:lvl w:ilvl="4" w:tplc="979A6938">
      <w:numFmt w:val="bullet"/>
      <w:lvlText w:val="•"/>
      <w:lvlJc w:val="left"/>
      <w:pPr>
        <w:ind w:left="4333" w:hanging="720"/>
      </w:pPr>
      <w:rPr>
        <w:rFonts w:hint="default"/>
        <w:lang w:val="en-US" w:eastAsia="en-US" w:bidi="ar-SA"/>
      </w:rPr>
    </w:lvl>
    <w:lvl w:ilvl="5" w:tplc="DF7C197A">
      <w:numFmt w:val="bullet"/>
      <w:lvlText w:val="•"/>
      <w:lvlJc w:val="left"/>
      <w:pPr>
        <w:ind w:left="5264" w:hanging="720"/>
      </w:pPr>
      <w:rPr>
        <w:rFonts w:hint="default"/>
        <w:lang w:val="en-US" w:eastAsia="en-US" w:bidi="ar-SA"/>
      </w:rPr>
    </w:lvl>
    <w:lvl w:ilvl="6" w:tplc="D5825B8A">
      <w:numFmt w:val="bullet"/>
      <w:lvlText w:val="•"/>
      <w:lvlJc w:val="left"/>
      <w:pPr>
        <w:ind w:left="6195" w:hanging="720"/>
      </w:pPr>
      <w:rPr>
        <w:rFonts w:hint="default"/>
        <w:lang w:val="en-US" w:eastAsia="en-US" w:bidi="ar-SA"/>
      </w:rPr>
    </w:lvl>
    <w:lvl w:ilvl="7" w:tplc="2E6C49B0">
      <w:numFmt w:val="bullet"/>
      <w:lvlText w:val="•"/>
      <w:lvlJc w:val="left"/>
      <w:pPr>
        <w:ind w:left="7126" w:hanging="720"/>
      </w:pPr>
      <w:rPr>
        <w:rFonts w:hint="default"/>
        <w:lang w:val="en-US" w:eastAsia="en-US" w:bidi="ar-SA"/>
      </w:rPr>
    </w:lvl>
    <w:lvl w:ilvl="8" w:tplc="75884838">
      <w:numFmt w:val="bullet"/>
      <w:lvlText w:val="•"/>
      <w:lvlJc w:val="left"/>
      <w:pPr>
        <w:ind w:left="8057" w:hanging="720"/>
      </w:pPr>
      <w:rPr>
        <w:rFonts w:hint="default"/>
        <w:lang w:val="en-US" w:eastAsia="en-US" w:bidi="ar-SA"/>
      </w:rPr>
    </w:lvl>
  </w:abstractNum>
  <w:abstractNum w:abstractNumId="133" w15:restartNumberingAfterBreak="0">
    <w:nsid w:val="328D025D"/>
    <w:multiLevelType w:val="hybridMultilevel"/>
    <w:tmpl w:val="862E1C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32EB1405"/>
    <w:multiLevelType w:val="hybridMultilevel"/>
    <w:tmpl w:val="9662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3127564"/>
    <w:multiLevelType w:val="hybridMultilevel"/>
    <w:tmpl w:val="A070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38B0C7A"/>
    <w:multiLevelType w:val="hybridMultilevel"/>
    <w:tmpl w:val="C314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42C3133"/>
    <w:multiLevelType w:val="hybridMultilevel"/>
    <w:tmpl w:val="6CA20714"/>
    <w:lvl w:ilvl="0" w:tplc="D146EF7E">
      <w:numFmt w:val="bullet"/>
      <w:lvlText w:val=""/>
      <w:lvlJc w:val="left"/>
      <w:pPr>
        <w:ind w:left="100" w:hanging="152"/>
      </w:pPr>
      <w:rPr>
        <w:rFonts w:ascii="Symbol" w:eastAsia="Symbol" w:hAnsi="Symbol" w:cs="Symbol" w:hint="default"/>
        <w:w w:val="99"/>
        <w:sz w:val="22"/>
        <w:szCs w:val="22"/>
        <w:lang w:val="en-US" w:eastAsia="en-US" w:bidi="ar-SA"/>
      </w:rPr>
    </w:lvl>
    <w:lvl w:ilvl="1" w:tplc="43B011E2">
      <w:numFmt w:val="bullet"/>
      <w:lvlText w:val="•"/>
      <w:lvlJc w:val="left"/>
      <w:pPr>
        <w:ind w:left="1002" w:hanging="152"/>
      </w:pPr>
      <w:rPr>
        <w:rFonts w:hint="default"/>
        <w:lang w:val="en-US" w:eastAsia="en-US" w:bidi="ar-SA"/>
      </w:rPr>
    </w:lvl>
    <w:lvl w:ilvl="2" w:tplc="7E2C0320">
      <w:numFmt w:val="bullet"/>
      <w:lvlText w:val="•"/>
      <w:lvlJc w:val="left"/>
      <w:pPr>
        <w:ind w:left="1905" w:hanging="152"/>
      </w:pPr>
      <w:rPr>
        <w:rFonts w:hint="default"/>
        <w:lang w:val="en-US" w:eastAsia="en-US" w:bidi="ar-SA"/>
      </w:rPr>
    </w:lvl>
    <w:lvl w:ilvl="3" w:tplc="1E4A6618">
      <w:numFmt w:val="bullet"/>
      <w:lvlText w:val="•"/>
      <w:lvlJc w:val="left"/>
      <w:pPr>
        <w:ind w:left="2807" w:hanging="152"/>
      </w:pPr>
      <w:rPr>
        <w:rFonts w:hint="default"/>
        <w:lang w:val="en-US" w:eastAsia="en-US" w:bidi="ar-SA"/>
      </w:rPr>
    </w:lvl>
    <w:lvl w:ilvl="4" w:tplc="241E1CD0">
      <w:numFmt w:val="bullet"/>
      <w:lvlText w:val="•"/>
      <w:lvlJc w:val="left"/>
      <w:pPr>
        <w:ind w:left="3710" w:hanging="152"/>
      </w:pPr>
      <w:rPr>
        <w:rFonts w:hint="default"/>
        <w:lang w:val="en-US" w:eastAsia="en-US" w:bidi="ar-SA"/>
      </w:rPr>
    </w:lvl>
    <w:lvl w:ilvl="5" w:tplc="C5CA6764">
      <w:numFmt w:val="bullet"/>
      <w:lvlText w:val="•"/>
      <w:lvlJc w:val="left"/>
      <w:pPr>
        <w:ind w:left="4613" w:hanging="152"/>
      </w:pPr>
      <w:rPr>
        <w:rFonts w:hint="default"/>
        <w:lang w:val="en-US" w:eastAsia="en-US" w:bidi="ar-SA"/>
      </w:rPr>
    </w:lvl>
    <w:lvl w:ilvl="6" w:tplc="D382BA52">
      <w:numFmt w:val="bullet"/>
      <w:lvlText w:val="•"/>
      <w:lvlJc w:val="left"/>
      <w:pPr>
        <w:ind w:left="5515" w:hanging="152"/>
      </w:pPr>
      <w:rPr>
        <w:rFonts w:hint="default"/>
        <w:lang w:val="en-US" w:eastAsia="en-US" w:bidi="ar-SA"/>
      </w:rPr>
    </w:lvl>
    <w:lvl w:ilvl="7" w:tplc="80A60690">
      <w:numFmt w:val="bullet"/>
      <w:lvlText w:val="•"/>
      <w:lvlJc w:val="left"/>
      <w:pPr>
        <w:ind w:left="6418" w:hanging="152"/>
      </w:pPr>
      <w:rPr>
        <w:rFonts w:hint="default"/>
        <w:lang w:val="en-US" w:eastAsia="en-US" w:bidi="ar-SA"/>
      </w:rPr>
    </w:lvl>
    <w:lvl w:ilvl="8" w:tplc="3430A22E">
      <w:numFmt w:val="bullet"/>
      <w:lvlText w:val="•"/>
      <w:lvlJc w:val="left"/>
      <w:pPr>
        <w:ind w:left="7321" w:hanging="152"/>
      </w:pPr>
      <w:rPr>
        <w:rFonts w:hint="default"/>
        <w:lang w:val="en-US" w:eastAsia="en-US" w:bidi="ar-SA"/>
      </w:rPr>
    </w:lvl>
  </w:abstractNum>
  <w:abstractNum w:abstractNumId="138" w15:restartNumberingAfterBreak="0">
    <w:nsid w:val="348F0C9E"/>
    <w:multiLevelType w:val="hybridMultilevel"/>
    <w:tmpl w:val="9216ECC6"/>
    <w:lvl w:ilvl="0" w:tplc="0C6A8302">
      <w:start w:val="1"/>
      <w:numFmt w:val="decimal"/>
      <w:lvlText w:val="%1."/>
      <w:lvlJc w:val="left"/>
      <w:pPr>
        <w:ind w:left="1560" w:hanging="360"/>
      </w:pPr>
      <w:rPr>
        <w:rFonts w:ascii="Arial" w:eastAsia="Arial" w:hAnsi="Arial" w:cs="Arial" w:hint="default"/>
        <w:spacing w:val="-4"/>
        <w:w w:val="63"/>
        <w:sz w:val="24"/>
        <w:szCs w:val="24"/>
        <w:lang w:val="en-US" w:eastAsia="en-US" w:bidi="ar-SA"/>
      </w:rPr>
    </w:lvl>
    <w:lvl w:ilvl="1" w:tplc="4606B904">
      <w:numFmt w:val="bullet"/>
      <w:lvlText w:val="•"/>
      <w:lvlJc w:val="left"/>
      <w:pPr>
        <w:ind w:left="2442" w:hanging="360"/>
      </w:pPr>
      <w:rPr>
        <w:rFonts w:hint="default"/>
        <w:lang w:val="en-US" w:eastAsia="en-US" w:bidi="ar-SA"/>
      </w:rPr>
    </w:lvl>
    <w:lvl w:ilvl="2" w:tplc="62FCFA06">
      <w:numFmt w:val="bullet"/>
      <w:lvlText w:val="•"/>
      <w:lvlJc w:val="left"/>
      <w:pPr>
        <w:ind w:left="3324" w:hanging="360"/>
      </w:pPr>
      <w:rPr>
        <w:rFonts w:hint="default"/>
        <w:lang w:val="en-US" w:eastAsia="en-US" w:bidi="ar-SA"/>
      </w:rPr>
    </w:lvl>
    <w:lvl w:ilvl="3" w:tplc="6772FEF8">
      <w:numFmt w:val="bullet"/>
      <w:lvlText w:val="•"/>
      <w:lvlJc w:val="left"/>
      <w:pPr>
        <w:ind w:left="4207" w:hanging="360"/>
      </w:pPr>
      <w:rPr>
        <w:rFonts w:hint="default"/>
        <w:lang w:val="en-US" w:eastAsia="en-US" w:bidi="ar-SA"/>
      </w:rPr>
    </w:lvl>
    <w:lvl w:ilvl="4" w:tplc="248ED5F0">
      <w:numFmt w:val="bullet"/>
      <w:lvlText w:val="•"/>
      <w:lvlJc w:val="left"/>
      <w:pPr>
        <w:ind w:left="5089" w:hanging="360"/>
      </w:pPr>
      <w:rPr>
        <w:rFonts w:hint="default"/>
        <w:lang w:val="en-US" w:eastAsia="en-US" w:bidi="ar-SA"/>
      </w:rPr>
    </w:lvl>
    <w:lvl w:ilvl="5" w:tplc="FDE4AE34">
      <w:numFmt w:val="bullet"/>
      <w:lvlText w:val="•"/>
      <w:lvlJc w:val="left"/>
      <w:pPr>
        <w:ind w:left="5972" w:hanging="360"/>
      </w:pPr>
      <w:rPr>
        <w:rFonts w:hint="default"/>
        <w:lang w:val="en-US" w:eastAsia="en-US" w:bidi="ar-SA"/>
      </w:rPr>
    </w:lvl>
    <w:lvl w:ilvl="6" w:tplc="B4C476A6">
      <w:numFmt w:val="bullet"/>
      <w:lvlText w:val="•"/>
      <w:lvlJc w:val="left"/>
      <w:pPr>
        <w:ind w:left="6854" w:hanging="360"/>
      </w:pPr>
      <w:rPr>
        <w:rFonts w:hint="default"/>
        <w:lang w:val="en-US" w:eastAsia="en-US" w:bidi="ar-SA"/>
      </w:rPr>
    </w:lvl>
    <w:lvl w:ilvl="7" w:tplc="1A5825FA">
      <w:numFmt w:val="bullet"/>
      <w:lvlText w:val="•"/>
      <w:lvlJc w:val="left"/>
      <w:pPr>
        <w:ind w:left="7736" w:hanging="360"/>
      </w:pPr>
      <w:rPr>
        <w:rFonts w:hint="default"/>
        <w:lang w:val="en-US" w:eastAsia="en-US" w:bidi="ar-SA"/>
      </w:rPr>
    </w:lvl>
    <w:lvl w:ilvl="8" w:tplc="51DCD046">
      <w:numFmt w:val="bullet"/>
      <w:lvlText w:val="•"/>
      <w:lvlJc w:val="left"/>
      <w:pPr>
        <w:ind w:left="8619" w:hanging="360"/>
      </w:pPr>
      <w:rPr>
        <w:rFonts w:hint="default"/>
        <w:lang w:val="en-US" w:eastAsia="en-US" w:bidi="ar-SA"/>
      </w:rPr>
    </w:lvl>
  </w:abstractNum>
  <w:abstractNum w:abstractNumId="139"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53616DB"/>
    <w:multiLevelType w:val="hybridMultilevel"/>
    <w:tmpl w:val="BD8C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60A4CB7"/>
    <w:multiLevelType w:val="hybridMultilevel"/>
    <w:tmpl w:val="8BEEC2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2"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67312E9"/>
    <w:multiLevelType w:val="hybridMultilevel"/>
    <w:tmpl w:val="47FE3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6CA26EF"/>
    <w:multiLevelType w:val="hybridMultilevel"/>
    <w:tmpl w:val="36361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36D36BAA"/>
    <w:multiLevelType w:val="hybridMultilevel"/>
    <w:tmpl w:val="5DB674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46" w15:restartNumberingAfterBreak="0">
    <w:nsid w:val="370C16E0"/>
    <w:multiLevelType w:val="hybridMultilevel"/>
    <w:tmpl w:val="AAF4D2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7" w15:restartNumberingAfterBreak="0">
    <w:nsid w:val="37447A9A"/>
    <w:multiLevelType w:val="hybridMultilevel"/>
    <w:tmpl w:val="A080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77A0987"/>
    <w:multiLevelType w:val="hybridMultilevel"/>
    <w:tmpl w:val="7A2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9967258"/>
    <w:multiLevelType w:val="multilevel"/>
    <w:tmpl w:val="EFB0C4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3A4E1111"/>
    <w:multiLevelType w:val="hybridMultilevel"/>
    <w:tmpl w:val="E406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3A504853"/>
    <w:multiLevelType w:val="hybridMultilevel"/>
    <w:tmpl w:val="F94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A8A732B"/>
    <w:multiLevelType w:val="multilevel"/>
    <w:tmpl w:val="38846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15:restartNumberingAfterBreak="0">
    <w:nsid w:val="3ADA776B"/>
    <w:multiLevelType w:val="hybridMultilevel"/>
    <w:tmpl w:val="2494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B5163B5"/>
    <w:multiLevelType w:val="hybridMultilevel"/>
    <w:tmpl w:val="A134B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3BC94618"/>
    <w:multiLevelType w:val="hybridMultilevel"/>
    <w:tmpl w:val="5E68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0724F2"/>
    <w:multiLevelType w:val="hybridMultilevel"/>
    <w:tmpl w:val="24D0C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C32038B"/>
    <w:multiLevelType w:val="hybridMultilevel"/>
    <w:tmpl w:val="5380E3EC"/>
    <w:lvl w:ilvl="0" w:tplc="08090003">
      <w:start w:val="1"/>
      <w:numFmt w:val="bullet"/>
      <w:lvlText w:val="o"/>
      <w:lvlJc w:val="left"/>
      <w:pPr>
        <w:ind w:left="2208" w:hanging="360"/>
      </w:pPr>
      <w:rPr>
        <w:rFonts w:ascii="Courier New" w:hAnsi="Courier New" w:cs="Courier New" w:hint="default"/>
      </w:rPr>
    </w:lvl>
    <w:lvl w:ilvl="1" w:tplc="08090003" w:tentative="1">
      <w:start w:val="1"/>
      <w:numFmt w:val="bullet"/>
      <w:lvlText w:val="o"/>
      <w:lvlJc w:val="left"/>
      <w:pPr>
        <w:ind w:left="2928" w:hanging="360"/>
      </w:pPr>
      <w:rPr>
        <w:rFonts w:ascii="Courier New" w:hAnsi="Courier New" w:cs="Courier New" w:hint="default"/>
      </w:rPr>
    </w:lvl>
    <w:lvl w:ilvl="2" w:tplc="08090005" w:tentative="1">
      <w:start w:val="1"/>
      <w:numFmt w:val="bullet"/>
      <w:lvlText w:val=""/>
      <w:lvlJc w:val="left"/>
      <w:pPr>
        <w:ind w:left="3648" w:hanging="360"/>
      </w:pPr>
      <w:rPr>
        <w:rFonts w:ascii="Wingdings" w:hAnsi="Wingdings" w:hint="default"/>
      </w:rPr>
    </w:lvl>
    <w:lvl w:ilvl="3" w:tplc="08090001" w:tentative="1">
      <w:start w:val="1"/>
      <w:numFmt w:val="bullet"/>
      <w:lvlText w:val=""/>
      <w:lvlJc w:val="left"/>
      <w:pPr>
        <w:ind w:left="4368" w:hanging="360"/>
      </w:pPr>
      <w:rPr>
        <w:rFonts w:ascii="Symbol" w:hAnsi="Symbol" w:hint="default"/>
      </w:rPr>
    </w:lvl>
    <w:lvl w:ilvl="4" w:tplc="08090003" w:tentative="1">
      <w:start w:val="1"/>
      <w:numFmt w:val="bullet"/>
      <w:lvlText w:val="o"/>
      <w:lvlJc w:val="left"/>
      <w:pPr>
        <w:ind w:left="5088" w:hanging="360"/>
      </w:pPr>
      <w:rPr>
        <w:rFonts w:ascii="Courier New" w:hAnsi="Courier New" w:cs="Courier New" w:hint="default"/>
      </w:rPr>
    </w:lvl>
    <w:lvl w:ilvl="5" w:tplc="08090005" w:tentative="1">
      <w:start w:val="1"/>
      <w:numFmt w:val="bullet"/>
      <w:lvlText w:val=""/>
      <w:lvlJc w:val="left"/>
      <w:pPr>
        <w:ind w:left="5808" w:hanging="360"/>
      </w:pPr>
      <w:rPr>
        <w:rFonts w:ascii="Wingdings" w:hAnsi="Wingdings" w:hint="default"/>
      </w:rPr>
    </w:lvl>
    <w:lvl w:ilvl="6" w:tplc="08090001" w:tentative="1">
      <w:start w:val="1"/>
      <w:numFmt w:val="bullet"/>
      <w:lvlText w:val=""/>
      <w:lvlJc w:val="left"/>
      <w:pPr>
        <w:ind w:left="6528" w:hanging="360"/>
      </w:pPr>
      <w:rPr>
        <w:rFonts w:ascii="Symbol" w:hAnsi="Symbol" w:hint="default"/>
      </w:rPr>
    </w:lvl>
    <w:lvl w:ilvl="7" w:tplc="08090003" w:tentative="1">
      <w:start w:val="1"/>
      <w:numFmt w:val="bullet"/>
      <w:lvlText w:val="o"/>
      <w:lvlJc w:val="left"/>
      <w:pPr>
        <w:ind w:left="7248" w:hanging="360"/>
      </w:pPr>
      <w:rPr>
        <w:rFonts w:ascii="Courier New" w:hAnsi="Courier New" w:cs="Courier New" w:hint="default"/>
      </w:rPr>
    </w:lvl>
    <w:lvl w:ilvl="8" w:tplc="08090005" w:tentative="1">
      <w:start w:val="1"/>
      <w:numFmt w:val="bullet"/>
      <w:lvlText w:val=""/>
      <w:lvlJc w:val="left"/>
      <w:pPr>
        <w:ind w:left="7968" w:hanging="360"/>
      </w:pPr>
      <w:rPr>
        <w:rFonts w:ascii="Wingdings" w:hAnsi="Wingdings" w:hint="default"/>
      </w:rPr>
    </w:lvl>
  </w:abstractNum>
  <w:abstractNum w:abstractNumId="161" w15:restartNumberingAfterBreak="0">
    <w:nsid w:val="3C652315"/>
    <w:multiLevelType w:val="hybridMultilevel"/>
    <w:tmpl w:val="2E3C4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3C7A49D3"/>
    <w:multiLevelType w:val="hybridMultilevel"/>
    <w:tmpl w:val="BE984C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3" w15:restartNumberingAfterBreak="0">
    <w:nsid w:val="3CC63C25"/>
    <w:multiLevelType w:val="hybridMultilevel"/>
    <w:tmpl w:val="7988B9B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DF64295"/>
    <w:multiLevelType w:val="hybridMultilevel"/>
    <w:tmpl w:val="0D04D6A8"/>
    <w:lvl w:ilvl="0" w:tplc="178228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7" w15:restartNumberingAfterBreak="0">
    <w:nsid w:val="3E783B5D"/>
    <w:multiLevelType w:val="multilevel"/>
    <w:tmpl w:val="F5B83AC6"/>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168" w15:restartNumberingAfterBreak="0">
    <w:nsid w:val="3EC66431"/>
    <w:multiLevelType w:val="hybridMultilevel"/>
    <w:tmpl w:val="6144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FDA46CA"/>
    <w:multiLevelType w:val="hybridMultilevel"/>
    <w:tmpl w:val="4F283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FDC2B2F"/>
    <w:multiLevelType w:val="hybridMultilevel"/>
    <w:tmpl w:val="C39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0570F2E"/>
    <w:multiLevelType w:val="hybridMultilevel"/>
    <w:tmpl w:val="86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11D40EB"/>
    <w:multiLevelType w:val="hybridMultilevel"/>
    <w:tmpl w:val="6000660A"/>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174" w15:restartNumberingAfterBreak="0">
    <w:nsid w:val="417A1A29"/>
    <w:multiLevelType w:val="hybridMultilevel"/>
    <w:tmpl w:val="8C503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5"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6" w15:restartNumberingAfterBreak="0">
    <w:nsid w:val="426553AE"/>
    <w:multiLevelType w:val="hybridMultilevel"/>
    <w:tmpl w:val="0362135E"/>
    <w:lvl w:ilvl="0" w:tplc="46FCA584">
      <w:start w:val="1"/>
      <w:numFmt w:val="decimal"/>
      <w:lvlText w:val="%1)"/>
      <w:lvlJc w:val="left"/>
      <w:pPr>
        <w:ind w:left="462" w:hanging="361"/>
      </w:pPr>
      <w:rPr>
        <w:rFonts w:ascii="Arial" w:eastAsia="Arial" w:hAnsi="Arial" w:cs="Arial" w:hint="default"/>
        <w:spacing w:val="-6"/>
        <w:w w:val="66"/>
        <w:sz w:val="22"/>
        <w:szCs w:val="22"/>
        <w:lang w:val="en-US" w:eastAsia="en-US" w:bidi="ar-SA"/>
      </w:rPr>
    </w:lvl>
    <w:lvl w:ilvl="1" w:tplc="2E18C274">
      <w:start w:val="1"/>
      <w:numFmt w:val="lowerLetter"/>
      <w:lvlText w:val="%2)"/>
      <w:lvlJc w:val="left"/>
      <w:pPr>
        <w:ind w:left="822" w:hanging="360"/>
      </w:pPr>
      <w:rPr>
        <w:rFonts w:ascii="Arial" w:eastAsia="Arial" w:hAnsi="Arial" w:cs="Arial" w:hint="default"/>
        <w:spacing w:val="-6"/>
        <w:w w:val="80"/>
        <w:sz w:val="22"/>
        <w:szCs w:val="22"/>
        <w:lang w:val="en-US" w:eastAsia="en-US" w:bidi="ar-SA"/>
      </w:rPr>
    </w:lvl>
    <w:lvl w:ilvl="2" w:tplc="7A625F72">
      <w:numFmt w:val="bullet"/>
      <w:lvlText w:val="•"/>
      <w:lvlJc w:val="left"/>
      <w:pPr>
        <w:ind w:left="1756" w:hanging="360"/>
      </w:pPr>
      <w:rPr>
        <w:rFonts w:hint="default"/>
        <w:lang w:val="en-US" w:eastAsia="en-US" w:bidi="ar-SA"/>
      </w:rPr>
    </w:lvl>
    <w:lvl w:ilvl="3" w:tplc="177E82D4">
      <w:numFmt w:val="bullet"/>
      <w:lvlText w:val="•"/>
      <w:lvlJc w:val="left"/>
      <w:pPr>
        <w:ind w:left="2693" w:hanging="360"/>
      </w:pPr>
      <w:rPr>
        <w:rFonts w:hint="default"/>
        <w:lang w:val="en-US" w:eastAsia="en-US" w:bidi="ar-SA"/>
      </w:rPr>
    </w:lvl>
    <w:lvl w:ilvl="4" w:tplc="939A07BA">
      <w:numFmt w:val="bullet"/>
      <w:lvlText w:val="•"/>
      <w:lvlJc w:val="left"/>
      <w:pPr>
        <w:ind w:left="3630" w:hanging="360"/>
      </w:pPr>
      <w:rPr>
        <w:rFonts w:hint="default"/>
        <w:lang w:val="en-US" w:eastAsia="en-US" w:bidi="ar-SA"/>
      </w:rPr>
    </w:lvl>
    <w:lvl w:ilvl="5" w:tplc="D854A9B4">
      <w:numFmt w:val="bullet"/>
      <w:lvlText w:val="•"/>
      <w:lvlJc w:val="left"/>
      <w:pPr>
        <w:ind w:left="4566" w:hanging="360"/>
      </w:pPr>
      <w:rPr>
        <w:rFonts w:hint="default"/>
        <w:lang w:val="en-US" w:eastAsia="en-US" w:bidi="ar-SA"/>
      </w:rPr>
    </w:lvl>
    <w:lvl w:ilvl="6" w:tplc="FBEAD6A6">
      <w:numFmt w:val="bullet"/>
      <w:lvlText w:val="•"/>
      <w:lvlJc w:val="left"/>
      <w:pPr>
        <w:ind w:left="5503" w:hanging="360"/>
      </w:pPr>
      <w:rPr>
        <w:rFonts w:hint="default"/>
        <w:lang w:val="en-US" w:eastAsia="en-US" w:bidi="ar-SA"/>
      </w:rPr>
    </w:lvl>
    <w:lvl w:ilvl="7" w:tplc="31A024EA">
      <w:numFmt w:val="bullet"/>
      <w:lvlText w:val="•"/>
      <w:lvlJc w:val="left"/>
      <w:pPr>
        <w:ind w:left="6440" w:hanging="360"/>
      </w:pPr>
      <w:rPr>
        <w:rFonts w:hint="default"/>
        <w:lang w:val="en-US" w:eastAsia="en-US" w:bidi="ar-SA"/>
      </w:rPr>
    </w:lvl>
    <w:lvl w:ilvl="8" w:tplc="662C1A0E">
      <w:numFmt w:val="bullet"/>
      <w:lvlText w:val="•"/>
      <w:lvlJc w:val="left"/>
      <w:pPr>
        <w:ind w:left="7376" w:hanging="360"/>
      </w:pPr>
      <w:rPr>
        <w:rFonts w:hint="default"/>
        <w:lang w:val="en-US" w:eastAsia="en-US" w:bidi="ar-SA"/>
      </w:rPr>
    </w:lvl>
  </w:abstractNum>
  <w:abstractNum w:abstractNumId="177"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2E80E1B"/>
    <w:multiLevelType w:val="hybridMultilevel"/>
    <w:tmpl w:val="8786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3875897"/>
    <w:multiLevelType w:val="hybridMultilevel"/>
    <w:tmpl w:val="DB504CC4"/>
    <w:lvl w:ilvl="0" w:tplc="6B3C5A0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E93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A08EF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AE4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882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7E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8750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253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42387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43B401C3"/>
    <w:multiLevelType w:val="hybridMultilevel"/>
    <w:tmpl w:val="874E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40B17A3"/>
    <w:multiLevelType w:val="hybridMultilevel"/>
    <w:tmpl w:val="F12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42514F4"/>
    <w:multiLevelType w:val="hybridMultilevel"/>
    <w:tmpl w:val="005E5F6C"/>
    <w:lvl w:ilvl="0" w:tplc="08090001">
      <w:start w:val="1"/>
      <w:numFmt w:val="bullet"/>
      <w:lvlText w:val=""/>
      <w:lvlJc w:val="left"/>
      <w:pPr>
        <w:ind w:left="2724" w:hanging="360"/>
      </w:pPr>
      <w:rPr>
        <w:rFonts w:ascii="Symbol" w:hAnsi="Symbol" w:hint="default"/>
      </w:rPr>
    </w:lvl>
    <w:lvl w:ilvl="1" w:tplc="08090003" w:tentative="1">
      <w:start w:val="1"/>
      <w:numFmt w:val="bullet"/>
      <w:lvlText w:val="o"/>
      <w:lvlJc w:val="left"/>
      <w:pPr>
        <w:ind w:left="3444" w:hanging="360"/>
      </w:pPr>
      <w:rPr>
        <w:rFonts w:ascii="Courier New" w:hAnsi="Courier New" w:cs="Courier New" w:hint="default"/>
      </w:rPr>
    </w:lvl>
    <w:lvl w:ilvl="2" w:tplc="08090005" w:tentative="1">
      <w:start w:val="1"/>
      <w:numFmt w:val="bullet"/>
      <w:lvlText w:val=""/>
      <w:lvlJc w:val="left"/>
      <w:pPr>
        <w:ind w:left="4164" w:hanging="360"/>
      </w:pPr>
      <w:rPr>
        <w:rFonts w:ascii="Wingdings" w:hAnsi="Wingdings" w:hint="default"/>
      </w:rPr>
    </w:lvl>
    <w:lvl w:ilvl="3" w:tplc="08090001" w:tentative="1">
      <w:start w:val="1"/>
      <w:numFmt w:val="bullet"/>
      <w:lvlText w:val=""/>
      <w:lvlJc w:val="left"/>
      <w:pPr>
        <w:ind w:left="4884" w:hanging="360"/>
      </w:pPr>
      <w:rPr>
        <w:rFonts w:ascii="Symbol" w:hAnsi="Symbol" w:hint="default"/>
      </w:rPr>
    </w:lvl>
    <w:lvl w:ilvl="4" w:tplc="08090003" w:tentative="1">
      <w:start w:val="1"/>
      <w:numFmt w:val="bullet"/>
      <w:lvlText w:val="o"/>
      <w:lvlJc w:val="left"/>
      <w:pPr>
        <w:ind w:left="5604" w:hanging="360"/>
      </w:pPr>
      <w:rPr>
        <w:rFonts w:ascii="Courier New" w:hAnsi="Courier New" w:cs="Courier New" w:hint="default"/>
      </w:rPr>
    </w:lvl>
    <w:lvl w:ilvl="5" w:tplc="08090005" w:tentative="1">
      <w:start w:val="1"/>
      <w:numFmt w:val="bullet"/>
      <w:lvlText w:val=""/>
      <w:lvlJc w:val="left"/>
      <w:pPr>
        <w:ind w:left="6324" w:hanging="360"/>
      </w:pPr>
      <w:rPr>
        <w:rFonts w:ascii="Wingdings" w:hAnsi="Wingdings" w:hint="default"/>
      </w:rPr>
    </w:lvl>
    <w:lvl w:ilvl="6" w:tplc="08090001" w:tentative="1">
      <w:start w:val="1"/>
      <w:numFmt w:val="bullet"/>
      <w:lvlText w:val=""/>
      <w:lvlJc w:val="left"/>
      <w:pPr>
        <w:ind w:left="7044" w:hanging="360"/>
      </w:pPr>
      <w:rPr>
        <w:rFonts w:ascii="Symbol" w:hAnsi="Symbol" w:hint="default"/>
      </w:rPr>
    </w:lvl>
    <w:lvl w:ilvl="7" w:tplc="08090003" w:tentative="1">
      <w:start w:val="1"/>
      <w:numFmt w:val="bullet"/>
      <w:lvlText w:val="o"/>
      <w:lvlJc w:val="left"/>
      <w:pPr>
        <w:ind w:left="7764" w:hanging="360"/>
      </w:pPr>
      <w:rPr>
        <w:rFonts w:ascii="Courier New" w:hAnsi="Courier New" w:cs="Courier New" w:hint="default"/>
      </w:rPr>
    </w:lvl>
    <w:lvl w:ilvl="8" w:tplc="08090005" w:tentative="1">
      <w:start w:val="1"/>
      <w:numFmt w:val="bullet"/>
      <w:lvlText w:val=""/>
      <w:lvlJc w:val="left"/>
      <w:pPr>
        <w:ind w:left="8484" w:hanging="360"/>
      </w:pPr>
      <w:rPr>
        <w:rFonts w:ascii="Wingdings" w:hAnsi="Wingdings" w:hint="default"/>
      </w:rPr>
    </w:lvl>
  </w:abstractNum>
  <w:abstractNum w:abstractNumId="183"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46E86CE9"/>
    <w:multiLevelType w:val="hybridMultilevel"/>
    <w:tmpl w:val="0EB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47803D68"/>
    <w:multiLevelType w:val="hybridMultilevel"/>
    <w:tmpl w:val="002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78D40D3"/>
    <w:multiLevelType w:val="hybridMultilevel"/>
    <w:tmpl w:val="5AB8BA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8"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7D50557"/>
    <w:multiLevelType w:val="hybridMultilevel"/>
    <w:tmpl w:val="36C6A4A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0" w15:restartNumberingAfterBreak="0">
    <w:nsid w:val="483D1BA9"/>
    <w:multiLevelType w:val="hybridMultilevel"/>
    <w:tmpl w:val="83027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1" w15:restartNumberingAfterBreak="0">
    <w:nsid w:val="48AA6217"/>
    <w:multiLevelType w:val="hybridMultilevel"/>
    <w:tmpl w:val="8F8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9272062"/>
    <w:multiLevelType w:val="hybridMultilevel"/>
    <w:tmpl w:val="1E2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9C54A92"/>
    <w:multiLevelType w:val="hybridMultilevel"/>
    <w:tmpl w:val="51081DE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94" w15:restartNumberingAfterBreak="0">
    <w:nsid w:val="49D072B6"/>
    <w:multiLevelType w:val="hybridMultilevel"/>
    <w:tmpl w:val="EBD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A834BD8"/>
    <w:multiLevelType w:val="hybridMultilevel"/>
    <w:tmpl w:val="071E70A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4A96290E"/>
    <w:multiLevelType w:val="hybridMultilevel"/>
    <w:tmpl w:val="740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AB3684B"/>
    <w:multiLevelType w:val="hybridMultilevel"/>
    <w:tmpl w:val="C1B2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6B0B1A"/>
    <w:multiLevelType w:val="hybridMultilevel"/>
    <w:tmpl w:val="3604B388"/>
    <w:lvl w:ilvl="0" w:tplc="F32A55C6">
      <w:numFmt w:val="bullet"/>
      <w:lvlText w:val=""/>
      <w:lvlJc w:val="left"/>
      <w:pPr>
        <w:ind w:left="2521" w:hanging="360"/>
      </w:pPr>
      <w:rPr>
        <w:rFonts w:ascii="Symbol" w:eastAsia="Symbol" w:hAnsi="Symbol" w:cs="Symbol" w:hint="default"/>
        <w:w w:val="100"/>
        <w:sz w:val="24"/>
        <w:szCs w:val="24"/>
        <w:lang w:val="en-US" w:eastAsia="en-US" w:bidi="ar-SA"/>
      </w:rPr>
    </w:lvl>
    <w:lvl w:ilvl="1" w:tplc="ECF286E4">
      <w:numFmt w:val="bullet"/>
      <w:lvlText w:val="•"/>
      <w:lvlJc w:val="left"/>
      <w:pPr>
        <w:ind w:left="3403" w:hanging="360"/>
      </w:pPr>
      <w:rPr>
        <w:rFonts w:hint="default"/>
        <w:lang w:val="en-US" w:eastAsia="en-US" w:bidi="ar-SA"/>
      </w:rPr>
    </w:lvl>
    <w:lvl w:ilvl="2" w:tplc="74DA4D92">
      <w:numFmt w:val="bullet"/>
      <w:lvlText w:val="•"/>
      <w:lvlJc w:val="left"/>
      <w:pPr>
        <w:ind w:left="4285" w:hanging="360"/>
      </w:pPr>
      <w:rPr>
        <w:rFonts w:hint="default"/>
        <w:lang w:val="en-US" w:eastAsia="en-US" w:bidi="ar-SA"/>
      </w:rPr>
    </w:lvl>
    <w:lvl w:ilvl="3" w:tplc="422AC2B0">
      <w:numFmt w:val="bullet"/>
      <w:lvlText w:val="•"/>
      <w:lvlJc w:val="left"/>
      <w:pPr>
        <w:ind w:left="5168" w:hanging="360"/>
      </w:pPr>
      <w:rPr>
        <w:rFonts w:hint="default"/>
        <w:lang w:val="en-US" w:eastAsia="en-US" w:bidi="ar-SA"/>
      </w:rPr>
    </w:lvl>
    <w:lvl w:ilvl="4" w:tplc="6CE27B50">
      <w:numFmt w:val="bullet"/>
      <w:lvlText w:val="•"/>
      <w:lvlJc w:val="left"/>
      <w:pPr>
        <w:ind w:left="6050" w:hanging="360"/>
      </w:pPr>
      <w:rPr>
        <w:rFonts w:hint="default"/>
        <w:lang w:val="en-US" w:eastAsia="en-US" w:bidi="ar-SA"/>
      </w:rPr>
    </w:lvl>
    <w:lvl w:ilvl="5" w:tplc="4EB04C44">
      <w:numFmt w:val="bullet"/>
      <w:lvlText w:val="•"/>
      <w:lvlJc w:val="left"/>
      <w:pPr>
        <w:ind w:left="6933" w:hanging="360"/>
      </w:pPr>
      <w:rPr>
        <w:rFonts w:hint="default"/>
        <w:lang w:val="en-US" w:eastAsia="en-US" w:bidi="ar-SA"/>
      </w:rPr>
    </w:lvl>
    <w:lvl w:ilvl="6" w:tplc="47A2898E">
      <w:numFmt w:val="bullet"/>
      <w:lvlText w:val="•"/>
      <w:lvlJc w:val="left"/>
      <w:pPr>
        <w:ind w:left="7815" w:hanging="360"/>
      </w:pPr>
      <w:rPr>
        <w:rFonts w:hint="default"/>
        <w:lang w:val="en-US" w:eastAsia="en-US" w:bidi="ar-SA"/>
      </w:rPr>
    </w:lvl>
    <w:lvl w:ilvl="7" w:tplc="987A0CC0">
      <w:numFmt w:val="bullet"/>
      <w:lvlText w:val="•"/>
      <w:lvlJc w:val="left"/>
      <w:pPr>
        <w:ind w:left="8697" w:hanging="360"/>
      </w:pPr>
      <w:rPr>
        <w:rFonts w:hint="default"/>
        <w:lang w:val="en-US" w:eastAsia="en-US" w:bidi="ar-SA"/>
      </w:rPr>
    </w:lvl>
    <w:lvl w:ilvl="8" w:tplc="6C4651BC">
      <w:numFmt w:val="bullet"/>
      <w:lvlText w:val="•"/>
      <w:lvlJc w:val="left"/>
      <w:pPr>
        <w:ind w:left="9580" w:hanging="360"/>
      </w:pPr>
      <w:rPr>
        <w:rFonts w:hint="default"/>
        <w:lang w:val="en-US" w:eastAsia="en-US" w:bidi="ar-SA"/>
      </w:rPr>
    </w:lvl>
  </w:abstractNum>
  <w:abstractNum w:abstractNumId="199" w15:restartNumberingAfterBreak="0">
    <w:nsid w:val="4C580A83"/>
    <w:multiLevelType w:val="hybridMultilevel"/>
    <w:tmpl w:val="CF708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0" w15:restartNumberingAfterBreak="0">
    <w:nsid w:val="4C7F787D"/>
    <w:multiLevelType w:val="hybridMultilevel"/>
    <w:tmpl w:val="3CD6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CB90C7C"/>
    <w:multiLevelType w:val="hybridMultilevel"/>
    <w:tmpl w:val="472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CDF5C97"/>
    <w:multiLevelType w:val="hybridMultilevel"/>
    <w:tmpl w:val="9A7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4D7E0E23"/>
    <w:multiLevelType w:val="hybridMultilevel"/>
    <w:tmpl w:val="EA7C1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E234ACD"/>
    <w:multiLevelType w:val="hybridMultilevel"/>
    <w:tmpl w:val="A1720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6" w15:restartNumberingAfterBreak="0">
    <w:nsid w:val="4E403E64"/>
    <w:multiLevelType w:val="hybridMultilevel"/>
    <w:tmpl w:val="75FC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E485E1F"/>
    <w:multiLevelType w:val="hybridMultilevel"/>
    <w:tmpl w:val="05584B7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08" w15:restartNumberingAfterBreak="0">
    <w:nsid w:val="4E583C84"/>
    <w:multiLevelType w:val="hybridMultilevel"/>
    <w:tmpl w:val="A0C2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EB12029"/>
    <w:multiLevelType w:val="hybridMultilevel"/>
    <w:tmpl w:val="FE42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02C5F7C"/>
    <w:multiLevelType w:val="hybridMultilevel"/>
    <w:tmpl w:val="E034DB22"/>
    <w:lvl w:ilvl="0" w:tplc="D4D698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1" w15:restartNumberingAfterBreak="0">
    <w:nsid w:val="50564907"/>
    <w:multiLevelType w:val="hybridMultilevel"/>
    <w:tmpl w:val="AC66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0B91026"/>
    <w:multiLevelType w:val="hybridMultilevel"/>
    <w:tmpl w:val="7D2A589A"/>
    <w:lvl w:ilvl="0" w:tplc="7316B1C8">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8C480">
      <w:start w:val="1"/>
      <w:numFmt w:val="bullet"/>
      <w:lvlText w:val="o"/>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2BF0">
      <w:start w:val="1"/>
      <w:numFmt w:val="bullet"/>
      <w:lvlText w:val="▪"/>
      <w:lvlJc w:val="left"/>
      <w:pPr>
        <w:ind w:left="2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604B8C">
      <w:start w:val="1"/>
      <w:numFmt w:val="bullet"/>
      <w:lvlText w:val="•"/>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C3CBA">
      <w:start w:val="1"/>
      <w:numFmt w:val="bullet"/>
      <w:lvlText w:val="o"/>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481AA">
      <w:start w:val="1"/>
      <w:numFmt w:val="bullet"/>
      <w:lvlText w:val="▪"/>
      <w:lvlJc w:val="left"/>
      <w:pPr>
        <w:ind w:left="4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EC070">
      <w:start w:val="1"/>
      <w:numFmt w:val="bullet"/>
      <w:lvlText w:val="•"/>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6999C">
      <w:start w:val="1"/>
      <w:numFmt w:val="bullet"/>
      <w:lvlText w:val="o"/>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4B6C2">
      <w:start w:val="1"/>
      <w:numFmt w:val="bullet"/>
      <w:lvlText w:val="▪"/>
      <w:lvlJc w:val="left"/>
      <w:pPr>
        <w:ind w:left="7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5150326D"/>
    <w:multiLevelType w:val="hybridMultilevel"/>
    <w:tmpl w:val="E17E5576"/>
    <w:lvl w:ilvl="0" w:tplc="1E3AF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4" w15:restartNumberingAfterBreak="0">
    <w:nsid w:val="521F2EA7"/>
    <w:multiLevelType w:val="hybridMultilevel"/>
    <w:tmpl w:val="5090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523448D7"/>
    <w:multiLevelType w:val="hybridMultilevel"/>
    <w:tmpl w:val="6C18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308253E"/>
    <w:multiLevelType w:val="hybridMultilevel"/>
    <w:tmpl w:val="D7D8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315164E"/>
    <w:multiLevelType w:val="hybridMultilevel"/>
    <w:tmpl w:val="86EA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34B1852"/>
    <w:multiLevelType w:val="hybridMultilevel"/>
    <w:tmpl w:val="6010B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38A1BD3"/>
    <w:multiLevelType w:val="hybridMultilevel"/>
    <w:tmpl w:val="A82059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54EE75C2"/>
    <w:multiLevelType w:val="hybridMultilevel"/>
    <w:tmpl w:val="E5709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3" w15:restartNumberingAfterBreak="0">
    <w:nsid w:val="55AA28CE"/>
    <w:multiLevelType w:val="hybridMultilevel"/>
    <w:tmpl w:val="07B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6AB17F7"/>
    <w:multiLevelType w:val="hybridMultilevel"/>
    <w:tmpl w:val="11A8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8255CDA"/>
    <w:multiLevelType w:val="hybridMultilevel"/>
    <w:tmpl w:val="24D2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922255B"/>
    <w:multiLevelType w:val="hybridMultilevel"/>
    <w:tmpl w:val="8CDA08FA"/>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27" w15:restartNumberingAfterBreak="0">
    <w:nsid w:val="59235C94"/>
    <w:multiLevelType w:val="hybridMultilevel"/>
    <w:tmpl w:val="1326098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8" w15:restartNumberingAfterBreak="0">
    <w:nsid w:val="59490617"/>
    <w:multiLevelType w:val="hybridMultilevel"/>
    <w:tmpl w:val="837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96B3195"/>
    <w:multiLevelType w:val="hybridMultilevel"/>
    <w:tmpl w:val="A268E7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0" w15:restartNumberingAfterBreak="0">
    <w:nsid w:val="5987524E"/>
    <w:multiLevelType w:val="hybridMultilevel"/>
    <w:tmpl w:val="77BA7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59E31E3D"/>
    <w:multiLevelType w:val="hybridMultilevel"/>
    <w:tmpl w:val="A4D62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9E74AF2"/>
    <w:multiLevelType w:val="hybridMultilevel"/>
    <w:tmpl w:val="1BC843D8"/>
    <w:lvl w:ilvl="0" w:tplc="DCB6B57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5B187F28"/>
    <w:multiLevelType w:val="hybridMultilevel"/>
    <w:tmpl w:val="0FBC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C307046"/>
    <w:multiLevelType w:val="hybridMultilevel"/>
    <w:tmpl w:val="06B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D7C3AD2"/>
    <w:multiLevelType w:val="hybridMultilevel"/>
    <w:tmpl w:val="EA2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DA13860"/>
    <w:multiLevelType w:val="hybridMultilevel"/>
    <w:tmpl w:val="39DC0134"/>
    <w:lvl w:ilvl="0" w:tplc="E3D615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5DD74E16"/>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E69271F"/>
    <w:multiLevelType w:val="hybridMultilevel"/>
    <w:tmpl w:val="F35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E940CEA"/>
    <w:multiLevelType w:val="hybridMultilevel"/>
    <w:tmpl w:val="38B6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E995551"/>
    <w:multiLevelType w:val="multilevel"/>
    <w:tmpl w:val="29DEACD0"/>
    <w:lvl w:ilvl="0">
      <w:start w:val="1"/>
      <w:numFmt w:val="decimal"/>
      <w:lvlText w:val="%1."/>
      <w:lvlJc w:val="left"/>
      <w:pPr>
        <w:ind w:left="462" w:hanging="361"/>
      </w:pPr>
      <w:rPr>
        <w:rFonts w:ascii="Arial" w:eastAsia="Arial" w:hAnsi="Arial" w:cs="Arial" w:hint="default"/>
        <w:b/>
        <w:bCs/>
        <w:spacing w:val="-6"/>
        <w:w w:val="65"/>
        <w:sz w:val="22"/>
        <w:szCs w:val="22"/>
        <w:lang w:val="en-US" w:eastAsia="en-US" w:bidi="ar-SA"/>
      </w:rPr>
    </w:lvl>
    <w:lvl w:ilvl="1">
      <w:start w:val="1"/>
      <w:numFmt w:val="decimal"/>
      <w:lvlText w:val="%1.%2."/>
      <w:lvlJc w:val="left"/>
      <w:pPr>
        <w:ind w:left="958" w:hanging="511"/>
      </w:pPr>
      <w:rPr>
        <w:rFonts w:ascii="Arial" w:eastAsia="Arial" w:hAnsi="Arial" w:cs="Arial" w:hint="default"/>
        <w:spacing w:val="-6"/>
        <w:w w:val="79"/>
        <w:sz w:val="22"/>
        <w:szCs w:val="22"/>
        <w:lang w:val="en-US" w:eastAsia="en-US" w:bidi="ar-SA"/>
      </w:rPr>
    </w:lvl>
    <w:lvl w:ilvl="2">
      <w:numFmt w:val="bullet"/>
      <w:lvlText w:val=""/>
      <w:lvlJc w:val="left"/>
      <w:pPr>
        <w:ind w:left="1378" w:hanging="286"/>
      </w:pPr>
      <w:rPr>
        <w:rFonts w:ascii="Symbol" w:eastAsia="Symbol" w:hAnsi="Symbol" w:cs="Symbol" w:hint="default"/>
        <w:w w:val="101"/>
        <w:sz w:val="22"/>
        <w:szCs w:val="22"/>
        <w:lang w:val="en-US" w:eastAsia="en-US" w:bidi="ar-SA"/>
      </w:rPr>
    </w:lvl>
    <w:lvl w:ilvl="3">
      <w:numFmt w:val="bullet"/>
      <w:lvlText w:val="•"/>
      <w:lvlJc w:val="left"/>
      <w:pPr>
        <w:ind w:left="1260" w:hanging="286"/>
      </w:pPr>
      <w:rPr>
        <w:rFonts w:hint="default"/>
        <w:lang w:val="en-US" w:eastAsia="en-US" w:bidi="ar-SA"/>
      </w:rPr>
    </w:lvl>
    <w:lvl w:ilvl="4">
      <w:numFmt w:val="bullet"/>
      <w:lvlText w:val="•"/>
      <w:lvlJc w:val="left"/>
      <w:pPr>
        <w:ind w:left="1380" w:hanging="286"/>
      </w:pPr>
      <w:rPr>
        <w:rFonts w:hint="default"/>
        <w:lang w:val="en-US" w:eastAsia="en-US" w:bidi="ar-SA"/>
      </w:rPr>
    </w:lvl>
    <w:lvl w:ilvl="5">
      <w:numFmt w:val="bullet"/>
      <w:lvlText w:val="•"/>
      <w:lvlJc w:val="left"/>
      <w:pPr>
        <w:ind w:left="2691" w:hanging="286"/>
      </w:pPr>
      <w:rPr>
        <w:rFonts w:hint="default"/>
        <w:lang w:val="en-US" w:eastAsia="en-US" w:bidi="ar-SA"/>
      </w:rPr>
    </w:lvl>
    <w:lvl w:ilvl="6">
      <w:numFmt w:val="bullet"/>
      <w:lvlText w:val="•"/>
      <w:lvlJc w:val="left"/>
      <w:pPr>
        <w:ind w:left="4003" w:hanging="286"/>
      </w:pPr>
      <w:rPr>
        <w:rFonts w:hint="default"/>
        <w:lang w:val="en-US" w:eastAsia="en-US" w:bidi="ar-SA"/>
      </w:rPr>
    </w:lvl>
    <w:lvl w:ilvl="7">
      <w:numFmt w:val="bullet"/>
      <w:lvlText w:val="•"/>
      <w:lvlJc w:val="left"/>
      <w:pPr>
        <w:ind w:left="5315" w:hanging="286"/>
      </w:pPr>
      <w:rPr>
        <w:rFonts w:hint="default"/>
        <w:lang w:val="en-US" w:eastAsia="en-US" w:bidi="ar-SA"/>
      </w:rPr>
    </w:lvl>
    <w:lvl w:ilvl="8">
      <w:numFmt w:val="bullet"/>
      <w:lvlText w:val="•"/>
      <w:lvlJc w:val="left"/>
      <w:pPr>
        <w:ind w:left="6626" w:hanging="286"/>
      </w:pPr>
      <w:rPr>
        <w:rFonts w:hint="default"/>
        <w:lang w:val="en-US" w:eastAsia="en-US" w:bidi="ar-SA"/>
      </w:rPr>
    </w:lvl>
  </w:abstractNum>
  <w:abstractNum w:abstractNumId="245"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01726A4"/>
    <w:multiLevelType w:val="hybridMultilevel"/>
    <w:tmpl w:val="CE4A75BE"/>
    <w:lvl w:ilvl="0" w:tplc="AE5EDA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7" w15:restartNumberingAfterBreak="0">
    <w:nsid w:val="605E35CC"/>
    <w:multiLevelType w:val="hybridMultilevel"/>
    <w:tmpl w:val="20B2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0DC1520"/>
    <w:multiLevelType w:val="hybridMultilevel"/>
    <w:tmpl w:val="3088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15D6940"/>
    <w:multiLevelType w:val="hybridMultilevel"/>
    <w:tmpl w:val="16C27EA4"/>
    <w:lvl w:ilvl="0" w:tplc="E6863B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67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03C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0ED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CF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2DE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EF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3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422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61B35CB6"/>
    <w:multiLevelType w:val="hybridMultilevel"/>
    <w:tmpl w:val="D7D474B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1" w15:restartNumberingAfterBreak="0">
    <w:nsid w:val="61F53138"/>
    <w:multiLevelType w:val="hybridMultilevel"/>
    <w:tmpl w:val="F4AC12F4"/>
    <w:lvl w:ilvl="0" w:tplc="89109A80">
      <w:start w:val="1"/>
      <w:numFmt w:val="decimal"/>
      <w:lvlText w:val="%1."/>
      <w:lvlJc w:val="left"/>
      <w:pPr>
        <w:ind w:left="582" w:hanging="481"/>
      </w:pPr>
      <w:rPr>
        <w:rFonts w:ascii="Arial" w:eastAsia="Arial" w:hAnsi="Arial" w:cs="Arial" w:hint="default"/>
        <w:spacing w:val="-6"/>
        <w:w w:val="65"/>
        <w:sz w:val="22"/>
        <w:szCs w:val="22"/>
        <w:lang w:val="en-US" w:eastAsia="en-US" w:bidi="ar-SA"/>
      </w:rPr>
    </w:lvl>
    <w:lvl w:ilvl="1" w:tplc="BF7A4676">
      <w:numFmt w:val="bullet"/>
      <w:lvlText w:val="•"/>
      <w:lvlJc w:val="left"/>
      <w:pPr>
        <w:ind w:left="1447" w:hanging="481"/>
      </w:pPr>
      <w:rPr>
        <w:rFonts w:hint="default"/>
        <w:lang w:val="en-US" w:eastAsia="en-US" w:bidi="ar-SA"/>
      </w:rPr>
    </w:lvl>
    <w:lvl w:ilvl="2" w:tplc="A5B83312">
      <w:numFmt w:val="bullet"/>
      <w:lvlText w:val="•"/>
      <w:lvlJc w:val="left"/>
      <w:pPr>
        <w:ind w:left="2314" w:hanging="481"/>
      </w:pPr>
      <w:rPr>
        <w:rFonts w:hint="default"/>
        <w:lang w:val="en-US" w:eastAsia="en-US" w:bidi="ar-SA"/>
      </w:rPr>
    </w:lvl>
    <w:lvl w:ilvl="3" w:tplc="8DFECA10">
      <w:numFmt w:val="bullet"/>
      <w:lvlText w:val="•"/>
      <w:lvlJc w:val="left"/>
      <w:pPr>
        <w:ind w:left="3181" w:hanging="481"/>
      </w:pPr>
      <w:rPr>
        <w:rFonts w:hint="default"/>
        <w:lang w:val="en-US" w:eastAsia="en-US" w:bidi="ar-SA"/>
      </w:rPr>
    </w:lvl>
    <w:lvl w:ilvl="4" w:tplc="6C72E656">
      <w:numFmt w:val="bullet"/>
      <w:lvlText w:val="•"/>
      <w:lvlJc w:val="left"/>
      <w:pPr>
        <w:ind w:left="4048" w:hanging="481"/>
      </w:pPr>
      <w:rPr>
        <w:rFonts w:hint="default"/>
        <w:lang w:val="en-US" w:eastAsia="en-US" w:bidi="ar-SA"/>
      </w:rPr>
    </w:lvl>
    <w:lvl w:ilvl="5" w:tplc="351E142E">
      <w:numFmt w:val="bullet"/>
      <w:lvlText w:val="•"/>
      <w:lvlJc w:val="left"/>
      <w:pPr>
        <w:ind w:left="4915" w:hanging="481"/>
      </w:pPr>
      <w:rPr>
        <w:rFonts w:hint="default"/>
        <w:lang w:val="en-US" w:eastAsia="en-US" w:bidi="ar-SA"/>
      </w:rPr>
    </w:lvl>
    <w:lvl w:ilvl="6" w:tplc="9BF8E636">
      <w:numFmt w:val="bullet"/>
      <w:lvlText w:val="•"/>
      <w:lvlJc w:val="left"/>
      <w:pPr>
        <w:ind w:left="5782" w:hanging="481"/>
      </w:pPr>
      <w:rPr>
        <w:rFonts w:hint="default"/>
        <w:lang w:val="en-US" w:eastAsia="en-US" w:bidi="ar-SA"/>
      </w:rPr>
    </w:lvl>
    <w:lvl w:ilvl="7" w:tplc="2172623C">
      <w:numFmt w:val="bullet"/>
      <w:lvlText w:val="•"/>
      <w:lvlJc w:val="left"/>
      <w:pPr>
        <w:ind w:left="6649" w:hanging="481"/>
      </w:pPr>
      <w:rPr>
        <w:rFonts w:hint="default"/>
        <w:lang w:val="en-US" w:eastAsia="en-US" w:bidi="ar-SA"/>
      </w:rPr>
    </w:lvl>
    <w:lvl w:ilvl="8" w:tplc="13062FDE">
      <w:numFmt w:val="bullet"/>
      <w:lvlText w:val="•"/>
      <w:lvlJc w:val="left"/>
      <w:pPr>
        <w:ind w:left="7516" w:hanging="481"/>
      </w:pPr>
      <w:rPr>
        <w:rFonts w:hint="default"/>
        <w:lang w:val="en-US" w:eastAsia="en-US" w:bidi="ar-SA"/>
      </w:rPr>
    </w:lvl>
  </w:abstractNum>
  <w:abstractNum w:abstractNumId="252" w15:restartNumberingAfterBreak="0">
    <w:nsid w:val="622862F0"/>
    <w:multiLevelType w:val="hybridMultilevel"/>
    <w:tmpl w:val="B506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2E82F09"/>
    <w:multiLevelType w:val="hybridMultilevel"/>
    <w:tmpl w:val="407E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5" w15:restartNumberingAfterBreak="0">
    <w:nsid w:val="636735F9"/>
    <w:multiLevelType w:val="hybridMultilevel"/>
    <w:tmpl w:val="9B94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3A9071E"/>
    <w:multiLevelType w:val="hybridMultilevel"/>
    <w:tmpl w:val="1F4A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4B36962"/>
    <w:multiLevelType w:val="hybridMultilevel"/>
    <w:tmpl w:val="39A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4FA1BCA"/>
    <w:multiLevelType w:val="hybridMultilevel"/>
    <w:tmpl w:val="ABA4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5041E55"/>
    <w:multiLevelType w:val="hybridMultilevel"/>
    <w:tmpl w:val="9DD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5215FC3"/>
    <w:multiLevelType w:val="hybridMultilevel"/>
    <w:tmpl w:val="2292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6BC1195"/>
    <w:multiLevelType w:val="hybridMultilevel"/>
    <w:tmpl w:val="E53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71908D3"/>
    <w:multiLevelType w:val="hybridMultilevel"/>
    <w:tmpl w:val="7EEA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7A02F4D"/>
    <w:multiLevelType w:val="hybridMultilevel"/>
    <w:tmpl w:val="9E86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7D53501"/>
    <w:multiLevelType w:val="hybridMultilevel"/>
    <w:tmpl w:val="64E0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8D8744C"/>
    <w:multiLevelType w:val="hybridMultilevel"/>
    <w:tmpl w:val="6C44E6AC"/>
    <w:lvl w:ilvl="0" w:tplc="8B70D6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9D13C3F"/>
    <w:multiLevelType w:val="hybridMultilevel"/>
    <w:tmpl w:val="E0F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69F6570B"/>
    <w:multiLevelType w:val="hybridMultilevel"/>
    <w:tmpl w:val="487AD67E"/>
    <w:lvl w:ilvl="0" w:tplc="FEA24F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1" w15:restartNumberingAfterBreak="0">
    <w:nsid w:val="6AAB5FF6"/>
    <w:multiLevelType w:val="hybridMultilevel"/>
    <w:tmpl w:val="75C2F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2" w15:restartNumberingAfterBreak="0">
    <w:nsid w:val="6BB8430A"/>
    <w:multiLevelType w:val="hybridMultilevel"/>
    <w:tmpl w:val="45E85826"/>
    <w:lvl w:ilvl="0" w:tplc="FF2010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CF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AF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5C2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9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B24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61C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3" w15:restartNumberingAfterBreak="0">
    <w:nsid w:val="6C6A7A7B"/>
    <w:multiLevelType w:val="hybridMultilevel"/>
    <w:tmpl w:val="A50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D720AAB"/>
    <w:multiLevelType w:val="hybridMultilevel"/>
    <w:tmpl w:val="FD34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F25327A"/>
    <w:multiLevelType w:val="hybridMultilevel"/>
    <w:tmpl w:val="9214A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6FAB3400"/>
    <w:multiLevelType w:val="hybridMultilevel"/>
    <w:tmpl w:val="36D4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0A52B1D"/>
    <w:multiLevelType w:val="hybridMultilevel"/>
    <w:tmpl w:val="7C3A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0A668C4"/>
    <w:multiLevelType w:val="hybridMultilevel"/>
    <w:tmpl w:val="D19C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0E831E0"/>
    <w:multiLevelType w:val="hybridMultilevel"/>
    <w:tmpl w:val="3F2034F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281"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0F40C18"/>
    <w:multiLevelType w:val="hybridMultilevel"/>
    <w:tmpl w:val="61E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71301CA5"/>
    <w:multiLevelType w:val="hybridMultilevel"/>
    <w:tmpl w:val="16D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1843710"/>
    <w:multiLevelType w:val="hybridMultilevel"/>
    <w:tmpl w:val="59DA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1C3111D"/>
    <w:multiLevelType w:val="hybridMultilevel"/>
    <w:tmpl w:val="0BEA812A"/>
    <w:lvl w:ilvl="0" w:tplc="0809000F">
      <w:start w:val="1"/>
      <w:numFmt w:val="decimal"/>
      <w:lvlText w:val="%1."/>
      <w:lvlJc w:val="left"/>
      <w:pPr>
        <w:ind w:left="360" w:hanging="360"/>
      </w:p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72840A1F"/>
    <w:multiLevelType w:val="hybridMultilevel"/>
    <w:tmpl w:val="05DA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cs="Times New Roman" w:hint="default"/>
      </w:rPr>
    </w:lvl>
    <w:lvl w:ilvl="1" w:tplc="5C767088">
      <w:start w:val="1"/>
      <w:numFmt w:val="bullet"/>
      <w:lvlText w:val="•"/>
      <w:lvlJc w:val="left"/>
      <w:pPr>
        <w:tabs>
          <w:tab w:val="num" w:pos="1440"/>
        </w:tabs>
        <w:ind w:left="1440" w:hanging="360"/>
      </w:pPr>
      <w:rPr>
        <w:rFonts w:ascii="Times New Roman" w:hAnsi="Times New Roman" w:cs="Times New Roman" w:hint="default"/>
      </w:rPr>
    </w:lvl>
    <w:lvl w:ilvl="2" w:tplc="7996E60C">
      <w:start w:val="1"/>
      <w:numFmt w:val="bullet"/>
      <w:lvlText w:val="•"/>
      <w:lvlJc w:val="left"/>
      <w:pPr>
        <w:tabs>
          <w:tab w:val="num" w:pos="2160"/>
        </w:tabs>
        <w:ind w:left="2160" w:hanging="360"/>
      </w:pPr>
      <w:rPr>
        <w:rFonts w:ascii="Times New Roman" w:hAnsi="Times New Roman" w:cs="Times New Roman" w:hint="default"/>
      </w:rPr>
    </w:lvl>
    <w:lvl w:ilvl="3" w:tplc="DFB25860">
      <w:start w:val="1"/>
      <w:numFmt w:val="bullet"/>
      <w:lvlText w:val="•"/>
      <w:lvlJc w:val="left"/>
      <w:pPr>
        <w:tabs>
          <w:tab w:val="num" w:pos="2880"/>
        </w:tabs>
        <w:ind w:left="2880" w:hanging="360"/>
      </w:pPr>
      <w:rPr>
        <w:rFonts w:ascii="Times New Roman" w:hAnsi="Times New Roman" w:cs="Times New Roman" w:hint="default"/>
      </w:rPr>
    </w:lvl>
    <w:lvl w:ilvl="4" w:tplc="F020C148">
      <w:start w:val="1"/>
      <w:numFmt w:val="bullet"/>
      <w:lvlText w:val="•"/>
      <w:lvlJc w:val="left"/>
      <w:pPr>
        <w:tabs>
          <w:tab w:val="num" w:pos="3600"/>
        </w:tabs>
        <w:ind w:left="3600" w:hanging="360"/>
      </w:pPr>
      <w:rPr>
        <w:rFonts w:ascii="Times New Roman" w:hAnsi="Times New Roman" w:cs="Times New Roman" w:hint="default"/>
      </w:rPr>
    </w:lvl>
    <w:lvl w:ilvl="5" w:tplc="A2787182">
      <w:start w:val="1"/>
      <w:numFmt w:val="bullet"/>
      <w:lvlText w:val="•"/>
      <w:lvlJc w:val="left"/>
      <w:pPr>
        <w:tabs>
          <w:tab w:val="num" w:pos="4320"/>
        </w:tabs>
        <w:ind w:left="4320" w:hanging="360"/>
      </w:pPr>
      <w:rPr>
        <w:rFonts w:ascii="Times New Roman" w:hAnsi="Times New Roman" w:cs="Times New Roman" w:hint="default"/>
      </w:rPr>
    </w:lvl>
    <w:lvl w:ilvl="6" w:tplc="27EAA72A">
      <w:start w:val="1"/>
      <w:numFmt w:val="bullet"/>
      <w:lvlText w:val="•"/>
      <w:lvlJc w:val="left"/>
      <w:pPr>
        <w:tabs>
          <w:tab w:val="num" w:pos="5040"/>
        </w:tabs>
        <w:ind w:left="5040" w:hanging="360"/>
      </w:pPr>
      <w:rPr>
        <w:rFonts w:ascii="Times New Roman" w:hAnsi="Times New Roman" w:cs="Times New Roman" w:hint="default"/>
      </w:rPr>
    </w:lvl>
    <w:lvl w:ilvl="7" w:tplc="935A8804">
      <w:start w:val="1"/>
      <w:numFmt w:val="bullet"/>
      <w:lvlText w:val="•"/>
      <w:lvlJc w:val="left"/>
      <w:pPr>
        <w:tabs>
          <w:tab w:val="num" w:pos="5760"/>
        </w:tabs>
        <w:ind w:left="5760" w:hanging="360"/>
      </w:pPr>
      <w:rPr>
        <w:rFonts w:ascii="Times New Roman" w:hAnsi="Times New Roman" w:cs="Times New Roman" w:hint="default"/>
      </w:rPr>
    </w:lvl>
    <w:lvl w:ilvl="8" w:tplc="77C66602">
      <w:start w:val="1"/>
      <w:numFmt w:val="bullet"/>
      <w:lvlText w:val="•"/>
      <w:lvlJc w:val="left"/>
      <w:pPr>
        <w:tabs>
          <w:tab w:val="num" w:pos="6480"/>
        </w:tabs>
        <w:ind w:left="6480" w:hanging="360"/>
      </w:pPr>
      <w:rPr>
        <w:rFonts w:ascii="Times New Roman" w:hAnsi="Times New Roman" w:cs="Times New Roman" w:hint="default"/>
      </w:rPr>
    </w:lvl>
  </w:abstractNum>
  <w:abstractNum w:abstractNumId="289" w15:restartNumberingAfterBreak="0">
    <w:nsid w:val="739D1A50"/>
    <w:multiLevelType w:val="hybridMultilevel"/>
    <w:tmpl w:val="3E6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50C120B"/>
    <w:multiLevelType w:val="hybridMultilevel"/>
    <w:tmpl w:val="C5A0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5C00DF7"/>
    <w:multiLevelType w:val="hybridMultilevel"/>
    <w:tmpl w:val="DF289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75A1503"/>
    <w:multiLevelType w:val="hybridMultilevel"/>
    <w:tmpl w:val="EA0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7BB10BB"/>
    <w:multiLevelType w:val="hybridMultilevel"/>
    <w:tmpl w:val="FD5C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77E60E85"/>
    <w:multiLevelType w:val="hybridMultilevel"/>
    <w:tmpl w:val="65A6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78551E22"/>
    <w:multiLevelType w:val="hybridMultilevel"/>
    <w:tmpl w:val="4C1AF874"/>
    <w:lvl w:ilvl="0" w:tplc="1A1AA396">
      <w:start w:val="1"/>
      <w:numFmt w:val="decimal"/>
      <w:lvlText w:val="%1)"/>
      <w:lvlJc w:val="left"/>
      <w:pPr>
        <w:ind w:left="807" w:hanging="361"/>
      </w:pPr>
      <w:rPr>
        <w:rFonts w:ascii="Arial" w:eastAsia="Arial" w:hAnsi="Arial" w:cs="Arial" w:hint="default"/>
        <w:spacing w:val="-6"/>
        <w:w w:val="102"/>
        <w:sz w:val="22"/>
        <w:szCs w:val="22"/>
        <w:lang w:val="en-US" w:eastAsia="en-US" w:bidi="ar-SA"/>
      </w:rPr>
    </w:lvl>
    <w:lvl w:ilvl="1" w:tplc="64B284B0">
      <w:numFmt w:val="bullet"/>
      <w:lvlText w:val="•"/>
      <w:lvlJc w:val="left"/>
      <w:pPr>
        <w:ind w:left="1645" w:hanging="361"/>
      </w:pPr>
      <w:rPr>
        <w:rFonts w:hint="default"/>
        <w:lang w:val="en-US" w:eastAsia="en-US" w:bidi="ar-SA"/>
      </w:rPr>
    </w:lvl>
    <w:lvl w:ilvl="2" w:tplc="F348A0DC">
      <w:numFmt w:val="bullet"/>
      <w:lvlText w:val="•"/>
      <w:lvlJc w:val="left"/>
      <w:pPr>
        <w:ind w:left="2490" w:hanging="361"/>
      </w:pPr>
      <w:rPr>
        <w:rFonts w:hint="default"/>
        <w:lang w:val="en-US" w:eastAsia="en-US" w:bidi="ar-SA"/>
      </w:rPr>
    </w:lvl>
    <w:lvl w:ilvl="3" w:tplc="B4C2283A">
      <w:numFmt w:val="bullet"/>
      <w:lvlText w:val="•"/>
      <w:lvlJc w:val="left"/>
      <w:pPr>
        <w:ind w:left="3335" w:hanging="361"/>
      </w:pPr>
      <w:rPr>
        <w:rFonts w:hint="default"/>
        <w:lang w:val="en-US" w:eastAsia="en-US" w:bidi="ar-SA"/>
      </w:rPr>
    </w:lvl>
    <w:lvl w:ilvl="4" w:tplc="81CE2AC4">
      <w:numFmt w:val="bullet"/>
      <w:lvlText w:val="•"/>
      <w:lvlJc w:val="left"/>
      <w:pPr>
        <w:ind w:left="4180" w:hanging="361"/>
      </w:pPr>
      <w:rPr>
        <w:rFonts w:hint="default"/>
        <w:lang w:val="en-US" w:eastAsia="en-US" w:bidi="ar-SA"/>
      </w:rPr>
    </w:lvl>
    <w:lvl w:ilvl="5" w:tplc="17686C60">
      <w:numFmt w:val="bullet"/>
      <w:lvlText w:val="•"/>
      <w:lvlJc w:val="left"/>
      <w:pPr>
        <w:ind w:left="5025" w:hanging="361"/>
      </w:pPr>
      <w:rPr>
        <w:rFonts w:hint="default"/>
        <w:lang w:val="en-US" w:eastAsia="en-US" w:bidi="ar-SA"/>
      </w:rPr>
    </w:lvl>
    <w:lvl w:ilvl="6" w:tplc="224E6852">
      <w:numFmt w:val="bullet"/>
      <w:lvlText w:val="•"/>
      <w:lvlJc w:val="left"/>
      <w:pPr>
        <w:ind w:left="5870" w:hanging="361"/>
      </w:pPr>
      <w:rPr>
        <w:rFonts w:hint="default"/>
        <w:lang w:val="en-US" w:eastAsia="en-US" w:bidi="ar-SA"/>
      </w:rPr>
    </w:lvl>
    <w:lvl w:ilvl="7" w:tplc="ACB07306">
      <w:numFmt w:val="bullet"/>
      <w:lvlText w:val="•"/>
      <w:lvlJc w:val="left"/>
      <w:pPr>
        <w:ind w:left="6715" w:hanging="361"/>
      </w:pPr>
      <w:rPr>
        <w:rFonts w:hint="default"/>
        <w:lang w:val="en-US" w:eastAsia="en-US" w:bidi="ar-SA"/>
      </w:rPr>
    </w:lvl>
    <w:lvl w:ilvl="8" w:tplc="2786980E">
      <w:numFmt w:val="bullet"/>
      <w:lvlText w:val="•"/>
      <w:lvlJc w:val="left"/>
      <w:pPr>
        <w:ind w:left="7560" w:hanging="361"/>
      </w:pPr>
      <w:rPr>
        <w:rFonts w:hint="default"/>
        <w:lang w:val="en-US" w:eastAsia="en-US" w:bidi="ar-SA"/>
      </w:rPr>
    </w:lvl>
  </w:abstractNum>
  <w:abstractNum w:abstractNumId="299"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78A17F5B"/>
    <w:multiLevelType w:val="hybridMultilevel"/>
    <w:tmpl w:val="216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79091AEB"/>
    <w:multiLevelType w:val="hybridMultilevel"/>
    <w:tmpl w:val="A72816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3" w15:restartNumberingAfterBreak="0">
    <w:nsid w:val="79157E03"/>
    <w:multiLevelType w:val="hybridMultilevel"/>
    <w:tmpl w:val="F918B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4" w15:restartNumberingAfterBreak="0">
    <w:nsid w:val="79295C07"/>
    <w:multiLevelType w:val="hybridMultilevel"/>
    <w:tmpl w:val="8C2ACB10"/>
    <w:lvl w:ilvl="0" w:tplc="F4F645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5"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A0E4F66"/>
    <w:multiLevelType w:val="hybridMultilevel"/>
    <w:tmpl w:val="8FC4E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72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7" w15:restartNumberingAfterBreak="0">
    <w:nsid w:val="7A1E2445"/>
    <w:multiLevelType w:val="hybridMultilevel"/>
    <w:tmpl w:val="2F4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A2C3ECF"/>
    <w:multiLevelType w:val="multilevel"/>
    <w:tmpl w:val="ACD28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9" w15:restartNumberingAfterBreak="0">
    <w:nsid w:val="7A3A61AC"/>
    <w:multiLevelType w:val="hybridMultilevel"/>
    <w:tmpl w:val="A81E304C"/>
    <w:lvl w:ilvl="0" w:tplc="3578A3C2">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ACD61AA"/>
    <w:multiLevelType w:val="hybridMultilevel"/>
    <w:tmpl w:val="277E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AD6418D"/>
    <w:multiLevelType w:val="hybridMultilevel"/>
    <w:tmpl w:val="FC48DE46"/>
    <w:lvl w:ilvl="0" w:tplc="BF1AC7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6F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F88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452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ACB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01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F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A7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FC66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7B831C46"/>
    <w:multiLevelType w:val="hybridMultilevel"/>
    <w:tmpl w:val="DC3A4D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3" w15:restartNumberingAfterBreak="0">
    <w:nsid w:val="7B8916A9"/>
    <w:multiLevelType w:val="hybridMultilevel"/>
    <w:tmpl w:val="30F48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4" w15:restartNumberingAfterBreak="0">
    <w:nsid w:val="7B9F682B"/>
    <w:multiLevelType w:val="hybridMultilevel"/>
    <w:tmpl w:val="FD9E2474"/>
    <w:lvl w:ilvl="0" w:tplc="D82EF240">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C6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485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0BC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E3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E82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389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1051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EA14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5"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C786476"/>
    <w:multiLevelType w:val="hybridMultilevel"/>
    <w:tmpl w:val="5C080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EC77A48"/>
    <w:multiLevelType w:val="hybridMultilevel"/>
    <w:tmpl w:val="DEDA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EEA2591"/>
    <w:multiLevelType w:val="multilevel"/>
    <w:tmpl w:val="72827632"/>
    <w:lvl w:ilvl="0">
      <w:start w:val="1"/>
      <w:numFmt w:val="bullet"/>
      <w:lvlText w:val=""/>
      <w:lvlJc w:val="left"/>
      <w:pPr>
        <w:ind w:left="840" w:hanging="731"/>
      </w:pPr>
      <w:rPr>
        <w:rFonts w:ascii="Symbol" w:hAnsi="Symbol" w:hint="default"/>
        <w:spacing w:val="-2"/>
        <w:w w:val="62"/>
        <w:sz w:val="24"/>
        <w:szCs w:val="24"/>
        <w:lang w:val="en-US" w:eastAsia="en-US" w:bidi="ar-SA"/>
      </w:rPr>
    </w:lvl>
    <w:lvl w:ilvl="1">
      <w:start w:val="1"/>
      <w:numFmt w:val="decimal"/>
      <w:lvlText w:val="%2."/>
      <w:lvlJc w:val="left"/>
      <w:pPr>
        <w:ind w:left="1934" w:hanging="720"/>
      </w:pPr>
      <w:rPr>
        <w:rFonts w:ascii="Arial" w:eastAsia="Arial" w:hAnsi="Arial" w:cs="Arial" w:hint="default"/>
        <w:b/>
        <w:bCs/>
        <w:spacing w:val="-1"/>
        <w:w w:val="61"/>
        <w:sz w:val="24"/>
        <w:szCs w:val="24"/>
        <w:lang w:val="en-US" w:eastAsia="en-US" w:bidi="ar-SA"/>
      </w:rPr>
    </w:lvl>
    <w:lvl w:ilvl="2">
      <w:start w:val="1"/>
      <w:numFmt w:val="decimal"/>
      <w:lvlText w:val="%2.%3"/>
      <w:lvlJc w:val="left"/>
      <w:pPr>
        <w:ind w:left="1951" w:hanging="737"/>
      </w:pPr>
      <w:rPr>
        <w:rFonts w:hint="default"/>
        <w:spacing w:val="-3"/>
        <w:w w:val="100"/>
        <w:lang w:val="en-US" w:eastAsia="en-US" w:bidi="ar-SA"/>
      </w:rPr>
    </w:lvl>
    <w:lvl w:ilvl="3">
      <w:numFmt w:val="bullet"/>
      <w:lvlText w:val="•"/>
      <w:lvlJc w:val="left"/>
      <w:pPr>
        <w:ind w:left="3013" w:hanging="737"/>
      </w:pPr>
      <w:rPr>
        <w:rFonts w:hint="default"/>
        <w:lang w:val="en-US" w:eastAsia="en-US" w:bidi="ar-SA"/>
      </w:rPr>
    </w:lvl>
    <w:lvl w:ilvl="4">
      <w:numFmt w:val="bullet"/>
      <w:lvlText w:val="•"/>
      <w:lvlJc w:val="left"/>
      <w:pPr>
        <w:ind w:left="4066" w:hanging="737"/>
      </w:pPr>
      <w:rPr>
        <w:rFonts w:hint="default"/>
        <w:lang w:val="en-US" w:eastAsia="en-US" w:bidi="ar-SA"/>
      </w:rPr>
    </w:lvl>
    <w:lvl w:ilvl="5">
      <w:numFmt w:val="bullet"/>
      <w:lvlText w:val="•"/>
      <w:lvlJc w:val="left"/>
      <w:pPr>
        <w:ind w:left="5119" w:hanging="737"/>
      </w:pPr>
      <w:rPr>
        <w:rFonts w:hint="default"/>
        <w:lang w:val="en-US" w:eastAsia="en-US" w:bidi="ar-SA"/>
      </w:rPr>
    </w:lvl>
    <w:lvl w:ilvl="6">
      <w:numFmt w:val="bullet"/>
      <w:lvlText w:val="•"/>
      <w:lvlJc w:val="left"/>
      <w:pPr>
        <w:ind w:left="6172" w:hanging="737"/>
      </w:pPr>
      <w:rPr>
        <w:rFonts w:hint="default"/>
        <w:lang w:val="en-US" w:eastAsia="en-US" w:bidi="ar-SA"/>
      </w:rPr>
    </w:lvl>
    <w:lvl w:ilvl="7">
      <w:numFmt w:val="bullet"/>
      <w:lvlText w:val="•"/>
      <w:lvlJc w:val="left"/>
      <w:pPr>
        <w:ind w:left="7225" w:hanging="737"/>
      </w:pPr>
      <w:rPr>
        <w:rFonts w:hint="default"/>
        <w:lang w:val="en-US" w:eastAsia="en-US" w:bidi="ar-SA"/>
      </w:rPr>
    </w:lvl>
    <w:lvl w:ilvl="8">
      <w:numFmt w:val="bullet"/>
      <w:lvlText w:val="•"/>
      <w:lvlJc w:val="left"/>
      <w:pPr>
        <w:ind w:left="8278" w:hanging="737"/>
      </w:pPr>
      <w:rPr>
        <w:rFonts w:hint="default"/>
        <w:lang w:val="en-US" w:eastAsia="en-US" w:bidi="ar-SA"/>
      </w:rPr>
    </w:lvl>
  </w:abstractNum>
  <w:abstractNum w:abstractNumId="320" w15:restartNumberingAfterBreak="0">
    <w:nsid w:val="7F40186E"/>
    <w:multiLevelType w:val="multilevel"/>
    <w:tmpl w:val="D92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F485217"/>
    <w:multiLevelType w:val="hybridMultilevel"/>
    <w:tmpl w:val="2A22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FD551F5"/>
    <w:multiLevelType w:val="hybridMultilevel"/>
    <w:tmpl w:val="8BDC1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7FF80FBD"/>
    <w:multiLevelType w:val="hybridMultilevel"/>
    <w:tmpl w:val="EB0E3D1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24" w15:restartNumberingAfterBreak="0">
    <w:nsid w:val="7FFE00A8"/>
    <w:multiLevelType w:val="hybridMultilevel"/>
    <w:tmpl w:val="DA38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23"/>
  </w:num>
  <w:num w:numId="2" w16cid:durableId="403112188">
    <w:abstractNumId w:val="0"/>
  </w:num>
  <w:num w:numId="3" w16cid:durableId="144856082">
    <w:abstractNumId w:val="97"/>
  </w:num>
  <w:num w:numId="4" w16cid:durableId="1429540454">
    <w:abstractNumId w:val="92"/>
  </w:num>
  <w:num w:numId="5" w16cid:durableId="458184052">
    <w:abstractNumId w:val="216"/>
  </w:num>
  <w:num w:numId="6" w16cid:durableId="840045649">
    <w:abstractNumId w:val="290"/>
  </w:num>
  <w:num w:numId="7" w16cid:durableId="266043387">
    <w:abstractNumId w:val="2"/>
  </w:num>
  <w:num w:numId="8" w16cid:durableId="462580389">
    <w:abstractNumId w:val="185"/>
  </w:num>
  <w:num w:numId="9" w16cid:durableId="128938442">
    <w:abstractNumId w:val="11"/>
  </w:num>
  <w:num w:numId="10" w16cid:durableId="1515801839">
    <w:abstractNumId w:val="47"/>
  </w:num>
  <w:num w:numId="11" w16cid:durableId="1253782790">
    <w:abstractNumId w:val="183"/>
  </w:num>
  <w:num w:numId="12" w16cid:durableId="586232563">
    <w:abstractNumId w:val="254"/>
  </w:num>
  <w:num w:numId="13" w16cid:durableId="1211110982">
    <w:abstractNumId w:val="113"/>
  </w:num>
  <w:num w:numId="14" w16cid:durableId="1138523746">
    <w:abstractNumId w:val="164"/>
  </w:num>
  <w:num w:numId="15" w16cid:durableId="973364994">
    <w:abstractNumId w:val="56"/>
  </w:num>
  <w:num w:numId="16" w16cid:durableId="446899464">
    <w:abstractNumId w:val="316"/>
  </w:num>
  <w:num w:numId="17" w16cid:durableId="1547715076">
    <w:abstractNumId w:val="188"/>
  </w:num>
  <w:num w:numId="18" w16cid:durableId="1505432612">
    <w:abstractNumId w:val="221"/>
  </w:num>
  <w:num w:numId="19" w16cid:durableId="2091191171">
    <w:abstractNumId w:val="315"/>
  </w:num>
  <w:num w:numId="20" w16cid:durableId="1343127084">
    <w:abstractNumId w:val="87"/>
  </w:num>
  <w:num w:numId="21" w16cid:durableId="554971265">
    <w:abstractNumId w:val="7"/>
  </w:num>
  <w:num w:numId="22" w16cid:durableId="2137985134">
    <w:abstractNumId w:val="318"/>
  </w:num>
  <w:num w:numId="23" w16cid:durableId="2031835895">
    <w:abstractNumId w:val="5"/>
  </w:num>
  <w:num w:numId="24" w16cid:durableId="2123958324">
    <w:abstractNumId w:val="252"/>
  </w:num>
  <w:num w:numId="25" w16cid:durableId="1113787024">
    <w:abstractNumId w:val="276"/>
  </w:num>
  <w:num w:numId="26" w16cid:durableId="999772010">
    <w:abstractNumId w:val="30"/>
  </w:num>
  <w:num w:numId="27" w16cid:durableId="1454517745">
    <w:abstractNumId w:val="90"/>
  </w:num>
  <w:num w:numId="28" w16cid:durableId="1524132779">
    <w:abstractNumId w:val="204"/>
  </w:num>
  <w:num w:numId="29" w16cid:durableId="1416511819">
    <w:abstractNumId w:val="40"/>
  </w:num>
  <w:num w:numId="30" w16cid:durableId="436370230">
    <w:abstractNumId w:val="94"/>
  </w:num>
  <w:num w:numId="31" w16cid:durableId="579173935">
    <w:abstractNumId w:val="111"/>
  </w:num>
  <w:num w:numId="32" w16cid:durableId="495153334">
    <w:abstractNumId w:val="142"/>
  </w:num>
  <w:num w:numId="33" w16cid:durableId="1298685127">
    <w:abstractNumId w:val="120"/>
  </w:num>
  <w:num w:numId="34" w16cid:durableId="395276974">
    <w:abstractNumId w:val="245"/>
  </w:num>
  <w:num w:numId="35" w16cid:durableId="1468817383">
    <w:abstractNumId w:val="203"/>
  </w:num>
  <w:num w:numId="36" w16cid:durableId="1852838850">
    <w:abstractNumId w:val="141"/>
  </w:num>
  <w:num w:numId="37" w16cid:durableId="1067149367">
    <w:abstractNumId w:val="257"/>
  </w:num>
  <w:num w:numId="38" w16cid:durableId="197864933">
    <w:abstractNumId w:val="305"/>
  </w:num>
  <w:num w:numId="39" w16cid:durableId="1456097503">
    <w:abstractNumId w:val="177"/>
  </w:num>
  <w:num w:numId="40" w16cid:durableId="1598101391">
    <w:abstractNumId w:val="287"/>
  </w:num>
  <w:num w:numId="41" w16cid:durableId="147478436">
    <w:abstractNumId w:val="112"/>
  </w:num>
  <w:num w:numId="42" w16cid:durableId="1721006280">
    <w:abstractNumId w:val="172"/>
  </w:num>
  <w:num w:numId="43" w16cid:durableId="1848715961">
    <w:abstractNumId w:val="232"/>
  </w:num>
  <w:num w:numId="44" w16cid:durableId="990714238">
    <w:abstractNumId w:val="157"/>
  </w:num>
  <w:num w:numId="45" w16cid:durableId="891619659">
    <w:abstractNumId w:val="148"/>
  </w:num>
  <w:num w:numId="46" w16cid:durableId="583221074">
    <w:abstractNumId w:val="17"/>
  </w:num>
  <w:num w:numId="47" w16cid:durableId="2113357699">
    <w:abstractNumId w:val="89"/>
  </w:num>
  <w:num w:numId="48" w16cid:durableId="999775307">
    <w:abstractNumId w:val="281"/>
  </w:num>
  <w:num w:numId="49" w16cid:durableId="1711569556">
    <w:abstractNumId w:val="129"/>
  </w:num>
  <w:num w:numId="50" w16cid:durableId="1446344327">
    <w:abstractNumId w:val="294"/>
  </w:num>
  <w:num w:numId="51" w16cid:durableId="1897621656">
    <w:abstractNumId w:val="126"/>
  </w:num>
  <w:num w:numId="52" w16cid:durableId="1381630780">
    <w:abstractNumId w:val="261"/>
  </w:num>
  <w:num w:numId="53" w16cid:durableId="911037902">
    <w:abstractNumId w:val="175"/>
  </w:num>
  <w:num w:numId="54" w16cid:durableId="1958221846">
    <w:abstractNumId w:val="139"/>
  </w:num>
  <w:num w:numId="55" w16cid:durableId="1211188510">
    <w:abstractNumId w:val="301"/>
  </w:num>
  <w:num w:numId="56" w16cid:durableId="1574269714">
    <w:abstractNumId w:val="151"/>
  </w:num>
  <w:num w:numId="57" w16cid:durableId="1113983991">
    <w:abstractNumId w:val="109"/>
  </w:num>
  <w:num w:numId="58" w16cid:durableId="855385181">
    <w:abstractNumId w:val="79"/>
  </w:num>
  <w:num w:numId="59" w16cid:durableId="862287644">
    <w:abstractNumId w:val="235"/>
  </w:num>
  <w:num w:numId="60" w16cid:durableId="819075210">
    <w:abstractNumId w:val="236"/>
  </w:num>
  <w:num w:numId="61" w16cid:durableId="511993939">
    <w:abstractNumId w:val="123"/>
  </w:num>
  <w:num w:numId="62" w16cid:durableId="1929923244">
    <w:abstractNumId w:val="165"/>
  </w:num>
  <w:num w:numId="63" w16cid:durableId="1558589662">
    <w:abstractNumId w:val="70"/>
  </w:num>
  <w:num w:numId="64" w16cid:durableId="1957371930">
    <w:abstractNumId w:val="292"/>
  </w:num>
  <w:num w:numId="65" w16cid:durableId="1267154345">
    <w:abstractNumId w:val="268"/>
  </w:num>
  <w:num w:numId="66" w16cid:durableId="1180580025">
    <w:abstractNumId w:val="299"/>
  </w:num>
  <w:num w:numId="67" w16cid:durableId="1102072972">
    <w:abstractNumId w:val="52"/>
  </w:num>
  <w:num w:numId="68" w16cid:durableId="1440905944">
    <w:abstractNumId w:val="66"/>
  </w:num>
  <w:num w:numId="69" w16cid:durableId="214243166">
    <w:abstractNumId w:val="63"/>
  </w:num>
  <w:num w:numId="70" w16cid:durableId="451676875">
    <w:abstractNumId w:val="80"/>
  </w:num>
  <w:num w:numId="71" w16cid:durableId="1341739050">
    <w:abstractNumId w:val="18"/>
  </w:num>
  <w:num w:numId="72" w16cid:durableId="639726180">
    <w:abstractNumId w:val="62"/>
  </w:num>
  <w:num w:numId="73" w16cid:durableId="1022241723">
    <w:abstractNumId w:val="263"/>
  </w:num>
  <w:num w:numId="74" w16cid:durableId="1723138550">
    <w:abstractNumId w:val="279"/>
  </w:num>
  <w:num w:numId="75" w16cid:durableId="1674186536">
    <w:abstractNumId w:val="231"/>
  </w:num>
  <w:num w:numId="76" w16cid:durableId="882980275">
    <w:abstractNumId w:val="3"/>
  </w:num>
  <w:num w:numId="77" w16cid:durableId="1408769112">
    <w:abstractNumId w:val="74"/>
  </w:num>
  <w:num w:numId="78" w16cid:durableId="585849523">
    <w:abstractNumId w:val="64"/>
  </w:num>
  <w:num w:numId="79" w16cid:durableId="1532649097">
    <w:abstractNumId w:val="118"/>
  </w:num>
  <w:num w:numId="80" w16cid:durableId="2090348836">
    <w:abstractNumId w:val="114"/>
  </w:num>
  <w:num w:numId="81" w16cid:durableId="1623686866">
    <w:abstractNumId w:val="132"/>
  </w:num>
  <w:num w:numId="82" w16cid:durableId="670528685">
    <w:abstractNumId w:val="266"/>
  </w:num>
  <w:num w:numId="83" w16cid:durableId="749501887">
    <w:abstractNumId w:val="219"/>
  </w:num>
  <w:num w:numId="84" w16cid:durableId="2129928903">
    <w:abstractNumId w:val="303"/>
  </w:num>
  <w:num w:numId="85" w16cid:durableId="1402406052">
    <w:abstractNumId w:val="106"/>
  </w:num>
  <w:num w:numId="86" w16cid:durableId="2024041245">
    <w:abstractNumId w:val="4"/>
  </w:num>
  <w:num w:numId="87" w16cid:durableId="655887462">
    <w:abstractNumId w:val="211"/>
  </w:num>
  <w:num w:numId="88" w16cid:durableId="1504316746">
    <w:abstractNumId w:val="303"/>
  </w:num>
  <w:num w:numId="89" w16cid:durableId="258106349">
    <w:abstractNumId w:val="207"/>
  </w:num>
  <w:num w:numId="90" w16cid:durableId="1978104464">
    <w:abstractNumId w:val="191"/>
  </w:num>
  <w:num w:numId="91" w16cid:durableId="947855916">
    <w:abstractNumId w:val="82"/>
  </w:num>
  <w:num w:numId="92" w16cid:durableId="1177042314">
    <w:abstractNumId w:val="35"/>
  </w:num>
  <w:num w:numId="93" w16cid:durableId="556664611">
    <w:abstractNumId w:val="321"/>
  </w:num>
  <w:num w:numId="94" w16cid:durableId="2050565591">
    <w:abstractNumId w:val="269"/>
  </w:num>
  <w:num w:numId="95" w16cid:durableId="1572764907">
    <w:abstractNumId w:val="49"/>
  </w:num>
  <w:num w:numId="96" w16cid:durableId="1834105400">
    <w:abstractNumId w:val="140"/>
  </w:num>
  <w:num w:numId="97" w16cid:durableId="403070555">
    <w:abstractNumId w:val="32"/>
  </w:num>
  <w:num w:numId="98" w16cid:durableId="1502894526">
    <w:abstractNumId w:val="93"/>
  </w:num>
  <w:num w:numId="99" w16cid:durableId="1369406620">
    <w:abstractNumId w:val="308"/>
  </w:num>
  <w:num w:numId="100" w16cid:durableId="862591484">
    <w:abstractNumId w:val="150"/>
  </w:num>
  <w:num w:numId="101" w16cid:durableId="553661513">
    <w:abstractNumId w:val="13"/>
  </w:num>
  <w:num w:numId="102" w16cid:durableId="1013186921">
    <w:abstractNumId w:val="58"/>
  </w:num>
  <w:num w:numId="103" w16cid:durableId="1644578055">
    <w:abstractNumId w:val="154"/>
  </w:num>
  <w:num w:numId="104" w16cid:durableId="1541092799">
    <w:abstractNumId w:val="91"/>
  </w:num>
  <w:num w:numId="105" w16cid:durableId="351033009">
    <w:abstractNumId w:val="37"/>
  </w:num>
  <w:num w:numId="106" w16cid:durableId="1244488562">
    <w:abstractNumId w:val="202"/>
  </w:num>
  <w:num w:numId="107" w16cid:durableId="24017952">
    <w:abstractNumId w:val="149"/>
  </w:num>
  <w:num w:numId="108" w16cid:durableId="72432674">
    <w:abstractNumId w:val="317"/>
  </w:num>
  <w:num w:numId="109" w16cid:durableId="1567374802">
    <w:abstractNumId w:val="241"/>
  </w:num>
  <w:num w:numId="110" w16cid:durableId="1941714647">
    <w:abstractNumId w:val="105"/>
  </w:num>
  <w:num w:numId="111" w16cid:durableId="256794066">
    <w:abstractNumId w:val="103"/>
  </w:num>
  <w:num w:numId="112" w16cid:durableId="1366171785">
    <w:abstractNumId w:val="259"/>
  </w:num>
  <w:num w:numId="113" w16cid:durableId="1758745053">
    <w:abstractNumId w:val="201"/>
  </w:num>
  <w:num w:numId="114" w16cid:durableId="1820883702">
    <w:abstractNumId w:val="55"/>
  </w:num>
  <w:num w:numId="115" w16cid:durableId="873468031">
    <w:abstractNumId w:val="131"/>
  </w:num>
  <w:num w:numId="116" w16cid:durableId="972293242">
    <w:abstractNumId w:val="152"/>
  </w:num>
  <w:num w:numId="117" w16cid:durableId="974532646">
    <w:abstractNumId w:val="174"/>
  </w:num>
  <w:num w:numId="118" w16cid:durableId="697512930">
    <w:abstractNumId w:val="161"/>
  </w:num>
  <w:num w:numId="119" w16cid:durableId="1695374733">
    <w:abstractNumId w:val="68"/>
  </w:num>
  <w:num w:numId="120" w16cid:durableId="890533166">
    <w:abstractNumId w:val="78"/>
  </w:num>
  <w:num w:numId="121" w16cid:durableId="1953971662">
    <w:abstractNumId w:val="28"/>
  </w:num>
  <w:num w:numId="122" w16cid:durableId="1142575072">
    <w:abstractNumId w:val="34"/>
  </w:num>
  <w:num w:numId="123" w16cid:durableId="908879055">
    <w:abstractNumId w:val="313"/>
  </w:num>
  <w:num w:numId="124" w16cid:durableId="852185768">
    <w:abstractNumId w:val="160"/>
  </w:num>
  <w:num w:numId="125" w16cid:durableId="717441029">
    <w:abstractNumId w:val="262"/>
  </w:num>
  <w:num w:numId="126" w16cid:durableId="1933975683">
    <w:abstractNumId w:val="125"/>
  </w:num>
  <w:num w:numId="127" w16cid:durableId="595481972">
    <w:abstractNumId w:val="234"/>
  </w:num>
  <w:num w:numId="128" w16cid:durableId="305814771">
    <w:abstractNumId w:val="309"/>
  </w:num>
  <w:num w:numId="129" w16cid:durableId="212398756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5594584">
    <w:abstractNumId w:val="190"/>
  </w:num>
  <w:num w:numId="131" w16cid:durableId="1247693226">
    <w:abstractNumId w:val="147"/>
  </w:num>
  <w:num w:numId="132" w16cid:durableId="1216046323">
    <w:abstractNumId w:val="115"/>
  </w:num>
  <w:num w:numId="133" w16cid:durableId="391539080">
    <w:abstractNumId w:val="73"/>
  </w:num>
  <w:num w:numId="134" w16cid:durableId="1644045960">
    <w:abstractNumId w:val="196"/>
  </w:num>
  <w:num w:numId="135" w16cid:durableId="1664510184">
    <w:abstractNumId w:val="26"/>
  </w:num>
  <w:num w:numId="136" w16cid:durableId="1229613474">
    <w:abstractNumId w:val="44"/>
  </w:num>
  <w:num w:numId="137" w16cid:durableId="1244874901">
    <w:abstractNumId w:val="209"/>
  </w:num>
  <w:num w:numId="138" w16cid:durableId="814033571">
    <w:abstractNumId w:val="48"/>
  </w:num>
  <w:num w:numId="139" w16cid:durableId="1802267921">
    <w:abstractNumId w:val="265"/>
  </w:num>
  <w:num w:numId="140" w16cid:durableId="1762875741">
    <w:abstractNumId w:val="280"/>
  </w:num>
  <w:num w:numId="141" w16cid:durableId="414211553">
    <w:abstractNumId w:val="12"/>
  </w:num>
  <w:num w:numId="142" w16cid:durableId="1220629021">
    <w:abstractNumId w:val="297"/>
  </w:num>
  <w:num w:numId="143" w16cid:durableId="1987776740">
    <w:abstractNumId w:val="121"/>
  </w:num>
  <w:num w:numId="144" w16cid:durableId="859002910">
    <w:abstractNumId w:val="289"/>
  </w:num>
  <w:num w:numId="145" w16cid:durableId="1107387870">
    <w:abstractNumId w:val="184"/>
  </w:num>
  <w:num w:numId="146" w16cid:durableId="1224756415">
    <w:abstractNumId w:val="1"/>
    <w:lvlOverride w:ilvl="0">
      <w:lvl w:ilvl="0">
        <w:start w:val="1"/>
        <w:numFmt w:val="bullet"/>
        <w:lvlText w:val=""/>
        <w:legacy w:legacy="1" w:legacySpace="0" w:legacyIndent="85"/>
        <w:lvlJc w:val="left"/>
        <w:pPr>
          <w:ind w:left="85" w:hanging="85"/>
        </w:pPr>
        <w:rPr>
          <w:rFonts w:ascii="Symbol" w:hAnsi="Symbol" w:hint="default"/>
          <w:color w:val="FF0000"/>
        </w:rPr>
      </w:lvl>
    </w:lvlOverride>
  </w:num>
  <w:num w:numId="147" w16cid:durableId="1007559463">
    <w:abstractNumId w:val="240"/>
  </w:num>
  <w:num w:numId="148" w16cid:durableId="1296377871">
    <w:abstractNumId w:val="137"/>
  </w:num>
  <w:num w:numId="149" w16cid:durableId="158277248">
    <w:abstractNumId w:val="288"/>
  </w:num>
  <w:num w:numId="150" w16cid:durableId="1185248303">
    <w:abstractNumId w:val="75"/>
  </w:num>
  <w:num w:numId="151" w16cid:durableId="2090035285">
    <w:abstractNumId w:val="168"/>
  </w:num>
  <w:num w:numId="152" w16cid:durableId="1520002759">
    <w:abstractNumId w:val="239"/>
  </w:num>
  <w:num w:numId="153" w16cid:durableId="985664562">
    <w:abstractNumId w:val="155"/>
  </w:num>
  <w:num w:numId="154" w16cid:durableId="214396676">
    <w:abstractNumId w:val="86"/>
  </w:num>
  <w:num w:numId="155" w16cid:durableId="746348269">
    <w:abstractNumId w:val="247"/>
  </w:num>
  <w:num w:numId="156" w16cid:durableId="2015105552">
    <w:abstractNumId w:val="85"/>
  </w:num>
  <w:num w:numId="157" w16cid:durableId="430393805">
    <w:abstractNumId w:val="214"/>
  </w:num>
  <w:num w:numId="158" w16cid:durableId="2055343501">
    <w:abstractNumId w:val="322"/>
  </w:num>
  <w:num w:numId="159" w16cid:durableId="2145467229">
    <w:abstractNumId w:val="143"/>
  </w:num>
  <w:num w:numId="160" w16cid:durableId="800926544">
    <w:abstractNumId w:val="199"/>
  </w:num>
  <w:num w:numId="161" w16cid:durableId="1688361902">
    <w:abstractNumId w:val="205"/>
  </w:num>
  <w:num w:numId="162" w16cid:durableId="1761218650">
    <w:abstractNumId w:val="186"/>
  </w:num>
  <w:num w:numId="163" w16cid:durableId="2093239464">
    <w:abstractNumId w:val="283"/>
  </w:num>
  <w:num w:numId="164" w16cid:durableId="2074542877">
    <w:abstractNumId w:val="226"/>
  </w:num>
  <w:num w:numId="165" w16cid:durableId="299768305">
    <w:abstractNumId w:val="222"/>
  </w:num>
  <w:num w:numId="166" w16cid:durableId="1792161648">
    <w:abstractNumId w:val="21"/>
  </w:num>
  <w:num w:numId="167" w16cid:durableId="91165818">
    <w:abstractNumId w:val="19"/>
  </w:num>
  <w:num w:numId="168" w16cid:durableId="1065107236">
    <w:abstractNumId w:val="282"/>
  </w:num>
  <w:num w:numId="169" w16cid:durableId="38290725">
    <w:abstractNumId w:val="230"/>
  </w:num>
  <w:num w:numId="170" w16cid:durableId="1312827598">
    <w:abstractNumId w:val="15"/>
  </w:num>
  <w:num w:numId="171" w16cid:durableId="573276091">
    <w:abstractNumId w:val="8"/>
  </w:num>
  <w:num w:numId="172" w16cid:durableId="270623700">
    <w:abstractNumId w:val="163"/>
  </w:num>
  <w:num w:numId="173" w16cid:durableId="185678119">
    <w:abstractNumId w:val="101"/>
  </w:num>
  <w:num w:numId="174" w16cid:durableId="1277523026">
    <w:abstractNumId w:val="267"/>
  </w:num>
  <w:num w:numId="175" w16cid:durableId="1285428494">
    <w:abstractNumId w:val="127"/>
  </w:num>
  <w:num w:numId="176" w16cid:durableId="1947542626">
    <w:abstractNumId w:val="246"/>
  </w:num>
  <w:num w:numId="177" w16cid:durableId="107749443">
    <w:abstractNumId w:val="25"/>
  </w:num>
  <w:num w:numId="178" w16cid:durableId="1618413382">
    <w:abstractNumId w:val="293"/>
  </w:num>
  <w:num w:numId="179" w16cid:durableId="765854486">
    <w:abstractNumId w:val="53"/>
  </w:num>
  <w:num w:numId="180" w16cid:durableId="285434754">
    <w:abstractNumId w:val="166"/>
  </w:num>
  <w:num w:numId="181" w16cid:durableId="778376792">
    <w:abstractNumId w:val="304"/>
  </w:num>
  <w:num w:numId="182" w16cid:durableId="1831748531">
    <w:abstractNumId w:val="144"/>
  </w:num>
  <w:num w:numId="183" w16cid:durableId="1652783384">
    <w:abstractNumId w:val="270"/>
  </w:num>
  <w:num w:numId="184" w16cid:durableId="1931087623">
    <w:abstractNumId w:val="213"/>
  </w:num>
  <w:num w:numId="185" w16cid:durableId="722872905">
    <w:abstractNumId w:val="210"/>
  </w:num>
  <w:num w:numId="186" w16cid:durableId="1835561213">
    <w:abstractNumId w:val="107"/>
  </w:num>
  <w:num w:numId="187" w16cid:durableId="2007784004">
    <w:abstractNumId w:val="117"/>
  </w:num>
  <w:num w:numId="188" w16cid:durableId="469321706">
    <w:abstractNumId w:val="88"/>
  </w:num>
  <w:num w:numId="189" w16cid:durableId="628558066">
    <w:abstractNumId w:val="29"/>
  </w:num>
  <w:num w:numId="190" w16cid:durableId="86998041">
    <w:abstractNumId w:val="42"/>
  </w:num>
  <w:num w:numId="191" w16cid:durableId="522013196">
    <w:abstractNumId w:val="14"/>
  </w:num>
  <w:num w:numId="192" w16cid:durableId="2010668251">
    <w:abstractNumId w:val="295"/>
  </w:num>
  <w:num w:numId="193" w16cid:durableId="1863274536">
    <w:abstractNumId w:val="218"/>
  </w:num>
  <w:num w:numId="194" w16cid:durableId="1929733782">
    <w:abstractNumId w:val="180"/>
  </w:num>
  <w:num w:numId="195" w16cid:durableId="748188393">
    <w:abstractNumId w:val="200"/>
  </w:num>
  <w:num w:numId="196" w16cid:durableId="827788311">
    <w:abstractNumId w:val="264"/>
  </w:num>
  <w:num w:numId="197" w16cid:durableId="2050716041">
    <w:abstractNumId w:val="33"/>
  </w:num>
  <w:num w:numId="198" w16cid:durableId="534274158">
    <w:abstractNumId w:val="238"/>
  </w:num>
  <w:num w:numId="199" w16cid:durableId="498616971">
    <w:abstractNumId w:val="296"/>
  </w:num>
  <w:num w:numId="200" w16cid:durableId="660159097">
    <w:abstractNumId w:val="124"/>
  </w:num>
  <w:num w:numId="201" w16cid:durableId="716592169">
    <w:abstractNumId w:val="229"/>
  </w:num>
  <w:num w:numId="202" w16cid:durableId="871455780">
    <w:abstractNumId w:val="220"/>
  </w:num>
  <w:num w:numId="203" w16cid:durableId="1043098301">
    <w:abstractNumId w:val="133"/>
  </w:num>
  <w:num w:numId="204" w16cid:durableId="27032420">
    <w:abstractNumId w:val="67"/>
  </w:num>
  <w:num w:numId="205" w16cid:durableId="1693258118">
    <w:abstractNumId w:val="273"/>
  </w:num>
  <w:num w:numId="206" w16cid:durableId="716247942">
    <w:abstractNumId w:val="153"/>
  </w:num>
  <w:num w:numId="207" w16cid:durableId="229581435">
    <w:abstractNumId w:val="193"/>
  </w:num>
  <w:num w:numId="208" w16cid:durableId="532496208">
    <w:abstractNumId w:val="323"/>
  </w:num>
  <w:num w:numId="209" w16cid:durableId="206339729">
    <w:abstractNumId w:val="145"/>
  </w:num>
  <w:num w:numId="210" w16cid:durableId="1815676092">
    <w:abstractNumId w:val="54"/>
  </w:num>
  <w:num w:numId="211" w16cid:durableId="1898322947">
    <w:abstractNumId w:val="122"/>
  </w:num>
  <w:num w:numId="212" w16cid:durableId="883907337">
    <w:abstractNumId w:val="146"/>
  </w:num>
  <w:num w:numId="213" w16cid:durableId="198976600">
    <w:abstractNumId w:val="314"/>
  </w:num>
  <w:num w:numId="214" w16cid:durableId="1319111036">
    <w:abstractNumId w:val="65"/>
  </w:num>
  <w:num w:numId="215" w16cid:durableId="420218149">
    <w:abstractNumId w:val="300"/>
  </w:num>
  <w:num w:numId="216" w16cid:durableId="616177674">
    <w:abstractNumId w:val="24"/>
  </w:num>
  <w:num w:numId="217" w16cid:durableId="101925837">
    <w:abstractNumId w:val="285"/>
  </w:num>
  <w:num w:numId="218" w16cid:durableId="1173103390">
    <w:abstractNumId w:val="306"/>
  </w:num>
  <w:num w:numId="219" w16cid:durableId="332034767">
    <w:abstractNumId w:val="36"/>
  </w:num>
  <w:num w:numId="220" w16cid:durableId="1085036572">
    <w:abstractNumId w:val="10"/>
  </w:num>
  <w:num w:numId="221" w16cid:durableId="600264482">
    <w:abstractNumId w:val="46"/>
  </w:num>
  <w:num w:numId="222" w16cid:durableId="1867596916">
    <w:abstractNumId w:val="170"/>
  </w:num>
  <w:num w:numId="223" w16cid:durableId="1316642024">
    <w:abstractNumId w:val="312"/>
  </w:num>
  <w:num w:numId="224" w16cid:durableId="2089307473">
    <w:abstractNumId w:val="171"/>
  </w:num>
  <w:num w:numId="225" w16cid:durableId="1602831551">
    <w:abstractNumId w:val="277"/>
  </w:num>
  <w:num w:numId="226" w16cid:durableId="1977291817">
    <w:abstractNumId w:val="324"/>
  </w:num>
  <w:num w:numId="227" w16cid:durableId="1381904757">
    <w:abstractNumId w:val="255"/>
  </w:num>
  <w:num w:numId="228" w16cid:durableId="903490755">
    <w:abstractNumId w:val="274"/>
  </w:num>
  <w:num w:numId="229" w16cid:durableId="1460299841">
    <w:abstractNumId w:val="162"/>
  </w:num>
  <w:num w:numId="230" w16cid:durableId="1649672346">
    <w:abstractNumId w:val="6"/>
  </w:num>
  <w:num w:numId="231" w16cid:durableId="1689480921">
    <w:abstractNumId w:val="38"/>
  </w:num>
  <w:num w:numId="232" w16cid:durableId="706875510">
    <w:abstractNumId w:val="194"/>
  </w:num>
  <w:num w:numId="233" w16cid:durableId="781338600">
    <w:abstractNumId w:val="50"/>
  </w:num>
  <w:num w:numId="234" w16cid:durableId="1277830626">
    <w:abstractNumId w:val="178"/>
  </w:num>
  <w:num w:numId="235" w16cid:durableId="1217159951">
    <w:abstractNumId w:val="130"/>
  </w:num>
  <w:num w:numId="236" w16cid:durableId="656344253">
    <w:abstractNumId w:val="57"/>
  </w:num>
  <w:num w:numId="237" w16cid:durableId="483551043">
    <w:abstractNumId w:val="223"/>
  </w:num>
  <w:num w:numId="238" w16cid:durableId="1573276784">
    <w:abstractNumId w:val="181"/>
  </w:num>
  <w:num w:numId="239" w16cid:durableId="966663332">
    <w:abstractNumId w:val="242"/>
  </w:num>
  <w:num w:numId="240" w16cid:durableId="1061559202">
    <w:abstractNumId w:val="60"/>
  </w:num>
  <w:num w:numId="241" w16cid:durableId="1398438076">
    <w:abstractNumId w:val="272"/>
  </w:num>
  <w:num w:numId="242" w16cid:durableId="1316493260">
    <w:abstractNumId w:val="249"/>
  </w:num>
  <w:num w:numId="243" w16cid:durableId="1605655063">
    <w:abstractNumId w:val="179"/>
  </w:num>
  <w:num w:numId="244" w16cid:durableId="1308894812">
    <w:abstractNumId w:val="311"/>
  </w:num>
  <w:num w:numId="245" w16cid:durableId="87235762">
    <w:abstractNumId w:val="212"/>
  </w:num>
  <w:num w:numId="246" w16cid:durableId="1012756533">
    <w:abstractNumId w:val="250"/>
  </w:num>
  <w:num w:numId="247" w16cid:durableId="1174106309">
    <w:abstractNumId w:val="228"/>
  </w:num>
  <w:num w:numId="248" w16cid:durableId="2025545725">
    <w:abstractNumId w:val="169"/>
  </w:num>
  <w:num w:numId="249" w16cid:durableId="875581649">
    <w:abstractNumId w:val="83"/>
  </w:num>
  <w:num w:numId="250" w16cid:durableId="543911683">
    <w:abstractNumId w:val="99"/>
  </w:num>
  <w:num w:numId="251" w16cid:durableId="829904597">
    <w:abstractNumId w:val="271"/>
  </w:num>
  <w:num w:numId="252" w16cid:durableId="2037535738">
    <w:abstractNumId w:val="286"/>
  </w:num>
  <w:num w:numId="253" w16cid:durableId="2063944238">
    <w:abstractNumId w:val="77"/>
  </w:num>
  <w:num w:numId="254" w16cid:durableId="535045046">
    <w:abstractNumId w:val="192"/>
  </w:num>
  <w:num w:numId="255" w16cid:durableId="217938120">
    <w:abstractNumId w:val="284"/>
  </w:num>
  <w:num w:numId="256" w16cid:durableId="1703941366">
    <w:abstractNumId w:val="260"/>
  </w:num>
  <w:num w:numId="257" w16cid:durableId="809634425">
    <w:abstractNumId w:val="278"/>
  </w:num>
  <w:num w:numId="258" w16cid:durableId="336032890">
    <w:abstractNumId w:val="134"/>
  </w:num>
  <w:num w:numId="259" w16cid:durableId="1786577174">
    <w:abstractNumId w:val="138"/>
  </w:num>
  <w:num w:numId="260" w16cid:durableId="110907610">
    <w:abstractNumId w:val="198"/>
  </w:num>
  <w:num w:numId="261" w16cid:durableId="1902447012">
    <w:abstractNumId w:val="319"/>
  </w:num>
  <w:num w:numId="262" w16cid:durableId="1956516631">
    <w:abstractNumId w:val="81"/>
  </w:num>
  <w:num w:numId="263" w16cid:durableId="745765250">
    <w:abstractNumId w:val="173"/>
  </w:num>
  <w:num w:numId="264" w16cid:durableId="1039279219">
    <w:abstractNumId w:val="51"/>
  </w:num>
  <w:num w:numId="265" w16cid:durableId="1330475605">
    <w:abstractNumId w:val="20"/>
  </w:num>
  <w:num w:numId="266" w16cid:durableId="261230713">
    <w:abstractNumId w:val="108"/>
  </w:num>
  <w:num w:numId="267" w16cid:durableId="957029089">
    <w:abstractNumId w:val="237"/>
  </w:num>
  <w:num w:numId="268" w16cid:durableId="1261914552">
    <w:abstractNumId w:val="197"/>
  </w:num>
  <w:num w:numId="269" w16cid:durableId="208031477">
    <w:abstractNumId w:val="206"/>
  </w:num>
  <w:num w:numId="270" w16cid:durableId="1696273742">
    <w:abstractNumId w:val="39"/>
  </w:num>
  <w:num w:numId="271" w16cid:durableId="306786690">
    <w:abstractNumId w:val="16"/>
  </w:num>
  <w:num w:numId="272" w16cid:durableId="2003503307">
    <w:abstractNumId w:val="98"/>
  </w:num>
  <w:num w:numId="273" w16cid:durableId="760028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42862618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8383382">
    <w:abstractNumId w:val="31"/>
  </w:num>
  <w:num w:numId="276" w16cid:durableId="383717872">
    <w:abstractNumId w:val="215"/>
  </w:num>
  <w:num w:numId="277" w16cid:durableId="1584141953">
    <w:abstractNumId w:val="69"/>
  </w:num>
  <w:num w:numId="278" w16cid:durableId="474570883">
    <w:abstractNumId w:val="217"/>
  </w:num>
  <w:num w:numId="279" w16cid:durableId="1578779894">
    <w:abstractNumId w:val="258"/>
  </w:num>
  <w:num w:numId="280" w16cid:durableId="1680503047">
    <w:abstractNumId w:val="256"/>
  </w:num>
  <w:num w:numId="281" w16cid:durableId="1879508268">
    <w:abstractNumId w:val="43"/>
  </w:num>
  <w:num w:numId="282" w16cid:durableId="727385480">
    <w:abstractNumId w:val="248"/>
  </w:num>
  <w:num w:numId="283" w16cid:durableId="1136340383">
    <w:abstractNumId w:val="224"/>
  </w:num>
  <w:num w:numId="284" w16cid:durableId="1599406223">
    <w:abstractNumId w:val="27"/>
  </w:num>
  <w:num w:numId="285" w16cid:durableId="38868479">
    <w:abstractNumId w:val="59"/>
  </w:num>
  <w:num w:numId="286" w16cid:durableId="1022710138">
    <w:abstractNumId w:val="291"/>
  </w:num>
  <w:num w:numId="287" w16cid:durableId="1909146177">
    <w:abstractNumId w:val="22"/>
  </w:num>
  <w:num w:numId="288" w16cid:durableId="931813392">
    <w:abstractNumId w:val="9"/>
  </w:num>
  <w:num w:numId="289" w16cid:durableId="682900034">
    <w:abstractNumId w:val="158"/>
  </w:num>
  <w:num w:numId="290" w16cid:durableId="373846296">
    <w:abstractNumId w:val="302"/>
  </w:num>
  <w:num w:numId="291" w16cid:durableId="1990866751">
    <w:abstractNumId w:val="159"/>
  </w:num>
  <w:num w:numId="292" w16cid:durableId="1178276103">
    <w:abstractNumId w:val="253"/>
  </w:num>
  <w:num w:numId="293" w16cid:durableId="380907581">
    <w:abstractNumId w:val="187"/>
  </w:num>
  <w:num w:numId="294" w16cid:durableId="1167941173">
    <w:abstractNumId w:val="320"/>
  </w:num>
  <w:num w:numId="295" w16cid:durableId="1605501972">
    <w:abstractNumId w:val="136"/>
  </w:num>
  <w:num w:numId="296" w16cid:durableId="1092237861">
    <w:abstractNumId w:val="227"/>
  </w:num>
  <w:num w:numId="297" w16cid:durableId="64572905">
    <w:abstractNumId w:val="119"/>
  </w:num>
  <w:num w:numId="298" w16cid:durableId="1404598958">
    <w:abstractNumId w:val="116"/>
  </w:num>
  <w:num w:numId="299" w16cid:durableId="895816245">
    <w:abstractNumId w:val="100"/>
  </w:num>
  <w:num w:numId="300" w16cid:durableId="973173364">
    <w:abstractNumId w:val="45"/>
  </w:num>
  <w:num w:numId="301" w16cid:durableId="799348266">
    <w:abstractNumId w:val="275"/>
  </w:num>
  <w:num w:numId="302" w16cid:durableId="761537155">
    <w:abstractNumId w:val="156"/>
  </w:num>
  <w:num w:numId="303" w16cid:durableId="177894843">
    <w:abstractNumId w:val="233"/>
  </w:num>
  <w:num w:numId="304" w16cid:durableId="973750158">
    <w:abstractNumId w:val="307"/>
  </w:num>
  <w:num w:numId="305" w16cid:durableId="670067935">
    <w:abstractNumId w:val="298"/>
  </w:num>
  <w:num w:numId="306" w16cid:durableId="524907882">
    <w:abstractNumId w:val="95"/>
  </w:num>
  <w:num w:numId="307" w16cid:durableId="8145281">
    <w:abstractNumId w:val="41"/>
  </w:num>
  <w:num w:numId="308" w16cid:durableId="2096630686">
    <w:abstractNumId w:val="61"/>
  </w:num>
  <w:num w:numId="309" w16cid:durableId="1012026041">
    <w:abstractNumId w:val="128"/>
  </w:num>
  <w:num w:numId="310" w16cid:durableId="246501639">
    <w:abstractNumId w:val="251"/>
  </w:num>
  <w:num w:numId="311" w16cid:durableId="744107562">
    <w:abstractNumId w:val="176"/>
  </w:num>
  <w:num w:numId="312" w16cid:durableId="1911034568">
    <w:abstractNumId w:val="102"/>
  </w:num>
  <w:num w:numId="313" w16cid:durableId="1081173225">
    <w:abstractNumId w:val="76"/>
  </w:num>
  <w:num w:numId="314" w16cid:durableId="1756585851">
    <w:abstractNumId w:val="167"/>
  </w:num>
  <w:num w:numId="315" w16cid:durableId="731082568">
    <w:abstractNumId w:val="244"/>
  </w:num>
  <w:num w:numId="316" w16cid:durableId="1872566600">
    <w:abstractNumId w:val="71"/>
  </w:num>
  <w:num w:numId="317" w16cid:durableId="441649080">
    <w:abstractNumId w:val="104"/>
  </w:num>
  <w:num w:numId="318" w16cid:durableId="154224810">
    <w:abstractNumId w:val="243"/>
  </w:num>
  <w:num w:numId="319" w16cid:durableId="959533265">
    <w:abstractNumId w:val="84"/>
  </w:num>
  <w:num w:numId="320" w16cid:durableId="1341159653">
    <w:abstractNumId w:val="208"/>
  </w:num>
  <w:num w:numId="321" w16cid:durableId="1943219721">
    <w:abstractNumId w:val="225"/>
  </w:num>
  <w:num w:numId="322" w16cid:durableId="1782798481">
    <w:abstractNumId w:val="195"/>
  </w:num>
  <w:num w:numId="323" w16cid:durableId="561134653">
    <w:abstractNumId w:val="135"/>
  </w:num>
  <w:num w:numId="324" w16cid:durableId="1362780407">
    <w:abstractNumId w:val="110"/>
  </w:num>
  <w:num w:numId="325" w16cid:durableId="2091924213">
    <w:abstractNumId w:val="72"/>
  </w:num>
  <w:num w:numId="326" w16cid:durableId="96797051">
    <w:abstractNumId w:val="310"/>
  </w:num>
  <w:num w:numId="327" w16cid:durableId="1941641725">
    <w:abstractNumId w:val="96"/>
  </w:num>
  <w:num w:numId="328" w16cid:durableId="1566069369">
    <w:abstractNumId w:val="18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0303F"/>
    <w:rsid w:val="0001087F"/>
    <w:rsid w:val="000117BF"/>
    <w:rsid w:val="00014A1E"/>
    <w:rsid w:val="00016175"/>
    <w:rsid w:val="00016CBE"/>
    <w:rsid w:val="00023DA2"/>
    <w:rsid w:val="00025C44"/>
    <w:rsid w:val="00031577"/>
    <w:rsid w:val="0003207C"/>
    <w:rsid w:val="0003261E"/>
    <w:rsid w:val="00033348"/>
    <w:rsid w:val="000375BC"/>
    <w:rsid w:val="00040698"/>
    <w:rsid w:val="0004124F"/>
    <w:rsid w:val="00041ABD"/>
    <w:rsid w:val="0004269A"/>
    <w:rsid w:val="000431F2"/>
    <w:rsid w:val="0004323F"/>
    <w:rsid w:val="00044289"/>
    <w:rsid w:val="000450EE"/>
    <w:rsid w:val="0005355B"/>
    <w:rsid w:val="000545D6"/>
    <w:rsid w:val="0005587A"/>
    <w:rsid w:val="000565B6"/>
    <w:rsid w:val="00057A16"/>
    <w:rsid w:val="00057B13"/>
    <w:rsid w:val="000605ED"/>
    <w:rsid w:val="00062CAD"/>
    <w:rsid w:val="00062DB1"/>
    <w:rsid w:val="00064C18"/>
    <w:rsid w:val="00065120"/>
    <w:rsid w:val="00070BF9"/>
    <w:rsid w:val="00074AEA"/>
    <w:rsid w:val="00074E5D"/>
    <w:rsid w:val="00075FE4"/>
    <w:rsid w:val="00076FB0"/>
    <w:rsid w:val="00077D20"/>
    <w:rsid w:val="00077E1F"/>
    <w:rsid w:val="00081EAC"/>
    <w:rsid w:val="00082F0F"/>
    <w:rsid w:val="000850A4"/>
    <w:rsid w:val="000857C9"/>
    <w:rsid w:val="00087716"/>
    <w:rsid w:val="00087B05"/>
    <w:rsid w:val="000920DE"/>
    <w:rsid w:val="000928E7"/>
    <w:rsid w:val="0009346A"/>
    <w:rsid w:val="00094ACF"/>
    <w:rsid w:val="000955B8"/>
    <w:rsid w:val="00096498"/>
    <w:rsid w:val="00096CF3"/>
    <w:rsid w:val="0009724A"/>
    <w:rsid w:val="000A0E36"/>
    <w:rsid w:val="000A1617"/>
    <w:rsid w:val="000A16A1"/>
    <w:rsid w:val="000A5981"/>
    <w:rsid w:val="000A605A"/>
    <w:rsid w:val="000B0A22"/>
    <w:rsid w:val="000B1009"/>
    <w:rsid w:val="000B2BDD"/>
    <w:rsid w:val="000B2FA9"/>
    <w:rsid w:val="000B4AE2"/>
    <w:rsid w:val="000B586A"/>
    <w:rsid w:val="000B5950"/>
    <w:rsid w:val="000B7D86"/>
    <w:rsid w:val="000C1455"/>
    <w:rsid w:val="000C17C9"/>
    <w:rsid w:val="000C1D74"/>
    <w:rsid w:val="000C220F"/>
    <w:rsid w:val="000C5760"/>
    <w:rsid w:val="000C7120"/>
    <w:rsid w:val="000C7178"/>
    <w:rsid w:val="000C7C9B"/>
    <w:rsid w:val="000D14E8"/>
    <w:rsid w:val="000D19A0"/>
    <w:rsid w:val="000D20AE"/>
    <w:rsid w:val="000D37D5"/>
    <w:rsid w:val="000D7A8A"/>
    <w:rsid w:val="000D7D61"/>
    <w:rsid w:val="000E02C0"/>
    <w:rsid w:val="000E02EB"/>
    <w:rsid w:val="000E184E"/>
    <w:rsid w:val="000E4B89"/>
    <w:rsid w:val="000E73F0"/>
    <w:rsid w:val="000E7B77"/>
    <w:rsid w:val="000F49D5"/>
    <w:rsid w:val="000F501F"/>
    <w:rsid w:val="000F53A1"/>
    <w:rsid w:val="000F5671"/>
    <w:rsid w:val="000F6764"/>
    <w:rsid w:val="001003AD"/>
    <w:rsid w:val="001029FE"/>
    <w:rsid w:val="00103DA3"/>
    <w:rsid w:val="001040BC"/>
    <w:rsid w:val="0010437F"/>
    <w:rsid w:val="00104D58"/>
    <w:rsid w:val="00110508"/>
    <w:rsid w:val="00110A4B"/>
    <w:rsid w:val="00112A73"/>
    <w:rsid w:val="00113320"/>
    <w:rsid w:val="001149C5"/>
    <w:rsid w:val="001164A1"/>
    <w:rsid w:val="00116625"/>
    <w:rsid w:val="00120BA4"/>
    <w:rsid w:val="001216E4"/>
    <w:rsid w:val="001244F9"/>
    <w:rsid w:val="001319F7"/>
    <w:rsid w:val="00131CFD"/>
    <w:rsid w:val="00132DAE"/>
    <w:rsid w:val="0013379D"/>
    <w:rsid w:val="00133857"/>
    <w:rsid w:val="00140491"/>
    <w:rsid w:val="001413F7"/>
    <w:rsid w:val="00141A8D"/>
    <w:rsid w:val="00143FA5"/>
    <w:rsid w:val="00150456"/>
    <w:rsid w:val="00152180"/>
    <w:rsid w:val="00152EC8"/>
    <w:rsid w:val="00155212"/>
    <w:rsid w:val="00155527"/>
    <w:rsid w:val="00155AD1"/>
    <w:rsid w:val="00155EAF"/>
    <w:rsid w:val="00160BF7"/>
    <w:rsid w:val="00161E62"/>
    <w:rsid w:val="00163363"/>
    <w:rsid w:val="0016376D"/>
    <w:rsid w:val="001638F0"/>
    <w:rsid w:val="00163A02"/>
    <w:rsid w:val="00165943"/>
    <w:rsid w:val="00166F75"/>
    <w:rsid w:val="00166FC4"/>
    <w:rsid w:val="001678C9"/>
    <w:rsid w:val="0017003E"/>
    <w:rsid w:val="00170850"/>
    <w:rsid w:val="0017164C"/>
    <w:rsid w:val="00172223"/>
    <w:rsid w:val="00172B54"/>
    <w:rsid w:val="00173754"/>
    <w:rsid w:val="00174BEE"/>
    <w:rsid w:val="00176987"/>
    <w:rsid w:val="00181423"/>
    <w:rsid w:val="00184154"/>
    <w:rsid w:val="0019005B"/>
    <w:rsid w:val="001911F9"/>
    <w:rsid w:val="00191204"/>
    <w:rsid w:val="00191209"/>
    <w:rsid w:val="00193569"/>
    <w:rsid w:val="00196E9E"/>
    <w:rsid w:val="001A0B32"/>
    <w:rsid w:val="001A4397"/>
    <w:rsid w:val="001A5E70"/>
    <w:rsid w:val="001A5EFA"/>
    <w:rsid w:val="001A6BA8"/>
    <w:rsid w:val="001A7F33"/>
    <w:rsid w:val="001B01CA"/>
    <w:rsid w:val="001B4B74"/>
    <w:rsid w:val="001B5007"/>
    <w:rsid w:val="001B604E"/>
    <w:rsid w:val="001B638D"/>
    <w:rsid w:val="001B6764"/>
    <w:rsid w:val="001B6D34"/>
    <w:rsid w:val="001B7A02"/>
    <w:rsid w:val="001C2375"/>
    <w:rsid w:val="001C28DA"/>
    <w:rsid w:val="001C3030"/>
    <w:rsid w:val="001C3A98"/>
    <w:rsid w:val="001C4988"/>
    <w:rsid w:val="001C6D0F"/>
    <w:rsid w:val="001D07C2"/>
    <w:rsid w:val="001D19D0"/>
    <w:rsid w:val="001D2913"/>
    <w:rsid w:val="001D48EE"/>
    <w:rsid w:val="001D75D8"/>
    <w:rsid w:val="001E06BB"/>
    <w:rsid w:val="001E08C9"/>
    <w:rsid w:val="001E1333"/>
    <w:rsid w:val="001E1EAE"/>
    <w:rsid w:val="001E5A66"/>
    <w:rsid w:val="001E613A"/>
    <w:rsid w:val="001E6879"/>
    <w:rsid w:val="001F01A5"/>
    <w:rsid w:val="001F0EF9"/>
    <w:rsid w:val="001F1053"/>
    <w:rsid w:val="001F161B"/>
    <w:rsid w:val="001F2060"/>
    <w:rsid w:val="001F348E"/>
    <w:rsid w:val="001F3FE6"/>
    <w:rsid w:val="001F41F2"/>
    <w:rsid w:val="001F5488"/>
    <w:rsid w:val="00201E59"/>
    <w:rsid w:val="00201EEF"/>
    <w:rsid w:val="00202249"/>
    <w:rsid w:val="00202625"/>
    <w:rsid w:val="0020311A"/>
    <w:rsid w:val="00203797"/>
    <w:rsid w:val="00203FE9"/>
    <w:rsid w:val="00205783"/>
    <w:rsid w:val="00206502"/>
    <w:rsid w:val="0020659F"/>
    <w:rsid w:val="002112E3"/>
    <w:rsid w:val="00211677"/>
    <w:rsid w:val="00211682"/>
    <w:rsid w:val="00212DE3"/>
    <w:rsid w:val="002130E9"/>
    <w:rsid w:val="00213712"/>
    <w:rsid w:val="00213C09"/>
    <w:rsid w:val="00215F18"/>
    <w:rsid w:val="0021666E"/>
    <w:rsid w:val="002202AE"/>
    <w:rsid w:val="00221922"/>
    <w:rsid w:val="002264FD"/>
    <w:rsid w:val="00226AEF"/>
    <w:rsid w:val="0023175E"/>
    <w:rsid w:val="0023191D"/>
    <w:rsid w:val="00231A5A"/>
    <w:rsid w:val="00231B9C"/>
    <w:rsid w:val="00231DA3"/>
    <w:rsid w:val="002337D5"/>
    <w:rsid w:val="00233FAD"/>
    <w:rsid w:val="002347DB"/>
    <w:rsid w:val="00235053"/>
    <w:rsid w:val="0023685E"/>
    <w:rsid w:val="0023789D"/>
    <w:rsid w:val="00237A4E"/>
    <w:rsid w:val="00241109"/>
    <w:rsid w:val="00241761"/>
    <w:rsid w:val="00241941"/>
    <w:rsid w:val="00241DE8"/>
    <w:rsid w:val="00244BC3"/>
    <w:rsid w:val="002458F2"/>
    <w:rsid w:val="0025013D"/>
    <w:rsid w:val="00250B05"/>
    <w:rsid w:val="00251A3A"/>
    <w:rsid w:val="00253FD6"/>
    <w:rsid w:val="0025411E"/>
    <w:rsid w:val="00254D23"/>
    <w:rsid w:val="00255ECF"/>
    <w:rsid w:val="00261292"/>
    <w:rsid w:val="002625F2"/>
    <w:rsid w:val="002640E2"/>
    <w:rsid w:val="0026416A"/>
    <w:rsid w:val="00265E00"/>
    <w:rsid w:val="00271A01"/>
    <w:rsid w:val="00272954"/>
    <w:rsid w:val="0027459B"/>
    <w:rsid w:val="002760E7"/>
    <w:rsid w:val="002769B3"/>
    <w:rsid w:val="002809C9"/>
    <w:rsid w:val="00281580"/>
    <w:rsid w:val="002839D8"/>
    <w:rsid w:val="00284BD9"/>
    <w:rsid w:val="0028530A"/>
    <w:rsid w:val="00290CE2"/>
    <w:rsid w:val="00292975"/>
    <w:rsid w:val="002935FB"/>
    <w:rsid w:val="002948B5"/>
    <w:rsid w:val="00296312"/>
    <w:rsid w:val="00297EF9"/>
    <w:rsid w:val="002A0816"/>
    <w:rsid w:val="002A6217"/>
    <w:rsid w:val="002A6750"/>
    <w:rsid w:val="002A6F93"/>
    <w:rsid w:val="002A7FC8"/>
    <w:rsid w:val="002B00D2"/>
    <w:rsid w:val="002B1B67"/>
    <w:rsid w:val="002B2172"/>
    <w:rsid w:val="002B32C3"/>
    <w:rsid w:val="002B32F7"/>
    <w:rsid w:val="002B4999"/>
    <w:rsid w:val="002B50D3"/>
    <w:rsid w:val="002B53F8"/>
    <w:rsid w:val="002B6AA0"/>
    <w:rsid w:val="002B6D18"/>
    <w:rsid w:val="002C0BA6"/>
    <w:rsid w:val="002C1112"/>
    <w:rsid w:val="002C2396"/>
    <w:rsid w:val="002C37C0"/>
    <w:rsid w:val="002C3C64"/>
    <w:rsid w:val="002C3CB6"/>
    <w:rsid w:val="002C5F6C"/>
    <w:rsid w:val="002D3394"/>
    <w:rsid w:val="002D431F"/>
    <w:rsid w:val="002D463B"/>
    <w:rsid w:val="002D60DB"/>
    <w:rsid w:val="002E06B0"/>
    <w:rsid w:val="002E1589"/>
    <w:rsid w:val="002E2B6D"/>
    <w:rsid w:val="002E2CD6"/>
    <w:rsid w:val="002E37C4"/>
    <w:rsid w:val="002E5011"/>
    <w:rsid w:val="002E65C1"/>
    <w:rsid w:val="002E7625"/>
    <w:rsid w:val="002F1765"/>
    <w:rsid w:val="002F215D"/>
    <w:rsid w:val="002F680F"/>
    <w:rsid w:val="002F7D28"/>
    <w:rsid w:val="00304B4D"/>
    <w:rsid w:val="00306995"/>
    <w:rsid w:val="00306C05"/>
    <w:rsid w:val="003078EC"/>
    <w:rsid w:val="003105E5"/>
    <w:rsid w:val="00310E27"/>
    <w:rsid w:val="00311327"/>
    <w:rsid w:val="00311F88"/>
    <w:rsid w:val="003123BA"/>
    <w:rsid w:val="0031549F"/>
    <w:rsid w:val="003160DE"/>
    <w:rsid w:val="003169D2"/>
    <w:rsid w:val="0031706E"/>
    <w:rsid w:val="00317EB9"/>
    <w:rsid w:val="0032237A"/>
    <w:rsid w:val="003237BC"/>
    <w:rsid w:val="00324001"/>
    <w:rsid w:val="003240CA"/>
    <w:rsid w:val="00326130"/>
    <w:rsid w:val="003274D5"/>
    <w:rsid w:val="00330B62"/>
    <w:rsid w:val="003314BB"/>
    <w:rsid w:val="003318FD"/>
    <w:rsid w:val="00331EB1"/>
    <w:rsid w:val="00333F6A"/>
    <w:rsid w:val="00335D19"/>
    <w:rsid w:val="00340C2C"/>
    <w:rsid w:val="00340F0E"/>
    <w:rsid w:val="00345DEC"/>
    <w:rsid w:val="0035068D"/>
    <w:rsid w:val="00351A9F"/>
    <w:rsid w:val="00354594"/>
    <w:rsid w:val="00354ECC"/>
    <w:rsid w:val="00362072"/>
    <w:rsid w:val="00362ACA"/>
    <w:rsid w:val="003636D0"/>
    <w:rsid w:val="003640E4"/>
    <w:rsid w:val="003663AD"/>
    <w:rsid w:val="0036705E"/>
    <w:rsid w:val="00367065"/>
    <w:rsid w:val="00370924"/>
    <w:rsid w:val="00370BE4"/>
    <w:rsid w:val="003736E5"/>
    <w:rsid w:val="003762AC"/>
    <w:rsid w:val="00376BEF"/>
    <w:rsid w:val="00377B4E"/>
    <w:rsid w:val="00380F63"/>
    <w:rsid w:val="00381813"/>
    <w:rsid w:val="003818CF"/>
    <w:rsid w:val="0038293A"/>
    <w:rsid w:val="00383003"/>
    <w:rsid w:val="003835C2"/>
    <w:rsid w:val="00383674"/>
    <w:rsid w:val="003838CE"/>
    <w:rsid w:val="0038643B"/>
    <w:rsid w:val="00386EEC"/>
    <w:rsid w:val="00390365"/>
    <w:rsid w:val="0039121C"/>
    <w:rsid w:val="00393DC0"/>
    <w:rsid w:val="00395560"/>
    <w:rsid w:val="003970D7"/>
    <w:rsid w:val="00397203"/>
    <w:rsid w:val="003A08E2"/>
    <w:rsid w:val="003A3CEB"/>
    <w:rsid w:val="003A4391"/>
    <w:rsid w:val="003A500A"/>
    <w:rsid w:val="003A720D"/>
    <w:rsid w:val="003A7F6F"/>
    <w:rsid w:val="003B453D"/>
    <w:rsid w:val="003B4598"/>
    <w:rsid w:val="003B533B"/>
    <w:rsid w:val="003B5801"/>
    <w:rsid w:val="003C127F"/>
    <w:rsid w:val="003C2C48"/>
    <w:rsid w:val="003C66FB"/>
    <w:rsid w:val="003C797C"/>
    <w:rsid w:val="003D00DF"/>
    <w:rsid w:val="003D1374"/>
    <w:rsid w:val="003D33D7"/>
    <w:rsid w:val="003D4B30"/>
    <w:rsid w:val="003D4F3D"/>
    <w:rsid w:val="003D7D0E"/>
    <w:rsid w:val="003E0E1E"/>
    <w:rsid w:val="003E1EE5"/>
    <w:rsid w:val="003E1F8E"/>
    <w:rsid w:val="003E2E37"/>
    <w:rsid w:val="003E30DA"/>
    <w:rsid w:val="003E47DD"/>
    <w:rsid w:val="003E5DC0"/>
    <w:rsid w:val="003E6FF7"/>
    <w:rsid w:val="003F2622"/>
    <w:rsid w:val="003F26F4"/>
    <w:rsid w:val="003F3F46"/>
    <w:rsid w:val="003F511F"/>
    <w:rsid w:val="003F58B4"/>
    <w:rsid w:val="003F641B"/>
    <w:rsid w:val="003F6A41"/>
    <w:rsid w:val="00403270"/>
    <w:rsid w:val="0040400D"/>
    <w:rsid w:val="00404E1F"/>
    <w:rsid w:val="0040665A"/>
    <w:rsid w:val="004101D8"/>
    <w:rsid w:val="0041103B"/>
    <w:rsid w:val="00412BBC"/>
    <w:rsid w:val="00414188"/>
    <w:rsid w:val="004154B3"/>
    <w:rsid w:val="0041569E"/>
    <w:rsid w:val="0041696F"/>
    <w:rsid w:val="00417596"/>
    <w:rsid w:val="00417FCF"/>
    <w:rsid w:val="00422228"/>
    <w:rsid w:val="00422E19"/>
    <w:rsid w:val="00423E98"/>
    <w:rsid w:val="004243BA"/>
    <w:rsid w:val="004244F3"/>
    <w:rsid w:val="004245C4"/>
    <w:rsid w:val="00425823"/>
    <w:rsid w:val="00426076"/>
    <w:rsid w:val="004322E9"/>
    <w:rsid w:val="004325DC"/>
    <w:rsid w:val="00432D07"/>
    <w:rsid w:val="00433FAE"/>
    <w:rsid w:val="0043453D"/>
    <w:rsid w:val="00435F60"/>
    <w:rsid w:val="00436316"/>
    <w:rsid w:val="004374E8"/>
    <w:rsid w:val="004424E7"/>
    <w:rsid w:val="00443C66"/>
    <w:rsid w:val="00444CD2"/>
    <w:rsid w:val="004459B2"/>
    <w:rsid w:val="00447C87"/>
    <w:rsid w:val="00447CCF"/>
    <w:rsid w:val="00453AFA"/>
    <w:rsid w:val="00457A3C"/>
    <w:rsid w:val="004604CE"/>
    <w:rsid w:val="0046096A"/>
    <w:rsid w:val="0046261B"/>
    <w:rsid w:val="00462CD0"/>
    <w:rsid w:val="00463B5D"/>
    <w:rsid w:val="00463F97"/>
    <w:rsid w:val="00464A23"/>
    <w:rsid w:val="00471098"/>
    <w:rsid w:val="00471680"/>
    <w:rsid w:val="00471E3D"/>
    <w:rsid w:val="0047552D"/>
    <w:rsid w:val="004757C5"/>
    <w:rsid w:val="00476569"/>
    <w:rsid w:val="004768A7"/>
    <w:rsid w:val="00476EF0"/>
    <w:rsid w:val="0047770C"/>
    <w:rsid w:val="004803DE"/>
    <w:rsid w:val="004807A1"/>
    <w:rsid w:val="00481507"/>
    <w:rsid w:val="00481EC9"/>
    <w:rsid w:val="00482050"/>
    <w:rsid w:val="00482146"/>
    <w:rsid w:val="00482CA1"/>
    <w:rsid w:val="00485090"/>
    <w:rsid w:val="0048575B"/>
    <w:rsid w:val="00485D4C"/>
    <w:rsid w:val="004868CF"/>
    <w:rsid w:val="00495D70"/>
    <w:rsid w:val="004A10E7"/>
    <w:rsid w:val="004A1410"/>
    <w:rsid w:val="004A1D33"/>
    <w:rsid w:val="004A21DB"/>
    <w:rsid w:val="004A2815"/>
    <w:rsid w:val="004A3758"/>
    <w:rsid w:val="004A43FD"/>
    <w:rsid w:val="004A4A43"/>
    <w:rsid w:val="004A59C4"/>
    <w:rsid w:val="004A6903"/>
    <w:rsid w:val="004A6B18"/>
    <w:rsid w:val="004B0067"/>
    <w:rsid w:val="004B0E00"/>
    <w:rsid w:val="004B20B9"/>
    <w:rsid w:val="004B4954"/>
    <w:rsid w:val="004B4F50"/>
    <w:rsid w:val="004B638D"/>
    <w:rsid w:val="004C23B1"/>
    <w:rsid w:val="004C243A"/>
    <w:rsid w:val="004C3333"/>
    <w:rsid w:val="004C3E6A"/>
    <w:rsid w:val="004C428A"/>
    <w:rsid w:val="004C4DC6"/>
    <w:rsid w:val="004C591E"/>
    <w:rsid w:val="004C620C"/>
    <w:rsid w:val="004C7763"/>
    <w:rsid w:val="004D0568"/>
    <w:rsid w:val="004D07E7"/>
    <w:rsid w:val="004D0CD1"/>
    <w:rsid w:val="004D10C5"/>
    <w:rsid w:val="004D19CE"/>
    <w:rsid w:val="004D22B1"/>
    <w:rsid w:val="004D2AD3"/>
    <w:rsid w:val="004D362B"/>
    <w:rsid w:val="004D47E7"/>
    <w:rsid w:val="004E37C1"/>
    <w:rsid w:val="004E3C05"/>
    <w:rsid w:val="004F07CB"/>
    <w:rsid w:val="004F123F"/>
    <w:rsid w:val="004F1F90"/>
    <w:rsid w:val="004F2366"/>
    <w:rsid w:val="004F2932"/>
    <w:rsid w:val="004F468E"/>
    <w:rsid w:val="004F5133"/>
    <w:rsid w:val="004F5D9F"/>
    <w:rsid w:val="004F7764"/>
    <w:rsid w:val="004F7F9E"/>
    <w:rsid w:val="00500448"/>
    <w:rsid w:val="00502F37"/>
    <w:rsid w:val="00507C83"/>
    <w:rsid w:val="005127AB"/>
    <w:rsid w:val="0051609E"/>
    <w:rsid w:val="00517CA7"/>
    <w:rsid w:val="00520117"/>
    <w:rsid w:val="00521D47"/>
    <w:rsid w:val="00523FE7"/>
    <w:rsid w:val="00526C79"/>
    <w:rsid w:val="00526E7C"/>
    <w:rsid w:val="00527645"/>
    <w:rsid w:val="00532D87"/>
    <w:rsid w:val="00533379"/>
    <w:rsid w:val="00534E4E"/>
    <w:rsid w:val="00535E49"/>
    <w:rsid w:val="00536DAE"/>
    <w:rsid w:val="00537E46"/>
    <w:rsid w:val="00540BDC"/>
    <w:rsid w:val="0054227C"/>
    <w:rsid w:val="005423D4"/>
    <w:rsid w:val="005428F4"/>
    <w:rsid w:val="00543BEE"/>
    <w:rsid w:val="00546DD1"/>
    <w:rsid w:val="0055157E"/>
    <w:rsid w:val="00551C68"/>
    <w:rsid w:val="00556FF6"/>
    <w:rsid w:val="00562656"/>
    <w:rsid w:val="00563DC9"/>
    <w:rsid w:val="005648DA"/>
    <w:rsid w:val="00564E74"/>
    <w:rsid w:val="00566453"/>
    <w:rsid w:val="00567B52"/>
    <w:rsid w:val="00570F53"/>
    <w:rsid w:val="00571041"/>
    <w:rsid w:val="005732CC"/>
    <w:rsid w:val="005750CF"/>
    <w:rsid w:val="005761F7"/>
    <w:rsid w:val="005769C7"/>
    <w:rsid w:val="00581DF4"/>
    <w:rsid w:val="005833AD"/>
    <w:rsid w:val="0058383F"/>
    <w:rsid w:val="0059058D"/>
    <w:rsid w:val="00591F3C"/>
    <w:rsid w:val="0059204E"/>
    <w:rsid w:val="0059497B"/>
    <w:rsid w:val="00594AEF"/>
    <w:rsid w:val="005957A8"/>
    <w:rsid w:val="005973FB"/>
    <w:rsid w:val="005A010E"/>
    <w:rsid w:val="005A0EB2"/>
    <w:rsid w:val="005A2E5A"/>
    <w:rsid w:val="005A2FD2"/>
    <w:rsid w:val="005A3CA1"/>
    <w:rsid w:val="005A4723"/>
    <w:rsid w:val="005A47A2"/>
    <w:rsid w:val="005A550D"/>
    <w:rsid w:val="005A66EA"/>
    <w:rsid w:val="005A7444"/>
    <w:rsid w:val="005B0DCB"/>
    <w:rsid w:val="005B287D"/>
    <w:rsid w:val="005B42D4"/>
    <w:rsid w:val="005B46DF"/>
    <w:rsid w:val="005B4A41"/>
    <w:rsid w:val="005B58A3"/>
    <w:rsid w:val="005B6E41"/>
    <w:rsid w:val="005B6FFF"/>
    <w:rsid w:val="005B7B6C"/>
    <w:rsid w:val="005B7CEE"/>
    <w:rsid w:val="005C0705"/>
    <w:rsid w:val="005C1109"/>
    <w:rsid w:val="005C2EE7"/>
    <w:rsid w:val="005C3D0E"/>
    <w:rsid w:val="005C3E45"/>
    <w:rsid w:val="005C587B"/>
    <w:rsid w:val="005C604D"/>
    <w:rsid w:val="005C7F4B"/>
    <w:rsid w:val="005D0F16"/>
    <w:rsid w:val="005D35EF"/>
    <w:rsid w:val="005D45DA"/>
    <w:rsid w:val="005D4E8C"/>
    <w:rsid w:val="005D5AFF"/>
    <w:rsid w:val="005D5B3E"/>
    <w:rsid w:val="005D5B73"/>
    <w:rsid w:val="005D6388"/>
    <w:rsid w:val="005D684A"/>
    <w:rsid w:val="005D76EC"/>
    <w:rsid w:val="005E0EAD"/>
    <w:rsid w:val="005E321F"/>
    <w:rsid w:val="005E3DFA"/>
    <w:rsid w:val="005E4C92"/>
    <w:rsid w:val="005E55CD"/>
    <w:rsid w:val="005F0314"/>
    <w:rsid w:val="005F0BBC"/>
    <w:rsid w:val="005F2DD3"/>
    <w:rsid w:val="005F2E93"/>
    <w:rsid w:val="005F399F"/>
    <w:rsid w:val="005F415F"/>
    <w:rsid w:val="005F491D"/>
    <w:rsid w:val="005F72A0"/>
    <w:rsid w:val="005F7705"/>
    <w:rsid w:val="00601A0F"/>
    <w:rsid w:val="0060272D"/>
    <w:rsid w:val="006036AA"/>
    <w:rsid w:val="0060473D"/>
    <w:rsid w:val="006065C4"/>
    <w:rsid w:val="00606E39"/>
    <w:rsid w:val="00612298"/>
    <w:rsid w:val="006130E4"/>
    <w:rsid w:val="00614F7B"/>
    <w:rsid w:val="0061657C"/>
    <w:rsid w:val="00616A8C"/>
    <w:rsid w:val="006207A0"/>
    <w:rsid w:val="0062395E"/>
    <w:rsid w:val="00624478"/>
    <w:rsid w:val="006251D2"/>
    <w:rsid w:val="006265D9"/>
    <w:rsid w:val="00627274"/>
    <w:rsid w:val="00627625"/>
    <w:rsid w:val="00631573"/>
    <w:rsid w:val="00632102"/>
    <w:rsid w:val="00632E6C"/>
    <w:rsid w:val="006349A1"/>
    <w:rsid w:val="0063664A"/>
    <w:rsid w:val="00636982"/>
    <w:rsid w:val="00646120"/>
    <w:rsid w:val="00651F46"/>
    <w:rsid w:val="00654CE1"/>
    <w:rsid w:val="00655D36"/>
    <w:rsid w:val="00655E69"/>
    <w:rsid w:val="00656EDD"/>
    <w:rsid w:val="00657244"/>
    <w:rsid w:val="00657AE2"/>
    <w:rsid w:val="00661F56"/>
    <w:rsid w:val="00664342"/>
    <w:rsid w:val="00664CA9"/>
    <w:rsid w:val="00665C5B"/>
    <w:rsid w:val="006674BE"/>
    <w:rsid w:val="00667569"/>
    <w:rsid w:val="006679E9"/>
    <w:rsid w:val="006703C0"/>
    <w:rsid w:val="00671CDE"/>
    <w:rsid w:val="0067266A"/>
    <w:rsid w:val="00674099"/>
    <w:rsid w:val="00674216"/>
    <w:rsid w:val="00676071"/>
    <w:rsid w:val="0067671D"/>
    <w:rsid w:val="00677AAC"/>
    <w:rsid w:val="00682DE8"/>
    <w:rsid w:val="00683B8C"/>
    <w:rsid w:val="00683EE2"/>
    <w:rsid w:val="006863E5"/>
    <w:rsid w:val="00687306"/>
    <w:rsid w:val="00691707"/>
    <w:rsid w:val="00692011"/>
    <w:rsid w:val="0069336E"/>
    <w:rsid w:val="00696299"/>
    <w:rsid w:val="006A1552"/>
    <w:rsid w:val="006A2C86"/>
    <w:rsid w:val="006A395F"/>
    <w:rsid w:val="006A471C"/>
    <w:rsid w:val="006B2855"/>
    <w:rsid w:val="006B4530"/>
    <w:rsid w:val="006B50D5"/>
    <w:rsid w:val="006B61FF"/>
    <w:rsid w:val="006B6472"/>
    <w:rsid w:val="006B7378"/>
    <w:rsid w:val="006B77B9"/>
    <w:rsid w:val="006C0C2E"/>
    <w:rsid w:val="006C15D4"/>
    <w:rsid w:val="006C1A02"/>
    <w:rsid w:val="006C631A"/>
    <w:rsid w:val="006C73A6"/>
    <w:rsid w:val="006C7E12"/>
    <w:rsid w:val="006D00F8"/>
    <w:rsid w:val="006D21D5"/>
    <w:rsid w:val="006D432F"/>
    <w:rsid w:val="006D4562"/>
    <w:rsid w:val="006D48BE"/>
    <w:rsid w:val="006D4D8E"/>
    <w:rsid w:val="006D7D85"/>
    <w:rsid w:val="006E1468"/>
    <w:rsid w:val="006E2215"/>
    <w:rsid w:val="006E2554"/>
    <w:rsid w:val="006E3686"/>
    <w:rsid w:val="006E5558"/>
    <w:rsid w:val="006E645D"/>
    <w:rsid w:val="006E6DE7"/>
    <w:rsid w:val="006E78E2"/>
    <w:rsid w:val="006F05B0"/>
    <w:rsid w:val="006F0B1D"/>
    <w:rsid w:val="006F28C5"/>
    <w:rsid w:val="006F3EFB"/>
    <w:rsid w:val="006F4BBF"/>
    <w:rsid w:val="006F4F78"/>
    <w:rsid w:val="006F6C77"/>
    <w:rsid w:val="006F7485"/>
    <w:rsid w:val="006F756A"/>
    <w:rsid w:val="00700430"/>
    <w:rsid w:val="00700EE4"/>
    <w:rsid w:val="0070175A"/>
    <w:rsid w:val="00701A7A"/>
    <w:rsid w:val="00701DBA"/>
    <w:rsid w:val="00702AE1"/>
    <w:rsid w:val="0070443D"/>
    <w:rsid w:val="00706EA4"/>
    <w:rsid w:val="007072DF"/>
    <w:rsid w:val="00711184"/>
    <w:rsid w:val="0071141B"/>
    <w:rsid w:val="007169FB"/>
    <w:rsid w:val="00720330"/>
    <w:rsid w:val="00723FA4"/>
    <w:rsid w:val="00723FD9"/>
    <w:rsid w:val="0072544E"/>
    <w:rsid w:val="007262F6"/>
    <w:rsid w:val="007269D2"/>
    <w:rsid w:val="00726F31"/>
    <w:rsid w:val="00730F9A"/>
    <w:rsid w:val="0073114A"/>
    <w:rsid w:val="00731C4C"/>
    <w:rsid w:val="00731E79"/>
    <w:rsid w:val="00733614"/>
    <w:rsid w:val="007338D8"/>
    <w:rsid w:val="007340F4"/>
    <w:rsid w:val="007408DF"/>
    <w:rsid w:val="00740C33"/>
    <w:rsid w:val="00742E24"/>
    <w:rsid w:val="007462E6"/>
    <w:rsid w:val="00746982"/>
    <w:rsid w:val="00755022"/>
    <w:rsid w:val="00756429"/>
    <w:rsid w:val="00756FE7"/>
    <w:rsid w:val="00757388"/>
    <w:rsid w:val="00760751"/>
    <w:rsid w:val="00761297"/>
    <w:rsid w:val="00765A7C"/>
    <w:rsid w:val="00767938"/>
    <w:rsid w:val="00770553"/>
    <w:rsid w:val="00770BA5"/>
    <w:rsid w:val="00770EF8"/>
    <w:rsid w:val="007716DA"/>
    <w:rsid w:val="007741AA"/>
    <w:rsid w:val="0077482A"/>
    <w:rsid w:val="00775224"/>
    <w:rsid w:val="00776B8A"/>
    <w:rsid w:val="007800E6"/>
    <w:rsid w:val="00780846"/>
    <w:rsid w:val="007817B9"/>
    <w:rsid w:val="007818FD"/>
    <w:rsid w:val="00781B67"/>
    <w:rsid w:val="00783FD1"/>
    <w:rsid w:val="00784150"/>
    <w:rsid w:val="0078422A"/>
    <w:rsid w:val="00791148"/>
    <w:rsid w:val="007915E5"/>
    <w:rsid w:val="00791DB7"/>
    <w:rsid w:val="00792C61"/>
    <w:rsid w:val="00797241"/>
    <w:rsid w:val="00797849"/>
    <w:rsid w:val="007A0E92"/>
    <w:rsid w:val="007A1016"/>
    <w:rsid w:val="007A1829"/>
    <w:rsid w:val="007A3EA6"/>
    <w:rsid w:val="007A58AA"/>
    <w:rsid w:val="007A5BB2"/>
    <w:rsid w:val="007A6118"/>
    <w:rsid w:val="007B0F66"/>
    <w:rsid w:val="007B19B8"/>
    <w:rsid w:val="007B4B59"/>
    <w:rsid w:val="007B5B37"/>
    <w:rsid w:val="007B75B3"/>
    <w:rsid w:val="007C102F"/>
    <w:rsid w:val="007C2FA3"/>
    <w:rsid w:val="007C43C9"/>
    <w:rsid w:val="007C4A46"/>
    <w:rsid w:val="007C4C8F"/>
    <w:rsid w:val="007C6A0A"/>
    <w:rsid w:val="007C7040"/>
    <w:rsid w:val="007C7F0A"/>
    <w:rsid w:val="007D0662"/>
    <w:rsid w:val="007D24BB"/>
    <w:rsid w:val="007D3315"/>
    <w:rsid w:val="007D50CE"/>
    <w:rsid w:val="007D5560"/>
    <w:rsid w:val="007D57BB"/>
    <w:rsid w:val="007E1599"/>
    <w:rsid w:val="007E45D4"/>
    <w:rsid w:val="007E61DE"/>
    <w:rsid w:val="007E63C3"/>
    <w:rsid w:val="007F039C"/>
    <w:rsid w:val="007F28EE"/>
    <w:rsid w:val="007F524A"/>
    <w:rsid w:val="00800DD4"/>
    <w:rsid w:val="0080135A"/>
    <w:rsid w:val="00801CB5"/>
    <w:rsid w:val="00801CF6"/>
    <w:rsid w:val="008024A4"/>
    <w:rsid w:val="0080254E"/>
    <w:rsid w:val="00802C19"/>
    <w:rsid w:val="00804438"/>
    <w:rsid w:val="00804824"/>
    <w:rsid w:val="00804DF9"/>
    <w:rsid w:val="00804E7C"/>
    <w:rsid w:val="00805181"/>
    <w:rsid w:val="008051C7"/>
    <w:rsid w:val="008068AC"/>
    <w:rsid w:val="00806903"/>
    <w:rsid w:val="008069AE"/>
    <w:rsid w:val="00807316"/>
    <w:rsid w:val="00810834"/>
    <w:rsid w:val="00810E62"/>
    <w:rsid w:val="00813307"/>
    <w:rsid w:val="008145B8"/>
    <w:rsid w:val="0081693A"/>
    <w:rsid w:val="00817D0A"/>
    <w:rsid w:val="008203C7"/>
    <w:rsid w:val="0082301E"/>
    <w:rsid w:val="008236B2"/>
    <w:rsid w:val="00823CCE"/>
    <w:rsid w:val="00825C5F"/>
    <w:rsid w:val="008260C5"/>
    <w:rsid w:val="008274A0"/>
    <w:rsid w:val="008274F1"/>
    <w:rsid w:val="00827638"/>
    <w:rsid w:val="008322A1"/>
    <w:rsid w:val="00833B15"/>
    <w:rsid w:val="00836A11"/>
    <w:rsid w:val="008372A5"/>
    <w:rsid w:val="00840E37"/>
    <w:rsid w:val="008415D1"/>
    <w:rsid w:val="00841C94"/>
    <w:rsid w:val="008430E8"/>
    <w:rsid w:val="00843EAB"/>
    <w:rsid w:val="00845B4F"/>
    <w:rsid w:val="00845B90"/>
    <w:rsid w:val="00845EE1"/>
    <w:rsid w:val="00850579"/>
    <w:rsid w:val="00851B99"/>
    <w:rsid w:val="00853222"/>
    <w:rsid w:val="00855302"/>
    <w:rsid w:val="00856B1A"/>
    <w:rsid w:val="00856C9D"/>
    <w:rsid w:val="00862C2F"/>
    <w:rsid w:val="00863539"/>
    <w:rsid w:val="008639FD"/>
    <w:rsid w:val="008646CE"/>
    <w:rsid w:val="008655DA"/>
    <w:rsid w:val="00865E93"/>
    <w:rsid w:val="008701B6"/>
    <w:rsid w:val="008709B0"/>
    <w:rsid w:val="00872C7E"/>
    <w:rsid w:val="00874C76"/>
    <w:rsid w:val="00875592"/>
    <w:rsid w:val="00880ACA"/>
    <w:rsid w:val="00882317"/>
    <w:rsid w:val="00882A6B"/>
    <w:rsid w:val="008868F2"/>
    <w:rsid w:val="0088751F"/>
    <w:rsid w:val="00890541"/>
    <w:rsid w:val="008906E5"/>
    <w:rsid w:val="008911A6"/>
    <w:rsid w:val="00891550"/>
    <w:rsid w:val="00892B34"/>
    <w:rsid w:val="00894430"/>
    <w:rsid w:val="008944DF"/>
    <w:rsid w:val="00895918"/>
    <w:rsid w:val="008959F4"/>
    <w:rsid w:val="008A0B2F"/>
    <w:rsid w:val="008A39D0"/>
    <w:rsid w:val="008A4EA5"/>
    <w:rsid w:val="008A5C32"/>
    <w:rsid w:val="008A7BAE"/>
    <w:rsid w:val="008B159B"/>
    <w:rsid w:val="008B4BF3"/>
    <w:rsid w:val="008B52A7"/>
    <w:rsid w:val="008B5CB9"/>
    <w:rsid w:val="008B7499"/>
    <w:rsid w:val="008B7CCE"/>
    <w:rsid w:val="008C3F2F"/>
    <w:rsid w:val="008C4410"/>
    <w:rsid w:val="008C4C79"/>
    <w:rsid w:val="008C5898"/>
    <w:rsid w:val="008C6E06"/>
    <w:rsid w:val="008D1C56"/>
    <w:rsid w:val="008D1FA7"/>
    <w:rsid w:val="008D36CD"/>
    <w:rsid w:val="008D4172"/>
    <w:rsid w:val="008D4B58"/>
    <w:rsid w:val="008D4C83"/>
    <w:rsid w:val="008D54E0"/>
    <w:rsid w:val="008D77FB"/>
    <w:rsid w:val="008E0B63"/>
    <w:rsid w:val="008E0DB2"/>
    <w:rsid w:val="008E38BE"/>
    <w:rsid w:val="008E4F94"/>
    <w:rsid w:val="008E7F3A"/>
    <w:rsid w:val="008F23C2"/>
    <w:rsid w:val="008F310D"/>
    <w:rsid w:val="008F3CD6"/>
    <w:rsid w:val="008F4123"/>
    <w:rsid w:val="008F492E"/>
    <w:rsid w:val="008F493A"/>
    <w:rsid w:val="00901B44"/>
    <w:rsid w:val="00901D02"/>
    <w:rsid w:val="00903488"/>
    <w:rsid w:val="00905EEC"/>
    <w:rsid w:val="0090608F"/>
    <w:rsid w:val="00906479"/>
    <w:rsid w:val="00906A3F"/>
    <w:rsid w:val="00907BEE"/>
    <w:rsid w:val="00907CEF"/>
    <w:rsid w:val="00911C15"/>
    <w:rsid w:val="0091266A"/>
    <w:rsid w:val="00913BD6"/>
    <w:rsid w:val="009149AD"/>
    <w:rsid w:val="00917320"/>
    <w:rsid w:val="00920C0A"/>
    <w:rsid w:val="00920C99"/>
    <w:rsid w:val="009223DF"/>
    <w:rsid w:val="00922B8A"/>
    <w:rsid w:val="00922CBA"/>
    <w:rsid w:val="00922D04"/>
    <w:rsid w:val="00923009"/>
    <w:rsid w:val="00923626"/>
    <w:rsid w:val="00923BA9"/>
    <w:rsid w:val="00923EF0"/>
    <w:rsid w:val="0092648C"/>
    <w:rsid w:val="0092697C"/>
    <w:rsid w:val="00926A34"/>
    <w:rsid w:val="0092739B"/>
    <w:rsid w:val="009336ED"/>
    <w:rsid w:val="0093587C"/>
    <w:rsid w:val="00936E00"/>
    <w:rsid w:val="00937235"/>
    <w:rsid w:val="00937C2A"/>
    <w:rsid w:val="0094126F"/>
    <w:rsid w:val="00941AA0"/>
    <w:rsid w:val="00944C54"/>
    <w:rsid w:val="00944CC0"/>
    <w:rsid w:val="009457E0"/>
    <w:rsid w:val="00945E1D"/>
    <w:rsid w:val="0094606F"/>
    <w:rsid w:val="00947AD0"/>
    <w:rsid w:val="00952A00"/>
    <w:rsid w:val="00952BD6"/>
    <w:rsid w:val="00956FDE"/>
    <w:rsid w:val="009609AB"/>
    <w:rsid w:val="00961010"/>
    <w:rsid w:val="00961151"/>
    <w:rsid w:val="0096298B"/>
    <w:rsid w:val="00964E9E"/>
    <w:rsid w:val="00964FC6"/>
    <w:rsid w:val="0096525D"/>
    <w:rsid w:val="0097047E"/>
    <w:rsid w:val="009726D2"/>
    <w:rsid w:val="009731F5"/>
    <w:rsid w:val="009744FB"/>
    <w:rsid w:val="009746D5"/>
    <w:rsid w:val="00974EEE"/>
    <w:rsid w:val="00976278"/>
    <w:rsid w:val="0097659E"/>
    <w:rsid w:val="00976F3A"/>
    <w:rsid w:val="00977035"/>
    <w:rsid w:val="00987CFD"/>
    <w:rsid w:val="00993B67"/>
    <w:rsid w:val="0099400B"/>
    <w:rsid w:val="009944E6"/>
    <w:rsid w:val="009945C3"/>
    <w:rsid w:val="009962F6"/>
    <w:rsid w:val="009A06ED"/>
    <w:rsid w:val="009A0A9D"/>
    <w:rsid w:val="009A1BB4"/>
    <w:rsid w:val="009A5566"/>
    <w:rsid w:val="009A5A5A"/>
    <w:rsid w:val="009A6191"/>
    <w:rsid w:val="009A7AD9"/>
    <w:rsid w:val="009B021C"/>
    <w:rsid w:val="009B11AE"/>
    <w:rsid w:val="009B1BE4"/>
    <w:rsid w:val="009B2296"/>
    <w:rsid w:val="009B29EA"/>
    <w:rsid w:val="009B3265"/>
    <w:rsid w:val="009B3751"/>
    <w:rsid w:val="009B37F4"/>
    <w:rsid w:val="009B5FD5"/>
    <w:rsid w:val="009B78EA"/>
    <w:rsid w:val="009B7DA6"/>
    <w:rsid w:val="009C58C4"/>
    <w:rsid w:val="009C6149"/>
    <w:rsid w:val="009C6A99"/>
    <w:rsid w:val="009D2092"/>
    <w:rsid w:val="009D244C"/>
    <w:rsid w:val="009D372D"/>
    <w:rsid w:val="009D4F2A"/>
    <w:rsid w:val="009E04E4"/>
    <w:rsid w:val="009E0530"/>
    <w:rsid w:val="009E101B"/>
    <w:rsid w:val="009E1F75"/>
    <w:rsid w:val="009E24AE"/>
    <w:rsid w:val="009E3963"/>
    <w:rsid w:val="009E44E7"/>
    <w:rsid w:val="009E4A82"/>
    <w:rsid w:val="009E79F8"/>
    <w:rsid w:val="009E7E9B"/>
    <w:rsid w:val="009F1009"/>
    <w:rsid w:val="009F1C65"/>
    <w:rsid w:val="009F7590"/>
    <w:rsid w:val="00A00F90"/>
    <w:rsid w:val="00A01804"/>
    <w:rsid w:val="00A03EC6"/>
    <w:rsid w:val="00A042B8"/>
    <w:rsid w:val="00A05FDB"/>
    <w:rsid w:val="00A0613A"/>
    <w:rsid w:val="00A0692D"/>
    <w:rsid w:val="00A0697E"/>
    <w:rsid w:val="00A06FED"/>
    <w:rsid w:val="00A073A0"/>
    <w:rsid w:val="00A0749A"/>
    <w:rsid w:val="00A103B0"/>
    <w:rsid w:val="00A10BF8"/>
    <w:rsid w:val="00A1174A"/>
    <w:rsid w:val="00A11F07"/>
    <w:rsid w:val="00A13054"/>
    <w:rsid w:val="00A13B9B"/>
    <w:rsid w:val="00A13F32"/>
    <w:rsid w:val="00A14B98"/>
    <w:rsid w:val="00A15E74"/>
    <w:rsid w:val="00A15F31"/>
    <w:rsid w:val="00A16F97"/>
    <w:rsid w:val="00A17B16"/>
    <w:rsid w:val="00A2233C"/>
    <w:rsid w:val="00A22BBB"/>
    <w:rsid w:val="00A2354B"/>
    <w:rsid w:val="00A23858"/>
    <w:rsid w:val="00A25D81"/>
    <w:rsid w:val="00A27972"/>
    <w:rsid w:val="00A27C43"/>
    <w:rsid w:val="00A30F75"/>
    <w:rsid w:val="00A31CED"/>
    <w:rsid w:val="00A37974"/>
    <w:rsid w:val="00A41654"/>
    <w:rsid w:val="00A4527D"/>
    <w:rsid w:val="00A4542E"/>
    <w:rsid w:val="00A45909"/>
    <w:rsid w:val="00A501E0"/>
    <w:rsid w:val="00A509FF"/>
    <w:rsid w:val="00A517F4"/>
    <w:rsid w:val="00A5361E"/>
    <w:rsid w:val="00A574A8"/>
    <w:rsid w:val="00A57A0F"/>
    <w:rsid w:val="00A60367"/>
    <w:rsid w:val="00A6039F"/>
    <w:rsid w:val="00A60F87"/>
    <w:rsid w:val="00A61BA1"/>
    <w:rsid w:val="00A63292"/>
    <w:rsid w:val="00A6408E"/>
    <w:rsid w:val="00A648ED"/>
    <w:rsid w:val="00A656BA"/>
    <w:rsid w:val="00A71D9F"/>
    <w:rsid w:val="00A72797"/>
    <w:rsid w:val="00A727B1"/>
    <w:rsid w:val="00A72D0C"/>
    <w:rsid w:val="00A759D7"/>
    <w:rsid w:val="00A76154"/>
    <w:rsid w:val="00A80EC5"/>
    <w:rsid w:val="00A81273"/>
    <w:rsid w:val="00A81A3D"/>
    <w:rsid w:val="00A83A28"/>
    <w:rsid w:val="00A84726"/>
    <w:rsid w:val="00A92E83"/>
    <w:rsid w:val="00A948AC"/>
    <w:rsid w:val="00A9564B"/>
    <w:rsid w:val="00AA24B6"/>
    <w:rsid w:val="00AA2993"/>
    <w:rsid w:val="00AA2A7E"/>
    <w:rsid w:val="00AA4C47"/>
    <w:rsid w:val="00AB0D8B"/>
    <w:rsid w:val="00AB5637"/>
    <w:rsid w:val="00AB569C"/>
    <w:rsid w:val="00AC17D6"/>
    <w:rsid w:val="00AC1963"/>
    <w:rsid w:val="00AC7233"/>
    <w:rsid w:val="00AC7AAE"/>
    <w:rsid w:val="00AD174A"/>
    <w:rsid w:val="00AD24D3"/>
    <w:rsid w:val="00AD27F6"/>
    <w:rsid w:val="00AD75DB"/>
    <w:rsid w:val="00AE12FF"/>
    <w:rsid w:val="00AE2773"/>
    <w:rsid w:val="00AE39C7"/>
    <w:rsid w:val="00AE4819"/>
    <w:rsid w:val="00AE51D1"/>
    <w:rsid w:val="00AE5CBA"/>
    <w:rsid w:val="00AE605D"/>
    <w:rsid w:val="00AF0DFF"/>
    <w:rsid w:val="00AF0F79"/>
    <w:rsid w:val="00AF2180"/>
    <w:rsid w:val="00AF2558"/>
    <w:rsid w:val="00AF2CB9"/>
    <w:rsid w:val="00AF31C2"/>
    <w:rsid w:val="00AF4CA4"/>
    <w:rsid w:val="00AF586B"/>
    <w:rsid w:val="00AF70F0"/>
    <w:rsid w:val="00B005EB"/>
    <w:rsid w:val="00B03423"/>
    <w:rsid w:val="00B03A41"/>
    <w:rsid w:val="00B03AF8"/>
    <w:rsid w:val="00B05197"/>
    <w:rsid w:val="00B0628A"/>
    <w:rsid w:val="00B110AE"/>
    <w:rsid w:val="00B15DB5"/>
    <w:rsid w:val="00B201D3"/>
    <w:rsid w:val="00B22D42"/>
    <w:rsid w:val="00B22E52"/>
    <w:rsid w:val="00B231FD"/>
    <w:rsid w:val="00B23205"/>
    <w:rsid w:val="00B266B7"/>
    <w:rsid w:val="00B26BF9"/>
    <w:rsid w:val="00B26CA1"/>
    <w:rsid w:val="00B27791"/>
    <w:rsid w:val="00B300C8"/>
    <w:rsid w:val="00B31F05"/>
    <w:rsid w:val="00B34302"/>
    <w:rsid w:val="00B36333"/>
    <w:rsid w:val="00B40588"/>
    <w:rsid w:val="00B40E57"/>
    <w:rsid w:val="00B413DB"/>
    <w:rsid w:val="00B424A5"/>
    <w:rsid w:val="00B43CC5"/>
    <w:rsid w:val="00B46D5B"/>
    <w:rsid w:val="00B475B5"/>
    <w:rsid w:val="00B50099"/>
    <w:rsid w:val="00B50BF1"/>
    <w:rsid w:val="00B51B36"/>
    <w:rsid w:val="00B5580C"/>
    <w:rsid w:val="00B564BA"/>
    <w:rsid w:val="00B56CB2"/>
    <w:rsid w:val="00B57627"/>
    <w:rsid w:val="00B57B4F"/>
    <w:rsid w:val="00B6076F"/>
    <w:rsid w:val="00B6108D"/>
    <w:rsid w:val="00B614DA"/>
    <w:rsid w:val="00B62BA9"/>
    <w:rsid w:val="00B62CCC"/>
    <w:rsid w:val="00B64AFC"/>
    <w:rsid w:val="00B65D27"/>
    <w:rsid w:val="00B672FB"/>
    <w:rsid w:val="00B67E77"/>
    <w:rsid w:val="00B70F7E"/>
    <w:rsid w:val="00B71986"/>
    <w:rsid w:val="00B71F93"/>
    <w:rsid w:val="00B729EC"/>
    <w:rsid w:val="00B73DD9"/>
    <w:rsid w:val="00B748C7"/>
    <w:rsid w:val="00B752A7"/>
    <w:rsid w:val="00B766F5"/>
    <w:rsid w:val="00B7756D"/>
    <w:rsid w:val="00B77DD3"/>
    <w:rsid w:val="00B80A82"/>
    <w:rsid w:val="00B81878"/>
    <w:rsid w:val="00B82D41"/>
    <w:rsid w:val="00B83DDE"/>
    <w:rsid w:val="00B83EBE"/>
    <w:rsid w:val="00B84B58"/>
    <w:rsid w:val="00B84F16"/>
    <w:rsid w:val="00B932FF"/>
    <w:rsid w:val="00B933C0"/>
    <w:rsid w:val="00B936C6"/>
    <w:rsid w:val="00B93EB1"/>
    <w:rsid w:val="00B976E8"/>
    <w:rsid w:val="00BA078E"/>
    <w:rsid w:val="00BA20AE"/>
    <w:rsid w:val="00BA2660"/>
    <w:rsid w:val="00BA38C1"/>
    <w:rsid w:val="00BA3FA4"/>
    <w:rsid w:val="00BB2531"/>
    <w:rsid w:val="00BB3558"/>
    <w:rsid w:val="00BB443F"/>
    <w:rsid w:val="00BB4489"/>
    <w:rsid w:val="00BB580C"/>
    <w:rsid w:val="00BB753D"/>
    <w:rsid w:val="00BC1CAC"/>
    <w:rsid w:val="00BC3BBD"/>
    <w:rsid w:val="00BC54F9"/>
    <w:rsid w:val="00BC6F2C"/>
    <w:rsid w:val="00BD1EFD"/>
    <w:rsid w:val="00BD29C6"/>
    <w:rsid w:val="00BD3CA4"/>
    <w:rsid w:val="00BD59C9"/>
    <w:rsid w:val="00BD5D19"/>
    <w:rsid w:val="00BD6DF8"/>
    <w:rsid w:val="00BE3369"/>
    <w:rsid w:val="00BE4319"/>
    <w:rsid w:val="00BE43F2"/>
    <w:rsid w:val="00BE4D4B"/>
    <w:rsid w:val="00BE4FB4"/>
    <w:rsid w:val="00BE5414"/>
    <w:rsid w:val="00BE5C99"/>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1D0"/>
    <w:rsid w:val="00C067CD"/>
    <w:rsid w:val="00C06F2D"/>
    <w:rsid w:val="00C1064F"/>
    <w:rsid w:val="00C23FDB"/>
    <w:rsid w:val="00C24B70"/>
    <w:rsid w:val="00C31845"/>
    <w:rsid w:val="00C31FB7"/>
    <w:rsid w:val="00C33016"/>
    <w:rsid w:val="00C33BF3"/>
    <w:rsid w:val="00C35654"/>
    <w:rsid w:val="00C36D01"/>
    <w:rsid w:val="00C372F9"/>
    <w:rsid w:val="00C37381"/>
    <w:rsid w:val="00C3786C"/>
    <w:rsid w:val="00C41BDF"/>
    <w:rsid w:val="00C466ED"/>
    <w:rsid w:val="00C5247B"/>
    <w:rsid w:val="00C52883"/>
    <w:rsid w:val="00C53641"/>
    <w:rsid w:val="00C537DF"/>
    <w:rsid w:val="00C539BB"/>
    <w:rsid w:val="00C53A4B"/>
    <w:rsid w:val="00C54B94"/>
    <w:rsid w:val="00C5531D"/>
    <w:rsid w:val="00C55C5F"/>
    <w:rsid w:val="00C560E1"/>
    <w:rsid w:val="00C56B43"/>
    <w:rsid w:val="00C56FA5"/>
    <w:rsid w:val="00C616C4"/>
    <w:rsid w:val="00C61CE0"/>
    <w:rsid w:val="00C63C29"/>
    <w:rsid w:val="00C6482D"/>
    <w:rsid w:val="00C64B6D"/>
    <w:rsid w:val="00C64D32"/>
    <w:rsid w:val="00C64F52"/>
    <w:rsid w:val="00C66009"/>
    <w:rsid w:val="00C702D6"/>
    <w:rsid w:val="00C7259C"/>
    <w:rsid w:val="00C74A3C"/>
    <w:rsid w:val="00C8012D"/>
    <w:rsid w:val="00C80253"/>
    <w:rsid w:val="00C810D1"/>
    <w:rsid w:val="00C82617"/>
    <w:rsid w:val="00C82F9F"/>
    <w:rsid w:val="00C87BAF"/>
    <w:rsid w:val="00C93140"/>
    <w:rsid w:val="00C95A0F"/>
    <w:rsid w:val="00C95B82"/>
    <w:rsid w:val="00C97F31"/>
    <w:rsid w:val="00CA031F"/>
    <w:rsid w:val="00CA1DC1"/>
    <w:rsid w:val="00CA2EB1"/>
    <w:rsid w:val="00CA413B"/>
    <w:rsid w:val="00CA420F"/>
    <w:rsid w:val="00CB1B2B"/>
    <w:rsid w:val="00CB2BD9"/>
    <w:rsid w:val="00CB3113"/>
    <w:rsid w:val="00CB3D8F"/>
    <w:rsid w:val="00CB5256"/>
    <w:rsid w:val="00CB5669"/>
    <w:rsid w:val="00CB6F5F"/>
    <w:rsid w:val="00CC1E72"/>
    <w:rsid w:val="00CC2AAC"/>
    <w:rsid w:val="00CC3585"/>
    <w:rsid w:val="00CD0A80"/>
    <w:rsid w:val="00CD188E"/>
    <w:rsid w:val="00CD331E"/>
    <w:rsid w:val="00CD3943"/>
    <w:rsid w:val="00CD3F35"/>
    <w:rsid w:val="00CD5BBE"/>
    <w:rsid w:val="00CD6CE3"/>
    <w:rsid w:val="00CD79A0"/>
    <w:rsid w:val="00CD79C8"/>
    <w:rsid w:val="00CD7AE6"/>
    <w:rsid w:val="00CE0D35"/>
    <w:rsid w:val="00CE1505"/>
    <w:rsid w:val="00CE32A1"/>
    <w:rsid w:val="00CE401F"/>
    <w:rsid w:val="00CE4B4E"/>
    <w:rsid w:val="00CF3E1B"/>
    <w:rsid w:val="00CF4CD0"/>
    <w:rsid w:val="00CF5B42"/>
    <w:rsid w:val="00CF6038"/>
    <w:rsid w:val="00CF6229"/>
    <w:rsid w:val="00CF7719"/>
    <w:rsid w:val="00D01CCC"/>
    <w:rsid w:val="00D03DC6"/>
    <w:rsid w:val="00D04CDB"/>
    <w:rsid w:val="00D07220"/>
    <w:rsid w:val="00D079B0"/>
    <w:rsid w:val="00D07A8A"/>
    <w:rsid w:val="00D10065"/>
    <w:rsid w:val="00D11A5F"/>
    <w:rsid w:val="00D11B32"/>
    <w:rsid w:val="00D133E7"/>
    <w:rsid w:val="00D13569"/>
    <w:rsid w:val="00D13CBC"/>
    <w:rsid w:val="00D13E68"/>
    <w:rsid w:val="00D23CD8"/>
    <w:rsid w:val="00D26955"/>
    <w:rsid w:val="00D271E6"/>
    <w:rsid w:val="00D300B9"/>
    <w:rsid w:val="00D317D1"/>
    <w:rsid w:val="00D31B73"/>
    <w:rsid w:val="00D3231F"/>
    <w:rsid w:val="00D3392C"/>
    <w:rsid w:val="00D354E9"/>
    <w:rsid w:val="00D36EC9"/>
    <w:rsid w:val="00D41A35"/>
    <w:rsid w:val="00D42035"/>
    <w:rsid w:val="00D42FB0"/>
    <w:rsid w:val="00D44DF7"/>
    <w:rsid w:val="00D45FE6"/>
    <w:rsid w:val="00D47BBA"/>
    <w:rsid w:val="00D50746"/>
    <w:rsid w:val="00D51BA5"/>
    <w:rsid w:val="00D51CA9"/>
    <w:rsid w:val="00D520FC"/>
    <w:rsid w:val="00D553ED"/>
    <w:rsid w:val="00D55E1A"/>
    <w:rsid w:val="00D5638F"/>
    <w:rsid w:val="00D5652F"/>
    <w:rsid w:val="00D5738A"/>
    <w:rsid w:val="00D62834"/>
    <w:rsid w:val="00D64586"/>
    <w:rsid w:val="00D64DED"/>
    <w:rsid w:val="00D71279"/>
    <w:rsid w:val="00D716C7"/>
    <w:rsid w:val="00D71F31"/>
    <w:rsid w:val="00D7492A"/>
    <w:rsid w:val="00D74981"/>
    <w:rsid w:val="00D771E0"/>
    <w:rsid w:val="00D817BF"/>
    <w:rsid w:val="00D81C5E"/>
    <w:rsid w:val="00D81D1D"/>
    <w:rsid w:val="00D835FA"/>
    <w:rsid w:val="00D83888"/>
    <w:rsid w:val="00D83A33"/>
    <w:rsid w:val="00D87A55"/>
    <w:rsid w:val="00D87BC5"/>
    <w:rsid w:val="00D90BAB"/>
    <w:rsid w:val="00D924C4"/>
    <w:rsid w:val="00D97197"/>
    <w:rsid w:val="00DA01DB"/>
    <w:rsid w:val="00DA184F"/>
    <w:rsid w:val="00DA20B7"/>
    <w:rsid w:val="00DA4098"/>
    <w:rsid w:val="00DA4F19"/>
    <w:rsid w:val="00DA6A3B"/>
    <w:rsid w:val="00DA71EA"/>
    <w:rsid w:val="00DA77B9"/>
    <w:rsid w:val="00DA7F58"/>
    <w:rsid w:val="00DB0BA8"/>
    <w:rsid w:val="00DB0EF3"/>
    <w:rsid w:val="00DB10F8"/>
    <w:rsid w:val="00DB2BBC"/>
    <w:rsid w:val="00DB59DD"/>
    <w:rsid w:val="00DB67D3"/>
    <w:rsid w:val="00DB6957"/>
    <w:rsid w:val="00DB72C9"/>
    <w:rsid w:val="00DB7D23"/>
    <w:rsid w:val="00DB7E9E"/>
    <w:rsid w:val="00DC1CAD"/>
    <w:rsid w:val="00DC20D4"/>
    <w:rsid w:val="00DC67E6"/>
    <w:rsid w:val="00DC6D94"/>
    <w:rsid w:val="00DC6DDF"/>
    <w:rsid w:val="00DC7121"/>
    <w:rsid w:val="00DD1143"/>
    <w:rsid w:val="00DD1A85"/>
    <w:rsid w:val="00DD258A"/>
    <w:rsid w:val="00DD5356"/>
    <w:rsid w:val="00DD782C"/>
    <w:rsid w:val="00DE2569"/>
    <w:rsid w:val="00DE4ACB"/>
    <w:rsid w:val="00DE4FF8"/>
    <w:rsid w:val="00DE675E"/>
    <w:rsid w:val="00DF03A7"/>
    <w:rsid w:val="00DF07DF"/>
    <w:rsid w:val="00DF199D"/>
    <w:rsid w:val="00DF2FD7"/>
    <w:rsid w:val="00DF317A"/>
    <w:rsid w:val="00DF4261"/>
    <w:rsid w:val="00DF4BCA"/>
    <w:rsid w:val="00DF5492"/>
    <w:rsid w:val="00DF5E7C"/>
    <w:rsid w:val="00DF719F"/>
    <w:rsid w:val="00E00E91"/>
    <w:rsid w:val="00E03147"/>
    <w:rsid w:val="00E04FF6"/>
    <w:rsid w:val="00E10F08"/>
    <w:rsid w:val="00E121ED"/>
    <w:rsid w:val="00E13849"/>
    <w:rsid w:val="00E15A7F"/>
    <w:rsid w:val="00E2661B"/>
    <w:rsid w:val="00E27848"/>
    <w:rsid w:val="00E3262E"/>
    <w:rsid w:val="00E32942"/>
    <w:rsid w:val="00E354C1"/>
    <w:rsid w:val="00E35A3D"/>
    <w:rsid w:val="00E35E21"/>
    <w:rsid w:val="00E41A43"/>
    <w:rsid w:val="00E427CE"/>
    <w:rsid w:val="00E43CC9"/>
    <w:rsid w:val="00E452D1"/>
    <w:rsid w:val="00E47E13"/>
    <w:rsid w:val="00E47F66"/>
    <w:rsid w:val="00E50E72"/>
    <w:rsid w:val="00E5151E"/>
    <w:rsid w:val="00E52498"/>
    <w:rsid w:val="00E5353E"/>
    <w:rsid w:val="00E54DC5"/>
    <w:rsid w:val="00E56DB0"/>
    <w:rsid w:val="00E57F9D"/>
    <w:rsid w:val="00E608C9"/>
    <w:rsid w:val="00E618A1"/>
    <w:rsid w:val="00E61B2D"/>
    <w:rsid w:val="00E61B81"/>
    <w:rsid w:val="00E63C17"/>
    <w:rsid w:val="00E656E3"/>
    <w:rsid w:val="00E67AB9"/>
    <w:rsid w:val="00E71CC9"/>
    <w:rsid w:val="00E71D96"/>
    <w:rsid w:val="00E71FEA"/>
    <w:rsid w:val="00E723C8"/>
    <w:rsid w:val="00E72430"/>
    <w:rsid w:val="00E72E1F"/>
    <w:rsid w:val="00E73809"/>
    <w:rsid w:val="00E75DFB"/>
    <w:rsid w:val="00E76A95"/>
    <w:rsid w:val="00E77B3C"/>
    <w:rsid w:val="00E80D4C"/>
    <w:rsid w:val="00E8140C"/>
    <w:rsid w:val="00E81EEE"/>
    <w:rsid w:val="00E832C6"/>
    <w:rsid w:val="00E838BD"/>
    <w:rsid w:val="00E87F6F"/>
    <w:rsid w:val="00E90DD7"/>
    <w:rsid w:val="00E93CB0"/>
    <w:rsid w:val="00E9413C"/>
    <w:rsid w:val="00EA1017"/>
    <w:rsid w:val="00EA72B2"/>
    <w:rsid w:val="00EA7999"/>
    <w:rsid w:val="00EA7BFA"/>
    <w:rsid w:val="00EB0E81"/>
    <w:rsid w:val="00EB3AA5"/>
    <w:rsid w:val="00EB4871"/>
    <w:rsid w:val="00EC1162"/>
    <w:rsid w:val="00EC1B40"/>
    <w:rsid w:val="00EC2DAB"/>
    <w:rsid w:val="00EC55E5"/>
    <w:rsid w:val="00EC5762"/>
    <w:rsid w:val="00EC6E29"/>
    <w:rsid w:val="00EC7969"/>
    <w:rsid w:val="00EC7F67"/>
    <w:rsid w:val="00ED0289"/>
    <w:rsid w:val="00ED0CA0"/>
    <w:rsid w:val="00ED0D87"/>
    <w:rsid w:val="00ED0F06"/>
    <w:rsid w:val="00ED396B"/>
    <w:rsid w:val="00ED54F3"/>
    <w:rsid w:val="00ED581C"/>
    <w:rsid w:val="00EE0AAD"/>
    <w:rsid w:val="00EE1B54"/>
    <w:rsid w:val="00EE2B62"/>
    <w:rsid w:val="00EE442D"/>
    <w:rsid w:val="00EE6300"/>
    <w:rsid w:val="00EE63BF"/>
    <w:rsid w:val="00EE780E"/>
    <w:rsid w:val="00EF140C"/>
    <w:rsid w:val="00EF1AEB"/>
    <w:rsid w:val="00EF2201"/>
    <w:rsid w:val="00EF221D"/>
    <w:rsid w:val="00EF2882"/>
    <w:rsid w:val="00EF325A"/>
    <w:rsid w:val="00EF50E8"/>
    <w:rsid w:val="00EF67EB"/>
    <w:rsid w:val="00F008FA"/>
    <w:rsid w:val="00F078D5"/>
    <w:rsid w:val="00F13CE0"/>
    <w:rsid w:val="00F13FB2"/>
    <w:rsid w:val="00F161BC"/>
    <w:rsid w:val="00F21611"/>
    <w:rsid w:val="00F21C6A"/>
    <w:rsid w:val="00F21D52"/>
    <w:rsid w:val="00F22E4E"/>
    <w:rsid w:val="00F27062"/>
    <w:rsid w:val="00F30518"/>
    <w:rsid w:val="00F32C64"/>
    <w:rsid w:val="00F35E76"/>
    <w:rsid w:val="00F362DF"/>
    <w:rsid w:val="00F3709B"/>
    <w:rsid w:val="00F37F61"/>
    <w:rsid w:val="00F40476"/>
    <w:rsid w:val="00F42DDB"/>
    <w:rsid w:val="00F4397D"/>
    <w:rsid w:val="00F44518"/>
    <w:rsid w:val="00F45944"/>
    <w:rsid w:val="00F45D0A"/>
    <w:rsid w:val="00F465F5"/>
    <w:rsid w:val="00F46C4D"/>
    <w:rsid w:val="00F55FF9"/>
    <w:rsid w:val="00F56E8F"/>
    <w:rsid w:val="00F57041"/>
    <w:rsid w:val="00F57D70"/>
    <w:rsid w:val="00F6205F"/>
    <w:rsid w:val="00F62A9D"/>
    <w:rsid w:val="00F65347"/>
    <w:rsid w:val="00F65853"/>
    <w:rsid w:val="00F6713B"/>
    <w:rsid w:val="00F709D7"/>
    <w:rsid w:val="00F71EB8"/>
    <w:rsid w:val="00F71F33"/>
    <w:rsid w:val="00F721D1"/>
    <w:rsid w:val="00F72ACB"/>
    <w:rsid w:val="00F73E6C"/>
    <w:rsid w:val="00F74BC2"/>
    <w:rsid w:val="00F75ED4"/>
    <w:rsid w:val="00F77DF3"/>
    <w:rsid w:val="00F80090"/>
    <w:rsid w:val="00F832EB"/>
    <w:rsid w:val="00F84518"/>
    <w:rsid w:val="00F84E77"/>
    <w:rsid w:val="00F85EE2"/>
    <w:rsid w:val="00F86219"/>
    <w:rsid w:val="00F91DCC"/>
    <w:rsid w:val="00F91E61"/>
    <w:rsid w:val="00F931F8"/>
    <w:rsid w:val="00F9337C"/>
    <w:rsid w:val="00F96DD1"/>
    <w:rsid w:val="00F96E84"/>
    <w:rsid w:val="00FA10BF"/>
    <w:rsid w:val="00FA487B"/>
    <w:rsid w:val="00FA5012"/>
    <w:rsid w:val="00FA65FB"/>
    <w:rsid w:val="00FB42C6"/>
    <w:rsid w:val="00FB500B"/>
    <w:rsid w:val="00FB6130"/>
    <w:rsid w:val="00FB7052"/>
    <w:rsid w:val="00FB7103"/>
    <w:rsid w:val="00FB7FB9"/>
    <w:rsid w:val="00FC2656"/>
    <w:rsid w:val="00FC4066"/>
    <w:rsid w:val="00FC41D9"/>
    <w:rsid w:val="00FC4689"/>
    <w:rsid w:val="00FC5067"/>
    <w:rsid w:val="00FC6D25"/>
    <w:rsid w:val="00FD12F9"/>
    <w:rsid w:val="00FD13D5"/>
    <w:rsid w:val="00FD3FC4"/>
    <w:rsid w:val="00FD4040"/>
    <w:rsid w:val="00FD5512"/>
    <w:rsid w:val="00FD5F93"/>
    <w:rsid w:val="00FD699D"/>
    <w:rsid w:val="00FD69A5"/>
    <w:rsid w:val="00FD76D1"/>
    <w:rsid w:val="00FE06A5"/>
    <w:rsid w:val="00FE2461"/>
    <w:rsid w:val="00FE2F49"/>
    <w:rsid w:val="00FE3EF6"/>
    <w:rsid w:val="00FE4F53"/>
    <w:rsid w:val="00FE5499"/>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iPriority w:val="99"/>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uiPriority w:val="9"/>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1"/>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1"/>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uiPriority w:val="1"/>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 w:type="paragraph" w:customStyle="1" w:styleId="TableParagraph">
    <w:name w:val="Table Paragraph"/>
    <w:basedOn w:val="Normal"/>
    <w:uiPriority w:val="1"/>
    <w:qFormat/>
    <w:rsid w:val="00797241"/>
    <w:pPr>
      <w:widowControl w:val="0"/>
      <w:autoSpaceDE w:val="0"/>
      <w:autoSpaceDN w:val="0"/>
      <w:spacing w:after="0" w:line="240" w:lineRule="auto"/>
      <w:ind w:left="10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797241"/>
  </w:style>
  <w:style w:type="paragraph" w:customStyle="1" w:styleId="LPCTitle">
    <w:name w:val="LPC Title"/>
    <w:basedOn w:val="Heading1"/>
    <w:qFormat/>
    <w:rsid w:val="00797241"/>
    <w:pPr>
      <w:tabs>
        <w:tab w:val="left" w:pos="720"/>
      </w:tabs>
      <w:spacing w:line="240" w:lineRule="auto"/>
      <w:jc w:val="center"/>
    </w:pPr>
    <w:rPr>
      <w:rFonts w:ascii="Calibri" w:hAnsi="Calibri" w:cs="Arial"/>
      <w:b/>
      <w:color w:val="auto"/>
      <w:sz w:val="28"/>
      <w:szCs w:val="24"/>
      <w:lang w:eastAsia="en-GB"/>
    </w:rPr>
  </w:style>
  <w:style w:type="paragraph" w:customStyle="1" w:styleId="LPCHeader">
    <w:name w:val="LPC Header"/>
    <w:basedOn w:val="Title"/>
    <w:link w:val="LPCHeaderChar"/>
    <w:autoRedefine/>
    <w:qFormat/>
    <w:rsid w:val="00797241"/>
    <w:rPr>
      <w:rFonts w:ascii="Palatino Linotype" w:hAnsi="Palatino Linotype" w:cs="Arial"/>
      <w:b w:val="0"/>
      <w:bCs w:val="0"/>
      <w:shadow/>
      <w:spacing w:val="-10"/>
      <w:kern w:val="28"/>
      <w:sz w:val="40"/>
      <w:szCs w:val="40"/>
      <w:lang w:val="en-US" w:eastAsia="en-GB"/>
    </w:rPr>
  </w:style>
  <w:style w:type="character" w:customStyle="1" w:styleId="LPCHeaderChar">
    <w:name w:val="LPC Header Char"/>
    <w:basedOn w:val="TitleChar"/>
    <w:link w:val="LPCHeader"/>
    <w:rsid w:val="00797241"/>
    <w:rPr>
      <w:rFonts w:ascii="Palatino Linotype" w:eastAsia="Times New Roman" w:hAnsi="Palatino Linotype" w:cs="Arial"/>
      <w:b w:val="0"/>
      <w:bCs w:val="0"/>
      <w:shadow/>
      <w:spacing w:val="-10"/>
      <w:kern w:val="28"/>
      <w:sz w:val="40"/>
      <w:szCs w:val="40"/>
      <w:u w:val="single"/>
      <w:lang w:val="en-US" w:eastAsia="en-GB"/>
    </w:rPr>
  </w:style>
  <w:style w:type="numbering" w:customStyle="1" w:styleId="NoList2">
    <w:name w:val="No List2"/>
    <w:next w:val="NoList"/>
    <w:uiPriority w:val="99"/>
    <w:semiHidden/>
    <w:unhideWhenUsed/>
    <w:rsid w:val="00D01CCC"/>
  </w:style>
  <w:style w:type="numbering" w:customStyle="1" w:styleId="NoList3">
    <w:name w:val="No List3"/>
    <w:next w:val="NoList"/>
    <w:uiPriority w:val="99"/>
    <w:semiHidden/>
    <w:unhideWhenUsed/>
    <w:rsid w:val="00D01CCC"/>
  </w:style>
  <w:style w:type="numbering" w:customStyle="1" w:styleId="NoList4">
    <w:name w:val="No List4"/>
    <w:next w:val="NoList"/>
    <w:uiPriority w:val="99"/>
    <w:semiHidden/>
    <w:unhideWhenUsed/>
    <w:rsid w:val="00776B8A"/>
  </w:style>
  <w:style w:type="numbering" w:customStyle="1" w:styleId="NoList5">
    <w:name w:val="No List5"/>
    <w:next w:val="NoList"/>
    <w:uiPriority w:val="99"/>
    <w:semiHidden/>
    <w:unhideWhenUsed/>
    <w:rsid w:val="00F55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0565">
      <w:bodyDiv w:val="1"/>
      <w:marLeft w:val="0"/>
      <w:marRight w:val="0"/>
      <w:marTop w:val="0"/>
      <w:marBottom w:val="0"/>
      <w:divBdr>
        <w:top w:val="none" w:sz="0" w:space="0" w:color="auto"/>
        <w:left w:val="none" w:sz="0" w:space="0" w:color="auto"/>
        <w:bottom w:val="none" w:sz="0" w:space="0" w:color="auto"/>
        <w:right w:val="none" w:sz="0" w:space="0" w:color="auto"/>
      </w:divBdr>
    </w:div>
    <w:div w:id="29651749">
      <w:bodyDiv w:val="1"/>
      <w:marLeft w:val="0"/>
      <w:marRight w:val="0"/>
      <w:marTop w:val="0"/>
      <w:marBottom w:val="0"/>
      <w:divBdr>
        <w:top w:val="none" w:sz="0" w:space="0" w:color="auto"/>
        <w:left w:val="none" w:sz="0" w:space="0" w:color="auto"/>
        <w:bottom w:val="none" w:sz="0" w:space="0" w:color="auto"/>
        <w:right w:val="none" w:sz="0" w:space="0" w:color="auto"/>
      </w:divBdr>
      <w:divsChild>
        <w:div w:id="1427069278">
          <w:marLeft w:val="0"/>
          <w:marRight w:val="0"/>
          <w:marTop w:val="0"/>
          <w:marBottom w:val="0"/>
          <w:divBdr>
            <w:top w:val="none" w:sz="0" w:space="0" w:color="auto"/>
            <w:left w:val="none" w:sz="0" w:space="0" w:color="auto"/>
            <w:bottom w:val="none" w:sz="0" w:space="0" w:color="auto"/>
            <w:right w:val="none" w:sz="0" w:space="0" w:color="auto"/>
          </w:divBdr>
        </w:div>
      </w:divsChild>
    </w:div>
    <w:div w:id="42218486">
      <w:bodyDiv w:val="1"/>
      <w:marLeft w:val="0"/>
      <w:marRight w:val="0"/>
      <w:marTop w:val="0"/>
      <w:marBottom w:val="0"/>
      <w:divBdr>
        <w:top w:val="none" w:sz="0" w:space="0" w:color="auto"/>
        <w:left w:val="none" w:sz="0" w:space="0" w:color="auto"/>
        <w:bottom w:val="none" w:sz="0" w:space="0" w:color="auto"/>
        <w:right w:val="none" w:sz="0" w:space="0" w:color="auto"/>
      </w:divBdr>
    </w:div>
    <w:div w:id="494078757">
      <w:bodyDiv w:val="1"/>
      <w:marLeft w:val="0"/>
      <w:marRight w:val="0"/>
      <w:marTop w:val="0"/>
      <w:marBottom w:val="0"/>
      <w:divBdr>
        <w:top w:val="none" w:sz="0" w:space="0" w:color="auto"/>
        <w:left w:val="none" w:sz="0" w:space="0" w:color="auto"/>
        <w:bottom w:val="none" w:sz="0" w:space="0" w:color="auto"/>
        <w:right w:val="none" w:sz="0" w:space="0" w:color="auto"/>
      </w:divBdr>
    </w:div>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21215317">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82191520">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669287555">
      <w:bodyDiv w:val="1"/>
      <w:marLeft w:val="0"/>
      <w:marRight w:val="0"/>
      <w:marTop w:val="0"/>
      <w:marBottom w:val="0"/>
      <w:divBdr>
        <w:top w:val="none" w:sz="0" w:space="0" w:color="auto"/>
        <w:left w:val="none" w:sz="0" w:space="0" w:color="auto"/>
        <w:bottom w:val="none" w:sz="0" w:space="0" w:color="auto"/>
        <w:right w:val="none" w:sz="0" w:space="0" w:color="auto"/>
      </w:divBdr>
    </w:div>
    <w:div w:id="1697077291">
      <w:bodyDiv w:val="1"/>
      <w:marLeft w:val="0"/>
      <w:marRight w:val="0"/>
      <w:marTop w:val="0"/>
      <w:marBottom w:val="0"/>
      <w:divBdr>
        <w:top w:val="none" w:sz="0" w:space="0" w:color="auto"/>
        <w:left w:val="none" w:sz="0" w:space="0" w:color="auto"/>
        <w:bottom w:val="none" w:sz="0" w:space="0" w:color="auto"/>
        <w:right w:val="none" w:sz="0" w:space="0" w:color="auto"/>
      </w:divBdr>
    </w:div>
    <w:div w:id="1838576170">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693327">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1963417270">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jordan.hedges@erewash.gov.uk" TargetMode="External"/><Relationship Id="rId3" Type="http://schemas.openxmlformats.org/officeDocument/2006/relationships/styles" Target="styles.xml"/><Relationship Id="rId21" Type="http://schemas.openxmlformats.org/officeDocument/2006/relationships/hyperlink" Target="mailto:clerk@ockbrookandborrowashparishcouncil.gov.uk%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bc.healthride@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44</Pages>
  <Words>12074</Words>
  <Characters>68823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Kitchener</cp:lastModifiedBy>
  <cp:revision>13</cp:revision>
  <cp:lastPrinted>2024-05-08T09:36:00Z</cp:lastPrinted>
  <dcterms:created xsi:type="dcterms:W3CDTF">2024-07-04T12:47:00Z</dcterms:created>
  <dcterms:modified xsi:type="dcterms:W3CDTF">2024-07-12T09:58:00Z</dcterms:modified>
</cp:coreProperties>
</file>